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FE" w:rsidRPr="003627AF" w:rsidRDefault="001669FE" w:rsidP="001669FE">
      <w:pPr>
        <w:widowControl w:val="0"/>
        <w:spacing w:line="240" w:lineRule="auto"/>
        <w:jc w:val="center"/>
        <w:rPr>
          <w:sz w:val="22"/>
          <w:szCs w:val="22"/>
        </w:rPr>
      </w:pPr>
      <w:r w:rsidRPr="003627AF">
        <w:rPr>
          <w:sz w:val="22"/>
          <w:szCs w:val="22"/>
        </w:rPr>
        <w:t>Министерство образования и науки Российской Федерации</w:t>
      </w:r>
    </w:p>
    <w:p w:rsidR="001669FE" w:rsidRPr="00414C92" w:rsidRDefault="001669FE" w:rsidP="001669FE">
      <w:pPr>
        <w:widowControl w:val="0"/>
        <w:spacing w:line="240" w:lineRule="auto"/>
        <w:jc w:val="center"/>
        <w:rPr>
          <w:sz w:val="22"/>
          <w:szCs w:val="22"/>
        </w:rPr>
      </w:pPr>
    </w:p>
    <w:p w:rsidR="001669FE" w:rsidRPr="00414C92" w:rsidRDefault="001669FE" w:rsidP="001669FE">
      <w:pPr>
        <w:widowControl w:val="0"/>
        <w:spacing w:line="240" w:lineRule="auto"/>
        <w:jc w:val="center"/>
        <w:rPr>
          <w:sz w:val="22"/>
          <w:szCs w:val="22"/>
        </w:rPr>
      </w:pPr>
      <w:r w:rsidRPr="003627AF">
        <w:rPr>
          <w:sz w:val="22"/>
          <w:szCs w:val="22"/>
        </w:rPr>
        <w:t>Федеральное государственное бюджетное образовательное</w:t>
      </w:r>
    </w:p>
    <w:p w:rsidR="001669FE" w:rsidRPr="003627AF" w:rsidRDefault="001669FE" w:rsidP="001669FE">
      <w:pPr>
        <w:widowControl w:val="0"/>
        <w:spacing w:line="240" w:lineRule="auto"/>
        <w:jc w:val="center"/>
        <w:rPr>
          <w:sz w:val="22"/>
          <w:szCs w:val="22"/>
        </w:rPr>
      </w:pPr>
      <w:r w:rsidRPr="003627AF">
        <w:rPr>
          <w:sz w:val="22"/>
          <w:szCs w:val="22"/>
        </w:rPr>
        <w:t>учреждение высшего профессионального образования</w:t>
      </w:r>
    </w:p>
    <w:p w:rsidR="001669FE" w:rsidRPr="003627AF" w:rsidRDefault="001669FE" w:rsidP="001669FE">
      <w:pPr>
        <w:widowControl w:val="0"/>
        <w:spacing w:line="240" w:lineRule="auto"/>
        <w:jc w:val="center"/>
        <w:rPr>
          <w:sz w:val="22"/>
          <w:szCs w:val="22"/>
        </w:rPr>
      </w:pPr>
    </w:p>
    <w:p w:rsidR="001669FE" w:rsidRPr="00414C92" w:rsidRDefault="001669FE" w:rsidP="001669FE">
      <w:pPr>
        <w:widowControl w:val="0"/>
        <w:spacing w:line="240" w:lineRule="auto"/>
        <w:jc w:val="center"/>
        <w:rPr>
          <w:sz w:val="22"/>
          <w:szCs w:val="22"/>
        </w:rPr>
      </w:pPr>
      <w:r w:rsidRPr="003627AF">
        <w:rPr>
          <w:sz w:val="22"/>
          <w:szCs w:val="22"/>
        </w:rPr>
        <w:t>Кемеровский т</w:t>
      </w:r>
      <w:r>
        <w:rPr>
          <w:sz w:val="22"/>
          <w:szCs w:val="22"/>
        </w:rPr>
        <w:t>ехнологический институт пищевой</w:t>
      </w:r>
    </w:p>
    <w:p w:rsidR="001669FE" w:rsidRPr="003627AF" w:rsidRDefault="001669FE" w:rsidP="001669FE">
      <w:pPr>
        <w:widowControl w:val="0"/>
        <w:spacing w:line="240" w:lineRule="auto"/>
        <w:jc w:val="center"/>
        <w:rPr>
          <w:sz w:val="22"/>
          <w:szCs w:val="22"/>
        </w:rPr>
      </w:pPr>
      <w:r w:rsidRPr="003627AF">
        <w:rPr>
          <w:sz w:val="22"/>
          <w:szCs w:val="22"/>
        </w:rPr>
        <w:t>промышленности</w:t>
      </w:r>
    </w:p>
    <w:p w:rsidR="001669FE" w:rsidRPr="003627AF" w:rsidRDefault="001669FE" w:rsidP="001669FE">
      <w:pPr>
        <w:widowControl w:val="0"/>
        <w:spacing w:line="240" w:lineRule="auto"/>
        <w:jc w:val="center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jc w:val="center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jc w:val="center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jc w:val="center"/>
        <w:rPr>
          <w:sz w:val="22"/>
          <w:szCs w:val="22"/>
        </w:rPr>
      </w:pPr>
    </w:p>
    <w:p w:rsidR="001669FE" w:rsidRPr="003627AF" w:rsidRDefault="001669FE" w:rsidP="001669FE">
      <w:pPr>
        <w:widowControl w:val="0"/>
        <w:spacing w:line="240" w:lineRule="auto"/>
        <w:jc w:val="center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jc w:val="center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jc w:val="center"/>
        <w:rPr>
          <w:sz w:val="22"/>
          <w:szCs w:val="22"/>
        </w:rPr>
      </w:pPr>
    </w:p>
    <w:p w:rsidR="001669FE" w:rsidRPr="003627AF" w:rsidRDefault="001669FE" w:rsidP="001669FE">
      <w:pPr>
        <w:widowControl w:val="0"/>
        <w:spacing w:line="240" w:lineRule="auto"/>
        <w:jc w:val="center"/>
        <w:rPr>
          <w:sz w:val="22"/>
          <w:szCs w:val="22"/>
        </w:rPr>
      </w:pPr>
    </w:p>
    <w:p w:rsidR="004F26BB" w:rsidRDefault="001669FE" w:rsidP="001669FE">
      <w:pPr>
        <w:pStyle w:val="1"/>
        <w:keepNext w:val="0"/>
        <w:widowControl w:val="0"/>
        <w:outlineLvl w:val="0"/>
        <w:rPr>
          <w:sz w:val="22"/>
          <w:szCs w:val="22"/>
        </w:rPr>
      </w:pPr>
      <w:r w:rsidRPr="003627AF">
        <w:rPr>
          <w:sz w:val="22"/>
          <w:szCs w:val="22"/>
        </w:rPr>
        <w:t>Методические указания</w:t>
      </w:r>
      <w:r>
        <w:rPr>
          <w:sz w:val="22"/>
          <w:szCs w:val="22"/>
        </w:rPr>
        <w:t xml:space="preserve"> по выполнении контрольной работы по дисциплине </w:t>
      </w:r>
    </w:p>
    <w:p w:rsidR="001669FE" w:rsidRPr="003627AF" w:rsidRDefault="001669FE" w:rsidP="001669FE">
      <w:pPr>
        <w:pStyle w:val="1"/>
        <w:keepNext w:val="0"/>
        <w:widowControl w:val="0"/>
        <w:outlineLvl w:val="0"/>
        <w:rPr>
          <w:sz w:val="22"/>
          <w:szCs w:val="22"/>
        </w:rPr>
      </w:pPr>
      <w:r>
        <w:rPr>
          <w:sz w:val="22"/>
          <w:szCs w:val="22"/>
        </w:rPr>
        <w:t>«Комплексный анализ хозяйственной деятельности»</w:t>
      </w:r>
    </w:p>
    <w:p w:rsidR="001669FE" w:rsidRPr="003627AF" w:rsidRDefault="001669FE" w:rsidP="001669FE">
      <w:pPr>
        <w:pStyle w:val="1"/>
        <w:keepNext w:val="0"/>
        <w:widowControl w:val="0"/>
        <w:outlineLvl w:val="0"/>
        <w:rPr>
          <w:sz w:val="22"/>
          <w:szCs w:val="22"/>
        </w:rPr>
      </w:pPr>
      <w:r w:rsidRPr="003627AF">
        <w:rPr>
          <w:sz w:val="22"/>
          <w:szCs w:val="22"/>
        </w:rPr>
        <w:t>для студентов направления 080100 «Экономика»</w:t>
      </w:r>
    </w:p>
    <w:p w:rsidR="001669FE" w:rsidRDefault="001669FE" w:rsidP="001669FE">
      <w:pPr>
        <w:widowControl w:val="0"/>
        <w:spacing w:line="240" w:lineRule="auto"/>
        <w:jc w:val="center"/>
        <w:rPr>
          <w:sz w:val="22"/>
          <w:szCs w:val="22"/>
        </w:rPr>
      </w:pPr>
    </w:p>
    <w:p w:rsidR="004F26BB" w:rsidRPr="003627AF" w:rsidRDefault="004F26BB" w:rsidP="001669FE">
      <w:pPr>
        <w:widowControl w:val="0"/>
        <w:spacing w:line="240" w:lineRule="auto"/>
        <w:jc w:val="center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ind w:left="4395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ind w:left="4395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ind w:left="4395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ind w:left="4395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ind w:left="4395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ind w:left="4395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ind w:left="4395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ind w:left="4395"/>
        <w:rPr>
          <w:sz w:val="22"/>
          <w:szCs w:val="22"/>
        </w:rPr>
      </w:pPr>
    </w:p>
    <w:p w:rsidR="001669FE" w:rsidRPr="003627AF" w:rsidRDefault="001669FE" w:rsidP="001669FE">
      <w:pPr>
        <w:widowControl w:val="0"/>
        <w:spacing w:line="240" w:lineRule="auto"/>
        <w:ind w:left="4395"/>
        <w:rPr>
          <w:sz w:val="22"/>
          <w:szCs w:val="22"/>
        </w:rPr>
      </w:pPr>
    </w:p>
    <w:p w:rsidR="001669FE" w:rsidRPr="003627AF" w:rsidRDefault="001669FE" w:rsidP="001669FE">
      <w:pPr>
        <w:widowControl w:val="0"/>
        <w:spacing w:line="240" w:lineRule="auto"/>
        <w:rPr>
          <w:sz w:val="22"/>
          <w:szCs w:val="22"/>
        </w:rPr>
      </w:pPr>
    </w:p>
    <w:p w:rsidR="001669FE" w:rsidRPr="003627AF" w:rsidRDefault="001669FE" w:rsidP="001669FE">
      <w:pPr>
        <w:widowControl w:val="0"/>
        <w:spacing w:line="240" w:lineRule="auto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rPr>
          <w:sz w:val="22"/>
          <w:szCs w:val="22"/>
        </w:rPr>
      </w:pPr>
    </w:p>
    <w:p w:rsidR="001669FE" w:rsidRPr="003627AF" w:rsidRDefault="001669FE" w:rsidP="001669FE">
      <w:pPr>
        <w:widowControl w:val="0"/>
        <w:spacing w:line="240" w:lineRule="auto"/>
        <w:rPr>
          <w:sz w:val="22"/>
          <w:szCs w:val="22"/>
        </w:rPr>
      </w:pPr>
    </w:p>
    <w:p w:rsidR="001669FE" w:rsidRPr="003627AF" w:rsidRDefault="001669FE" w:rsidP="001669FE">
      <w:pPr>
        <w:pStyle w:val="1"/>
        <w:keepNext w:val="0"/>
        <w:widowControl w:val="0"/>
        <w:outlineLvl w:val="0"/>
        <w:rPr>
          <w:sz w:val="22"/>
          <w:szCs w:val="22"/>
        </w:rPr>
      </w:pPr>
      <w:r w:rsidRPr="003627AF">
        <w:rPr>
          <w:sz w:val="22"/>
          <w:szCs w:val="22"/>
        </w:rPr>
        <w:t>Кемерово 201</w:t>
      </w:r>
      <w:r>
        <w:rPr>
          <w:sz w:val="22"/>
          <w:szCs w:val="22"/>
        </w:rPr>
        <w:t>3</w:t>
      </w:r>
    </w:p>
    <w:p w:rsidR="001669FE" w:rsidRDefault="001669FE" w:rsidP="001669FE">
      <w:pPr>
        <w:widowControl w:val="0"/>
        <w:spacing w:line="240" w:lineRule="auto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Составители:</w:t>
      </w:r>
    </w:p>
    <w:p w:rsidR="001669FE" w:rsidRDefault="001669FE" w:rsidP="001669FE">
      <w:pPr>
        <w:widowControl w:val="0"/>
        <w:spacing w:line="240" w:lineRule="auto"/>
        <w:jc w:val="left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В.П. Зотов, </w:t>
      </w:r>
      <w:proofErr w:type="spellStart"/>
      <w:r>
        <w:rPr>
          <w:sz w:val="22"/>
          <w:szCs w:val="22"/>
        </w:rPr>
        <w:t>д.э.н</w:t>
      </w:r>
      <w:proofErr w:type="spellEnd"/>
      <w:r>
        <w:rPr>
          <w:sz w:val="22"/>
          <w:szCs w:val="22"/>
        </w:rPr>
        <w:t>., профессор,</w:t>
      </w:r>
    </w:p>
    <w:p w:rsidR="001669FE" w:rsidRDefault="001669FE" w:rsidP="001669FE">
      <w:pPr>
        <w:widowControl w:val="0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С.А. </w:t>
      </w:r>
      <w:proofErr w:type="spellStart"/>
      <w:r>
        <w:rPr>
          <w:sz w:val="22"/>
          <w:szCs w:val="22"/>
        </w:rPr>
        <w:t>Гильмулина</w:t>
      </w:r>
      <w:proofErr w:type="spellEnd"/>
      <w:r>
        <w:rPr>
          <w:sz w:val="22"/>
          <w:szCs w:val="22"/>
        </w:rPr>
        <w:t>, доцент,</w:t>
      </w:r>
    </w:p>
    <w:p w:rsidR="001669FE" w:rsidRDefault="001669FE" w:rsidP="001669FE">
      <w:pPr>
        <w:widowControl w:val="0"/>
        <w:spacing w:line="240" w:lineRule="auto"/>
        <w:ind w:firstLine="709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ind w:firstLine="709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ind w:firstLine="709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Рассмотрено и утверждено на заседании кафедры «Бухгалтерский учет, анализ и аудит»</w:t>
      </w:r>
    </w:p>
    <w:p w:rsidR="001669FE" w:rsidRDefault="001669FE" w:rsidP="001669FE">
      <w:pPr>
        <w:widowControl w:val="0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Протокол №     от                   2013г.</w:t>
      </w:r>
    </w:p>
    <w:p w:rsidR="001669FE" w:rsidRDefault="001669FE" w:rsidP="001669FE">
      <w:pPr>
        <w:widowControl w:val="0"/>
        <w:spacing w:line="240" w:lineRule="auto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Рекомендовано методической комиссией экономического факультета</w:t>
      </w:r>
    </w:p>
    <w:p w:rsidR="001669FE" w:rsidRDefault="001669FE" w:rsidP="001669FE">
      <w:pPr>
        <w:widowControl w:val="0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Протокол № __ от «___» ___________ 2013 г.</w:t>
      </w:r>
    </w:p>
    <w:p w:rsidR="001669FE" w:rsidRDefault="001669FE" w:rsidP="001669FE">
      <w:pPr>
        <w:widowControl w:val="0"/>
        <w:spacing w:line="240" w:lineRule="auto"/>
        <w:ind w:firstLine="709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ind w:firstLine="709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ind w:firstLine="709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ind w:firstLine="709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ind w:firstLine="709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ind w:firstLine="709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ind w:firstLine="709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ind w:firstLine="709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ind w:firstLine="709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ind w:firstLine="709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ind w:firstLine="709"/>
        <w:jc w:val="right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ind w:firstLine="709"/>
        <w:jc w:val="right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ind w:firstLine="709"/>
        <w:jc w:val="right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ind w:firstLine="709"/>
        <w:jc w:val="right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ind w:firstLine="709"/>
        <w:jc w:val="right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ind w:firstLine="709"/>
        <w:jc w:val="right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ind w:firstLine="709"/>
        <w:jc w:val="right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ind w:firstLine="709"/>
        <w:jc w:val="right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ind w:firstLine="709"/>
        <w:jc w:val="right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ind w:firstLine="709"/>
        <w:jc w:val="right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ind w:firstLine="709"/>
        <w:jc w:val="right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ind w:firstLine="709"/>
        <w:jc w:val="right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ind w:firstLine="709"/>
        <w:jc w:val="right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ind w:firstLine="709"/>
        <w:jc w:val="right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ind w:firstLine="709"/>
        <w:jc w:val="right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ind w:firstLine="709"/>
        <w:jc w:val="right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ind w:firstLine="709"/>
        <w:jc w:val="right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ind w:firstLine="709"/>
        <w:jc w:val="right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ind w:firstLine="709"/>
        <w:jc w:val="right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ind w:firstLine="709"/>
        <w:jc w:val="right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ind w:firstLine="709"/>
        <w:jc w:val="right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ind w:firstLine="709"/>
        <w:jc w:val="right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ind w:firstLine="709"/>
        <w:jc w:val="right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ind w:firstLine="709"/>
        <w:jc w:val="right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ind w:firstLine="709"/>
        <w:jc w:val="right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ind w:firstLine="709"/>
        <w:jc w:val="right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ind w:firstLine="709"/>
        <w:jc w:val="right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ind w:firstLine="709"/>
        <w:jc w:val="right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ind w:firstLine="709"/>
        <w:jc w:val="right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ind w:firstLine="709"/>
        <w:jc w:val="right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ind w:firstLine="709"/>
        <w:jc w:val="right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ind w:firstLine="709"/>
        <w:jc w:val="right"/>
        <w:rPr>
          <w:sz w:val="22"/>
          <w:szCs w:val="22"/>
        </w:rPr>
      </w:pPr>
    </w:p>
    <w:p w:rsidR="001669FE" w:rsidRDefault="001669FE" w:rsidP="001669FE">
      <w:pPr>
        <w:widowControl w:val="0"/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© КемТИПП, 201</w:t>
      </w:r>
      <w:r w:rsidR="004F26BB">
        <w:rPr>
          <w:sz w:val="22"/>
          <w:szCs w:val="22"/>
        </w:rPr>
        <w:t>3</w:t>
      </w:r>
    </w:p>
    <w:p w:rsidR="001669FE" w:rsidRPr="004F26BB" w:rsidRDefault="001669FE" w:rsidP="004F26BB">
      <w:pPr>
        <w:shd w:val="clear" w:color="auto" w:fill="FFFFFF"/>
        <w:jc w:val="center"/>
        <w:rPr>
          <w:bCs/>
          <w:color w:val="000000"/>
          <w:spacing w:val="-4"/>
        </w:rPr>
      </w:pPr>
      <w:r w:rsidRPr="004F26BB">
        <w:rPr>
          <w:bCs/>
          <w:color w:val="000000"/>
          <w:spacing w:val="-4"/>
        </w:rPr>
        <w:lastRenderedPageBreak/>
        <w:t>Требования, предъявляемые к контрольной работе</w:t>
      </w:r>
    </w:p>
    <w:p w:rsidR="001669FE" w:rsidRPr="004F26BB" w:rsidRDefault="001669FE" w:rsidP="004F26BB">
      <w:pPr>
        <w:shd w:val="clear" w:color="auto" w:fill="FFFFFF"/>
        <w:ind w:firstLine="709"/>
        <w:jc w:val="center"/>
      </w:pPr>
    </w:p>
    <w:p w:rsidR="001669FE" w:rsidRPr="004F26BB" w:rsidRDefault="001669FE" w:rsidP="004F26BB">
      <w:pPr>
        <w:shd w:val="clear" w:color="auto" w:fill="FFFFFF"/>
        <w:ind w:right="10" w:firstLine="709"/>
      </w:pPr>
      <w:r w:rsidRPr="004F26BB">
        <w:rPr>
          <w:color w:val="000000"/>
          <w:spacing w:val="-1"/>
        </w:rPr>
        <w:t xml:space="preserve">Контрольная работа способствует закреплению и развитию навыков самостоятельной </w:t>
      </w:r>
      <w:r w:rsidRPr="004F26BB">
        <w:rPr>
          <w:color w:val="000000"/>
          <w:spacing w:val="-4"/>
        </w:rPr>
        <w:t xml:space="preserve">работы и овладению методикой научного исследования при решении разрабатываемых вопросов. </w:t>
      </w:r>
      <w:r w:rsidRPr="004F26BB">
        <w:rPr>
          <w:color w:val="000000"/>
        </w:rPr>
        <w:t xml:space="preserve">Кроме того, она позволяет оценить степень подготовленности студента по дисциплине </w:t>
      </w:r>
      <w:r w:rsidRPr="004F26BB">
        <w:t>«Комплексный анализ хозяйственной деятельности»</w:t>
      </w:r>
      <w:r w:rsidRPr="004F26BB">
        <w:rPr>
          <w:color w:val="000000"/>
          <w:spacing w:val="-5"/>
        </w:rPr>
        <w:t xml:space="preserve"> в условиях рыночных отношений.</w:t>
      </w:r>
    </w:p>
    <w:p w:rsidR="001669FE" w:rsidRPr="004F26BB" w:rsidRDefault="001669FE" w:rsidP="004F26BB">
      <w:pPr>
        <w:shd w:val="clear" w:color="auto" w:fill="FFFFFF"/>
        <w:ind w:right="5" w:firstLine="709"/>
      </w:pPr>
      <w:r w:rsidRPr="004F26BB">
        <w:rPr>
          <w:color w:val="000000"/>
          <w:spacing w:val="4"/>
        </w:rPr>
        <w:t xml:space="preserve">Ценность контрольной работы определяется ее высоким теоретическим уровнем, </w:t>
      </w:r>
      <w:r w:rsidRPr="004F26BB">
        <w:rPr>
          <w:color w:val="000000"/>
          <w:spacing w:val="5"/>
        </w:rPr>
        <w:t xml:space="preserve">качеством расчетно-аналитической части, а также обоснованностью и емкостью </w:t>
      </w:r>
      <w:r w:rsidRPr="004F26BB">
        <w:rPr>
          <w:color w:val="000000"/>
          <w:spacing w:val="-4"/>
        </w:rPr>
        <w:t>сформулированных выводов и предложений по темам исследования.</w:t>
      </w:r>
    </w:p>
    <w:p w:rsidR="001669FE" w:rsidRPr="004F26BB" w:rsidRDefault="001669FE" w:rsidP="004F26BB">
      <w:pPr>
        <w:shd w:val="clear" w:color="auto" w:fill="FFFFFF"/>
        <w:ind w:firstLine="709"/>
      </w:pPr>
      <w:r w:rsidRPr="004F26BB">
        <w:rPr>
          <w:color w:val="000000"/>
          <w:spacing w:val="-3"/>
        </w:rPr>
        <w:t xml:space="preserve">Основными требованиями, предъявляемыми к контрольной работе, являются </w:t>
      </w:r>
      <w:proofErr w:type="gramStart"/>
      <w:r w:rsidRPr="004F26BB">
        <w:rPr>
          <w:color w:val="000000"/>
          <w:spacing w:val="-3"/>
        </w:rPr>
        <w:t>следующие</w:t>
      </w:r>
      <w:proofErr w:type="gramEnd"/>
      <w:r w:rsidRPr="004F26BB">
        <w:rPr>
          <w:color w:val="000000"/>
          <w:spacing w:val="-3"/>
        </w:rPr>
        <w:t>:</w:t>
      </w:r>
    </w:p>
    <w:p w:rsidR="001669FE" w:rsidRPr="004F26BB" w:rsidRDefault="001669FE" w:rsidP="004F26BB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djustRightInd w:val="0"/>
        <w:ind w:firstLine="709"/>
        <w:rPr>
          <w:color w:val="000000"/>
        </w:rPr>
      </w:pPr>
      <w:r w:rsidRPr="004F26BB">
        <w:rPr>
          <w:color w:val="000000"/>
          <w:spacing w:val="-2"/>
        </w:rPr>
        <w:t>использование новейших законодательных и нормативных актов, инструкций, положений,</w:t>
      </w:r>
      <w:r w:rsidRPr="004F26BB">
        <w:rPr>
          <w:i/>
          <w:color w:val="000000"/>
          <w:spacing w:val="-2"/>
        </w:rPr>
        <w:t xml:space="preserve"> </w:t>
      </w:r>
      <w:r w:rsidRPr="004F26BB">
        <w:rPr>
          <w:color w:val="000000"/>
          <w:spacing w:val="-6"/>
        </w:rPr>
        <w:t>методик и т.п.;</w:t>
      </w:r>
    </w:p>
    <w:p w:rsidR="001669FE" w:rsidRPr="004F26BB" w:rsidRDefault="001669FE" w:rsidP="004F26BB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djustRightInd w:val="0"/>
        <w:ind w:firstLine="709"/>
        <w:rPr>
          <w:color w:val="000000"/>
        </w:rPr>
      </w:pPr>
      <w:r w:rsidRPr="004F26BB">
        <w:rPr>
          <w:color w:val="000000"/>
          <w:spacing w:val="2"/>
        </w:rPr>
        <w:t xml:space="preserve">критический подход к исследованию теоретического вопроса и практических заданий, рассмотрение различных </w:t>
      </w:r>
      <w:r w:rsidRPr="004F26BB">
        <w:rPr>
          <w:color w:val="000000"/>
          <w:spacing w:val="-3"/>
        </w:rPr>
        <w:t>точек зрения по дискуссионным проблемам, аргументированная формулировка позиции автора;</w:t>
      </w:r>
    </w:p>
    <w:p w:rsidR="001669FE" w:rsidRPr="004F26BB" w:rsidRDefault="001669FE" w:rsidP="004F26BB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djustRightInd w:val="0"/>
        <w:ind w:firstLine="709"/>
        <w:rPr>
          <w:color w:val="000000"/>
        </w:rPr>
      </w:pPr>
      <w:r w:rsidRPr="004F26BB">
        <w:rPr>
          <w:color w:val="000000"/>
          <w:spacing w:val="2"/>
        </w:rPr>
        <w:t xml:space="preserve">содержание работы должно быть корректным, насыщенным фактическими данными, </w:t>
      </w:r>
      <w:r w:rsidRPr="004F26BB">
        <w:rPr>
          <w:color w:val="000000"/>
          <w:spacing w:val="-3"/>
        </w:rPr>
        <w:t>сопоставлениями, промежуточными и общими выводами по теме исследования;</w:t>
      </w:r>
    </w:p>
    <w:p w:rsidR="001669FE" w:rsidRPr="004F26BB" w:rsidRDefault="001669FE" w:rsidP="004F26BB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djustRightInd w:val="0"/>
        <w:ind w:firstLine="709"/>
        <w:rPr>
          <w:color w:val="000000"/>
        </w:rPr>
      </w:pPr>
      <w:r w:rsidRPr="004F26BB">
        <w:rPr>
          <w:color w:val="000000"/>
          <w:spacing w:val="2"/>
        </w:rPr>
        <w:t xml:space="preserve">работа должна быть изложена грамотно, правильно оформлена (титульный лист, </w:t>
      </w:r>
      <w:r w:rsidRPr="004F26BB">
        <w:rPr>
          <w:color w:val="000000"/>
          <w:spacing w:val="-4"/>
        </w:rPr>
        <w:t>нумерация страниц, «Содержание», «Список литературы»);</w:t>
      </w:r>
    </w:p>
    <w:p w:rsidR="001669FE" w:rsidRPr="004F26BB" w:rsidRDefault="001669FE" w:rsidP="004F26BB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djustRightInd w:val="0"/>
        <w:ind w:firstLine="709"/>
        <w:rPr>
          <w:color w:val="000000"/>
        </w:rPr>
      </w:pPr>
      <w:r w:rsidRPr="004F26BB">
        <w:rPr>
          <w:color w:val="000000"/>
          <w:spacing w:val="-3"/>
        </w:rPr>
        <w:t>контрольная работа должна быть прошита и оформлена в «скоросшивателе»;</w:t>
      </w:r>
    </w:p>
    <w:p w:rsidR="001669FE" w:rsidRPr="004F26BB" w:rsidRDefault="001669FE" w:rsidP="004F26BB">
      <w:pPr>
        <w:adjustRightInd w:val="0"/>
        <w:ind w:firstLine="709"/>
        <w:rPr>
          <w:rFonts w:eastAsia="TimesNewRoman"/>
          <w:bCs/>
          <w:color w:val="000000"/>
        </w:rPr>
      </w:pPr>
      <w:r w:rsidRPr="004F26BB">
        <w:rPr>
          <w:rFonts w:eastAsia="TimesNewRoman"/>
          <w:bCs/>
          <w:color w:val="000000"/>
        </w:rPr>
        <w:t>- решение практических заданий требует наличия у студентов исходных данных бухгалтерской (финансовой) отчетности организации не менее чем за 3 отчетных периода;</w:t>
      </w:r>
    </w:p>
    <w:p w:rsidR="001669FE" w:rsidRPr="004F26BB" w:rsidRDefault="001669FE" w:rsidP="004F26BB">
      <w:pPr>
        <w:adjustRightInd w:val="0"/>
        <w:ind w:firstLine="709"/>
        <w:rPr>
          <w:rFonts w:eastAsia="TimesNewRoman"/>
          <w:bCs/>
          <w:color w:val="000000"/>
        </w:rPr>
      </w:pPr>
      <w:r w:rsidRPr="004F26BB">
        <w:rPr>
          <w:rFonts w:eastAsia="TimesNewRoman"/>
          <w:bCs/>
          <w:color w:val="000000"/>
        </w:rPr>
        <w:t xml:space="preserve">- рекомендуется использовать данные 1 предприятия за 3 </w:t>
      </w:r>
      <w:proofErr w:type="gramStart"/>
      <w:r w:rsidRPr="004F26BB">
        <w:rPr>
          <w:rFonts w:eastAsia="TimesNewRoman"/>
          <w:bCs/>
          <w:color w:val="000000"/>
        </w:rPr>
        <w:t>последних</w:t>
      </w:r>
      <w:proofErr w:type="gramEnd"/>
      <w:r w:rsidRPr="004F26BB">
        <w:rPr>
          <w:rFonts w:eastAsia="TimesNewRoman"/>
          <w:bCs/>
          <w:color w:val="000000"/>
        </w:rPr>
        <w:t xml:space="preserve"> финансовых года. При написании контрольной работы по дисциплине студентам необходимо знать структуру основных форм бухгалтерской (финансовой) отчетности предприятия, содержание их разделов и статей, основные взаимосвязи между показателями;</w:t>
      </w:r>
    </w:p>
    <w:p w:rsidR="001669FE" w:rsidRPr="004F26BB" w:rsidRDefault="001669FE" w:rsidP="004F26BB">
      <w:pPr>
        <w:ind w:firstLine="708"/>
      </w:pPr>
      <w:r w:rsidRPr="004F26BB">
        <w:rPr>
          <w:rFonts w:eastAsia="TimesNewRoman"/>
          <w:bCs/>
          <w:color w:val="000000"/>
        </w:rPr>
        <w:t>- р</w:t>
      </w:r>
      <w:r w:rsidRPr="004F26BB">
        <w:t xml:space="preserve">асчеты оформляются в виде таблиц и сопровождаются текстовыми пояснениями. В пояснениях даётся краткий анализ исходной информации, результаты расчётов и выводы по ним. Необходимо выявить недостатки в работе анализируемого объекта. </w:t>
      </w:r>
    </w:p>
    <w:p w:rsidR="001669FE" w:rsidRPr="004F26BB" w:rsidRDefault="001669FE" w:rsidP="004F26BB">
      <w:pPr>
        <w:adjustRightInd w:val="0"/>
        <w:ind w:firstLine="709"/>
        <w:rPr>
          <w:rFonts w:eastAsia="TimesNewRoman"/>
          <w:bCs/>
          <w:color w:val="000000"/>
        </w:rPr>
      </w:pPr>
    </w:p>
    <w:p w:rsidR="001669FE" w:rsidRPr="004F26BB" w:rsidRDefault="001669FE" w:rsidP="004F26BB">
      <w:pPr>
        <w:shd w:val="clear" w:color="auto" w:fill="FFFFFF"/>
        <w:ind w:firstLine="709"/>
        <w:jc w:val="center"/>
        <w:rPr>
          <w:bCs/>
          <w:color w:val="000000"/>
          <w:spacing w:val="-2"/>
        </w:rPr>
      </w:pPr>
      <w:r w:rsidRPr="004F26BB">
        <w:rPr>
          <w:bCs/>
          <w:color w:val="000000"/>
          <w:spacing w:val="-2"/>
        </w:rPr>
        <w:t>Выбор варианта контрольной работы</w:t>
      </w:r>
    </w:p>
    <w:p w:rsidR="001669FE" w:rsidRPr="004F26BB" w:rsidRDefault="001669FE" w:rsidP="004F26BB">
      <w:pPr>
        <w:shd w:val="clear" w:color="auto" w:fill="FFFFFF"/>
        <w:ind w:firstLine="709"/>
        <w:jc w:val="center"/>
        <w:rPr>
          <w:b/>
        </w:rPr>
      </w:pPr>
      <w:r w:rsidRPr="004F26BB">
        <w:rPr>
          <w:b/>
        </w:rPr>
        <w:t xml:space="preserve"> </w:t>
      </w:r>
    </w:p>
    <w:p w:rsidR="001669FE" w:rsidRPr="004F26BB" w:rsidRDefault="001669FE" w:rsidP="004F26BB">
      <w:pPr>
        <w:adjustRightInd w:val="0"/>
        <w:ind w:firstLine="720"/>
      </w:pPr>
      <w:r w:rsidRPr="004F26BB">
        <w:t xml:space="preserve">Контрольная работа выполняется по вариантам. </w:t>
      </w:r>
    </w:p>
    <w:p w:rsidR="001669FE" w:rsidRPr="004F26BB" w:rsidRDefault="001669FE" w:rsidP="004F26BB">
      <w:pPr>
        <w:adjustRightInd w:val="0"/>
        <w:ind w:firstLine="720"/>
      </w:pPr>
      <w:r w:rsidRPr="004F26BB">
        <w:lastRenderedPageBreak/>
        <w:t xml:space="preserve">Распределение вариантов осуществляется согласно последней цифре номера зачетной книжки. </w:t>
      </w:r>
    </w:p>
    <w:p w:rsidR="001669FE" w:rsidRPr="004F26BB" w:rsidRDefault="001669FE" w:rsidP="004F26BB">
      <w:pPr>
        <w:adjustRightInd w:val="0"/>
        <w:ind w:firstLine="720"/>
      </w:pPr>
    </w:p>
    <w:tbl>
      <w:tblPr>
        <w:tblW w:w="6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9"/>
        <w:gridCol w:w="465"/>
        <w:gridCol w:w="465"/>
        <w:gridCol w:w="465"/>
        <w:gridCol w:w="316"/>
        <w:gridCol w:w="466"/>
        <w:gridCol w:w="441"/>
        <w:gridCol w:w="466"/>
        <w:gridCol w:w="491"/>
        <w:gridCol w:w="440"/>
        <w:gridCol w:w="396"/>
      </w:tblGrid>
      <w:tr w:rsidR="001669FE" w:rsidRPr="004F26BB" w:rsidTr="004F26BB">
        <w:trPr>
          <w:trHeight w:val="643"/>
          <w:jc w:val="center"/>
        </w:trPr>
        <w:tc>
          <w:tcPr>
            <w:tcW w:w="1709" w:type="dxa"/>
            <w:vAlign w:val="center"/>
          </w:tcPr>
          <w:p w:rsidR="001669FE" w:rsidRPr="004F26BB" w:rsidRDefault="001669FE" w:rsidP="004F26BB">
            <w:pPr>
              <w:adjustRightInd w:val="0"/>
              <w:spacing w:line="240" w:lineRule="auto"/>
              <w:ind w:right="-108"/>
            </w:pPr>
            <w:r w:rsidRPr="004F26BB">
              <w:t>Последняя цифра номера зачетной книжки</w:t>
            </w:r>
          </w:p>
        </w:tc>
        <w:tc>
          <w:tcPr>
            <w:tcW w:w="465" w:type="dxa"/>
            <w:vAlign w:val="center"/>
          </w:tcPr>
          <w:p w:rsidR="001669FE" w:rsidRPr="004F26BB" w:rsidRDefault="001669FE" w:rsidP="004F26BB">
            <w:pPr>
              <w:adjustRightInd w:val="0"/>
              <w:spacing w:line="240" w:lineRule="auto"/>
              <w:ind w:left="-113" w:right="-113"/>
              <w:jc w:val="center"/>
            </w:pPr>
            <w:r w:rsidRPr="004F26BB">
              <w:t>1</w:t>
            </w:r>
          </w:p>
        </w:tc>
        <w:tc>
          <w:tcPr>
            <w:tcW w:w="465" w:type="dxa"/>
            <w:vAlign w:val="center"/>
          </w:tcPr>
          <w:p w:rsidR="001669FE" w:rsidRPr="004F26BB" w:rsidRDefault="001669FE" w:rsidP="004F26BB">
            <w:pPr>
              <w:adjustRightInd w:val="0"/>
              <w:spacing w:line="240" w:lineRule="auto"/>
              <w:ind w:left="-113" w:right="-113"/>
              <w:jc w:val="center"/>
            </w:pPr>
            <w:r w:rsidRPr="004F26BB">
              <w:t>2</w:t>
            </w:r>
          </w:p>
        </w:tc>
        <w:tc>
          <w:tcPr>
            <w:tcW w:w="465" w:type="dxa"/>
            <w:vAlign w:val="center"/>
          </w:tcPr>
          <w:p w:rsidR="001669FE" w:rsidRPr="004F26BB" w:rsidRDefault="001669FE" w:rsidP="004F26BB">
            <w:pPr>
              <w:adjustRightInd w:val="0"/>
              <w:spacing w:line="240" w:lineRule="auto"/>
              <w:ind w:left="-113" w:right="-113"/>
              <w:jc w:val="center"/>
            </w:pPr>
            <w:r w:rsidRPr="004F26BB">
              <w:t>3</w:t>
            </w:r>
          </w:p>
        </w:tc>
        <w:tc>
          <w:tcPr>
            <w:tcW w:w="316" w:type="dxa"/>
            <w:vAlign w:val="center"/>
          </w:tcPr>
          <w:p w:rsidR="001669FE" w:rsidRPr="004F26BB" w:rsidRDefault="001669FE" w:rsidP="004F26BB">
            <w:pPr>
              <w:adjustRightInd w:val="0"/>
              <w:spacing w:line="240" w:lineRule="auto"/>
              <w:ind w:left="-113" w:right="-113"/>
              <w:jc w:val="center"/>
            </w:pPr>
            <w:r w:rsidRPr="004F26BB">
              <w:t>4</w:t>
            </w:r>
          </w:p>
        </w:tc>
        <w:tc>
          <w:tcPr>
            <w:tcW w:w="466" w:type="dxa"/>
            <w:vAlign w:val="center"/>
          </w:tcPr>
          <w:p w:rsidR="001669FE" w:rsidRPr="004F26BB" w:rsidRDefault="001669FE" w:rsidP="004F26BB">
            <w:pPr>
              <w:adjustRightInd w:val="0"/>
              <w:spacing w:line="240" w:lineRule="auto"/>
              <w:ind w:left="-113" w:right="-113"/>
              <w:jc w:val="center"/>
            </w:pPr>
            <w:r w:rsidRPr="004F26BB">
              <w:t>5</w:t>
            </w:r>
          </w:p>
        </w:tc>
        <w:tc>
          <w:tcPr>
            <w:tcW w:w="441" w:type="dxa"/>
            <w:vAlign w:val="center"/>
          </w:tcPr>
          <w:p w:rsidR="001669FE" w:rsidRPr="004F26BB" w:rsidRDefault="001669FE" w:rsidP="004F26BB">
            <w:pPr>
              <w:adjustRightInd w:val="0"/>
              <w:spacing w:line="240" w:lineRule="auto"/>
              <w:ind w:left="-113" w:right="-113"/>
              <w:jc w:val="center"/>
            </w:pPr>
            <w:r w:rsidRPr="004F26BB">
              <w:t>6</w:t>
            </w:r>
          </w:p>
        </w:tc>
        <w:tc>
          <w:tcPr>
            <w:tcW w:w="466" w:type="dxa"/>
            <w:vAlign w:val="center"/>
          </w:tcPr>
          <w:p w:rsidR="001669FE" w:rsidRPr="004F26BB" w:rsidRDefault="001669FE" w:rsidP="004F26BB">
            <w:pPr>
              <w:adjustRightInd w:val="0"/>
              <w:spacing w:line="240" w:lineRule="auto"/>
              <w:ind w:left="-113" w:right="-113"/>
              <w:jc w:val="center"/>
            </w:pPr>
            <w:r w:rsidRPr="004F26BB">
              <w:t>7</w:t>
            </w:r>
          </w:p>
        </w:tc>
        <w:tc>
          <w:tcPr>
            <w:tcW w:w="491" w:type="dxa"/>
            <w:vAlign w:val="center"/>
          </w:tcPr>
          <w:p w:rsidR="001669FE" w:rsidRPr="004F26BB" w:rsidRDefault="001669FE" w:rsidP="004F26BB">
            <w:pPr>
              <w:adjustRightInd w:val="0"/>
              <w:spacing w:line="240" w:lineRule="auto"/>
              <w:ind w:left="-113" w:right="-113"/>
              <w:jc w:val="center"/>
            </w:pPr>
            <w:r w:rsidRPr="004F26BB">
              <w:t>8</w:t>
            </w:r>
          </w:p>
        </w:tc>
        <w:tc>
          <w:tcPr>
            <w:tcW w:w="440" w:type="dxa"/>
            <w:vAlign w:val="center"/>
          </w:tcPr>
          <w:p w:rsidR="001669FE" w:rsidRPr="004F26BB" w:rsidRDefault="001669FE" w:rsidP="004F26BB">
            <w:pPr>
              <w:adjustRightInd w:val="0"/>
              <w:spacing w:line="240" w:lineRule="auto"/>
              <w:ind w:left="-113" w:right="-113"/>
              <w:jc w:val="center"/>
            </w:pPr>
            <w:r w:rsidRPr="004F26BB">
              <w:t>9</w:t>
            </w:r>
          </w:p>
        </w:tc>
        <w:tc>
          <w:tcPr>
            <w:tcW w:w="396" w:type="dxa"/>
            <w:vAlign w:val="center"/>
          </w:tcPr>
          <w:p w:rsidR="001669FE" w:rsidRPr="004F26BB" w:rsidRDefault="001669FE" w:rsidP="004F26BB">
            <w:pPr>
              <w:adjustRightInd w:val="0"/>
              <w:spacing w:line="240" w:lineRule="auto"/>
              <w:ind w:left="-113" w:right="-113"/>
              <w:jc w:val="center"/>
            </w:pPr>
            <w:r w:rsidRPr="004F26BB">
              <w:t>0</w:t>
            </w:r>
          </w:p>
        </w:tc>
      </w:tr>
      <w:tr w:rsidR="001669FE" w:rsidRPr="004F26BB" w:rsidTr="004F26BB">
        <w:trPr>
          <w:trHeight w:val="164"/>
          <w:jc w:val="center"/>
        </w:trPr>
        <w:tc>
          <w:tcPr>
            <w:tcW w:w="1709" w:type="dxa"/>
            <w:vAlign w:val="center"/>
          </w:tcPr>
          <w:p w:rsidR="001669FE" w:rsidRPr="004F26BB" w:rsidRDefault="001669FE" w:rsidP="004F26BB">
            <w:pPr>
              <w:adjustRightInd w:val="0"/>
              <w:spacing w:line="240" w:lineRule="auto"/>
              <w:ind w:right="-108"/>
            </w:pPr>
            <w:r w:rsidRPr="004F26BB">
              <w:t>Номер варианта</w:t>
            </w:r>
          </w:p>
        </w:tc>
        <w:tc>
          <w:tcPr>
            <w:tcW w:w="465" w:type="dxa"/>
            <w:vAlign w:val="center"/>
          </w:tcPr>
          <w:p w:rsidR="001669FE" w:rsidRPr="004F26BB" w:rsidRDefault="001669FE" w:rsidP="004F26BB">
            <w:pPr>
              <w:adjustRightInd w:val="0"/>
              <w:spacing w:line="240" w:lineRule="auto"/>
              <w:ind w:left="-113" w:right="-113"/>
              <w:jc w:val="center"/>
            </w:pPr>
            <w:r w:rsidRPr="004F26BB">
              <w:t>1</w:t>
            </w:r>
          </w:p>
        </w:tc>
        <w:tc>
          <w:tcPr>
            <w:tcW w:w="465" w:type="dxa"/>
            <w:vAlign w:val="center"/>
          </w:tcPr>
          <w:p w:rsidR="001669FE" w:rsidRPr="004F26BB" w:rsidRDefault="001669FE" w:rsidP="004F26BB">
            <w:pPr>
              <w:adjustRightInd w:val="0"/>
              <w:spacing w:line="240" w:lineRule="auto"/>
              <w:ind w:left="-113" w:right="-113"/>
              <w:jc w:val="center"/>
            </w:pPr>
            <w:r w:rsidRPr="004F26BB">
              <w:t>2</w:t>
            </w:r>
          </w:p>
        </w:tc>
        <w:tc>
          <w:tcPr>
            <w:tcW w:w="465" w:type="dxa"/>
            <w:vAlign w:val="center"/>
          </w:tcPr>
          <w:p w:rsidR="001669FE" w:rsidRPr="004F26BB" w:rsidRDefault="001669FE" w:rsidP="004F26BB">
            <w:pPr>
              <w:adjustRightInd w:val="0"/>
              <w:spacing w:line="240" w:lineRule="auto"/>
              <w:ind w:left="-113" w:right="-113"/>
              <w:jc w:val="center"/>
            </w:pPr>
            <w:r w:rsidRPr="004F26BB">
              <w:t>3</w:t>
            </w:r>
          </w:p>
        </w:tc>
        <w:tc>
          <w:tcPr>
            <w:tcW w:w="316" w:type="dxa"/>
            <w:vAlign w:val="center"/>
          </w:tcPr>
          <w:p w:rsidR="001669FE" w:rsidRPr="004F26BB" w:rsidRDefault="001669FE" w:rsidP="004F26BB">
            <w:pPr>
              <w:adjustRightInd w:val="0"/>
              <w:spacing w:line="240" w:lineRule="auto"/>
              <w:ind w:left="-113" w:right="-113"/>
              <w:jc w:val="center"/>
            </w:pPr>
            <w:r w:rsidRPr="004F26BB">
              <w:t>4</w:t>
            </w:r>
          </w:p>
        </w:tc>
        <w:tc>
          <w:tcPr>
            <w:tcW w:w="466" w:type="dxa"/>
            <w:vAlign w:val="center"/>
          </w:tcPr>
          <w:p w:rsidR="001669FE" w:rsidRPr="004F26BB" w:rsidRDefault="001669FE" w:rsidP="004F26BB">
            <w:pPr>
              <w:adjustRightInd w:val="0"/>
              <w:spacing w:line="240" w:lineRule="auto"/>
              <w:ind w:left="-113" w:right="-113"/>
              <w:jc w:val="center"/>
            </w:pPr>
            <w:r w:rsidRPr="004F26BB">
              <w:t>5</w:t>
            </w:r>
          </w:p>
        </w:tc>
        <w:tc>
          <w:tcPr>
            <w:tcW w:w="441" w:type="dxa"/>
            <w:vAlign w:val="center"/>
          </w:tcPr>
          <w:p w:rsidR="001669FE" w:rsidRPr="004F26BB" w:rsidRDefault="001669FE" w:rsidP="004F26BB">
            <w:pPr>
              <w:adjustRightInd w:val="0"/>
              <w:spacing w:line="240" w:lineRule="auto"/>
              <w:ind w:left="-113" w:right="-113"/>
              <w:jc w:val="center"/>
            </w:pPr>
            <w:r w:rsidRPr="004F26BB">
              <w:t>6</w:t>
            </w:r>
          </w:p>
        </w:tc>
        <w:tc>
          <w:tcPr>
            <w:tcW w:w="466" w:type="dxa"/>
            <w:vAlign w:val="center"/>
          </w:tcPr>
          <w:p w:rsidR="001669FE" w:rsidRPr="004F26BB" w:rsidRDefault="001669FE" w:rsidP="004F26BB">
            <w:pPr>
              <w:adjustRightInd w:val="0"/>
              <w:spacing w:line="240" w:lineRule="auto"/>
              <w:ind w:left="-113" w:right="-113"/>
              <w:jc w:val="center"/>
            </w:pPr>
            <w:r w:rsidRPr="004F26BB">
              <w:t>7</w:t>
            </w:r>
          </w:p>
        </w:tc>
        <w:tc>
          <w:tcPr>
            <w:tcW w:w="491" w:type="dxa"/>
            <w:vAlign w:val="center"/>
          </w:tcPr>
          <w:p w:rsidR="001669FE" w:rsidRPr="004F26BB" w:rsidRDefault="001669FE" w:rsidP="004F26BB">
            <w:pPr>
              <w:adjustRightInd w:val="0"/>
              <w:spacing w:line="240" w:lineRule="auto"/>
              <w:ind w:left="-113" w:right="-113"/>
              <w:jc w:val="center"/>
            </w:pPr>
            <w:r w:rsidRPr="004F26BB">
              <w:t>8</w:t>
            </w:r>
          </w:p>
        </w:tc>
        <w:tc>
          <w:tcPr>
            <w:tcW w:w="440" w:type="dxa"/>
            <w:vAlign w:val="center"/>
          </w:tcPr>
          <w:p w:rsidR="001669FE" w:rsidRPr="004F26BB" w:rsidRDefault="001669FE" w:rsidP="004F26BB">
            <w:pPr>
              <w:adjustRightInd w:val="0"/>
              <w:spacing w:line="240" w:lineRule="auto"/>
              <w:ind w:left="-113" w:right="-113"/>
              <w:jc w:val="center"/>
            </w:pPr>
            <w:r w:rsidRPr="004F26BB">
              <w:t>9</w:t>
            </w:r>
          </w:p>
        </w:tc>
        <w:tc>
          <w:tcPr>
            <w:tcW w:w="396" w:type="dxa"/>
            <w:vAlign w:val="center"/>
          </w:tcPr>
          <w:p w:rsidR="001669FE" w:rsidRPr="004F26BB" w:rsidRDefault="001669FE" w:rsidP="004F26BB">
            <w:pPr>
              <w:adjustRightInd w:val="0"/>
              <w:spacing w:line="240" w:lineRule="auto"/>
              <w:ind w:left="-113" w:right="-113"/>
              <w:jc w:val="center"/>
            </w:pPr>
            <w:r w:rsidRPr="004F26BB">
              <w:t>10</w:t>
            </w:r>
          </w:p>
        </w:tc>
      </w:tr>
    </w:tbl>
    <w:p w:rsidR="001669FE" w:rsidRPr="004F26BB" w:rsidRDefault="001669FE" w:rsidP="004F26BB">
      <w:pPr>
        <w:shd w:val="clear" w:color="auto" w:fill="FFFFFF"/>
        <w:ind w:firstLine="709"/>
        <w:rPr>
          <w:color w:val="000000"/>
          <w:spacing w:val="-1"/>
        </w:rPr>
      </w:pPr>
    </w:p>
    <w:p w:rsidR="001669FE" w:rsidRPr="004F26BB" w:rsidRDefault="001669FE" w:rsidP="004F26BB">
      <w:pPr>
        <w:shd w:val="clear" w:color="auto" w:fill="FFFFFF"/>
        <w:ind w:firstLine="709"/>
      </w:pPr>
      <w:r w:rsidRPr="004F26BB">
        <w:rPr>
          <w:color w:val="000000"/>
          <w:spacing w:val="-1"/>
        </w:rPr>
        <w:t>Титульный лист контрольной работы должен содержать следующие сведения:</w:t>
      </w:r>
    </w:p>
    <w:p w:rsidR="001669FE" w:rsidRPr="004F26BB" w:rsidRDefault="001669FE" w:rsidP="004F26B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djustRightInd w:val="0"/>
        <w:ind w:firstLine="709"/>
        <w:rPr>
          <w:color w:val="000000"/>
        </w:rPr>
      </w:pPr>
      <w:r w:rsidRPr="004F26BB">
        <w:rPr>
          <w:color w:val="000000"/>
          <w:spacing w:val="-3"/>
        </w:rPr>
        <w:t>полное название министерства, вуза, факультета, кафедры;</w:t>
      </w:r>
    </w:p>
    <w:p w:rsidR="001669FE" w:rsidRPr="004F26BB" w:rsidRDefault="001669FE" w:rsidP="004F26B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djustRightInd w:val="0"/>
        <w:ind w:firstLine="709"/>
        <w:rPr>
          <w:color w:val="000000"/>
        </w:rPr>
      </w:pPr>
      <w:r w:rsidRPr="004F26BB">
        <w:rPr>
          <w:color w:val="000000"/>
          <w:spacing w:val="-4"/>
        </w:rPr>
        <w:t>название вида документа (контрольная работа);</w:t>
      </w:r>
    </w:p>
    <w:p w:rsidR="001669FE" w:rsidRPr="004F26BB" w:rsidRDefault="001669FE" w:rsidP="004F26B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djustRightInd w:val="0"/>
        <w:ind w:firstLine="709"/>
        <w:rPr>
          <w:color w:val="000000"/>
        </w:rPr>
      </w:pPr>
      <w:r w:rsidRPr="004F26BB">
        <w:rPr>
          <w:color w:val="000000"/>
          <w:spacing w:val="-4"/>
        </w:rPr>
        <w:t>наименование дисциплины;</w:t>
      </w:r>
    </w:p>
    <w:p w:rsidR="001669FE" w:rsidRPr="004F26BB" w:rsidRDefault="001669FE" w:rsidP="004F26B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djustRightInd w:val="0"/>
        <w:ind w:firstLine="709"/>
        <w:rPr>
          <w:color w:val="000000"/>
        </w:rPr>
      </w:pPr>
      <w:r w:rsidRPr="004F26BB">
        <w:rPr>
          <w:color w:val="000000"/>
          <w:spacing w:val="-4"/>
        </w:rPr>
        <w:t>номер варианта контрольной работы;</w:t>
      </w:r>
    </w:p>
    <w:p w:rsidR="001669FE" w:rsidRPr="004F26BB" w:rsidRDefault="001669FE" w:rsidP="004F26B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djustRightInd w:val="0"/>
        <w:ind w:firstLine="709"/>
        <w:rPr>
          <w:color w:val="000000"/>
        </w:rPr>
      </w:pPr>
      <w:r w:rsidRPr="004F26BB">
        <w:rPr>
          <w:color w:val="000000"/>
          <w:spacing w:val="-3"/>
        </w:rPr>
        <w:t>сведения об исполнителе (фамилия, инициалы, курс, номер группы);</w:t>
      </w:r>
    </w:p>
    <w:p w:rsidR="001669FE" w:rsidRPr="004F26BB" w:rsidRDefault="001669FE" w:rsidP="004F26B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djustRightInd w:val="0"/>
        <w:ind w:firstLine="709"/>
        <w:rPr>
          <w:color w:val="000000"/>
        </w:rPr>
      </w:pPr>
      <w:r w:rsidRPr="004F26BB">
        <w:rPr>
          <w:color w:val="000000"/>
          <w:spacing w:val="-3"/>
        </w:rPr>
        <w:t>сведения о научном руководителе (фамилия, инициалы, ученая степень, должность);</w:t>
      </w:r>
    </w:p>
    <w:p w:rsidR="001669FE" w:rsidRPr="004F26BB" w:rsidRDefault="001669FE" w:rsidP="004F26B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djustRightInd w:val="0"/>
        <w:ind w:firstLine="709"/>
        <w:rPr>
          <w:color w:val="000000"/>
        </w:rPr>
      </w:pPr>
      <w:r w:rsidRPr="004F26BB">
        <w:rPr>
          <w:color w:val="000000"/>
          <w:spacing w:val="-4"/>
        </w:rPr>
        <w:t>наименование населенного пункта, год выполнения работы.</w:t>
      </w:r>
    </w:p>
    <w:p w:rsidR="001669FE" w:rsidRPr="004F26BB" w:rsidRDefault="001669FE" w:rsidP="004F26BB">
      <w:pPr>
        <w:adjustRightInd w:val="0"/>
        <w:ind w:firstLine="720"/>
      </w:pPr>
    </w:p>
    <w:p w:rsidR="001669FE" w:rsidRPr="004F26BB" w:rsidRDefault="001669FE" w:rsidP="004F26BB">
      <w:pPr>
        <w:shd w:val="clear" w:color="auto" w:fill="FFFFFF"/>
        <w:ind w:firstLine="709"/>
        <w:jc w:val="center"/>
        <w:rPr>
          <w:bCs/>
          <w:color w:val="000000"/>
          <w:spacing w:val="-3"/>
        </w:rPr>
      </w:pPr>
      <w:r w:rsidRPr="004F26BB">
        <w:rPr>
          <w:bCs/>
          <w:color w:val="000000"/>
          <w:spacing w:val="-3"/>
        </w:rPr>
        <w:t xml:space="preserve">Структура контрольной работы </w:t>
      </w:r>
    </w:p>
    <w:p w:rsidR="001669FE" w:rsidRPr="004F26BB" w:rsidRDefault="001669FE" w:rsidP="004F26BB">
      <w:pPr>
        <w:shd w:val="clear" w:color="auto" w:fill="FFFFFF"/>
        <w:ind w:firstLine="709"/>
        <w:jc w:val="center"/>
      </w:pPr>
    </w:p>
    <w:p w:rsidR="001669FE" w:rsidRPr="004F26BB" w:rsidRDefault="001669FE" w:rsidP="004F26BB">
      <w:pPr>
        <w:shd w:val="clear" w:color="auto" w:fill="FFFFFF"/>
        <w:ind w:right="34" w:firstLine="709"/>
      </w:pPr>
      <w:r w:rsidRPr="004F26BB">
        <w:rPr>
          <w:color w:val="000000"/>
          <w:spacing w:val="-4"/>
        </w:rPr>
        <w:t xml:space="preserve">Структурными элементами контрольной работы являются: титульный лист, содержание, </w:t>
      </w:r>
      <w:r w:rsidRPr="004F26BB">
        <w:rPr>
          <w:color w:val="000000"/>
          <w:spacing w:val="-5"/>
        </w:rPr>
        <w:t>основная часть, список литературы,</w:t>
      </w:r>
      <w:r w:rsidRPr="004F26BB">
        <w:t xml:space="preserve"> приложения (формы бухгалтерской отчетности)</w:t>
      </w:r>
    </w:p>
    <w:p w:rsidR="001669FE" w:rsidRPr="004F26BB" w:rsidRDefault="001669FE" w:rsidP="004F26BB">
      <w:pPr>
        <w:shd w:val="clear" w:color="auto" w:fill="FFFFFF"/>
        <w:ind w:right="5" w:firstLine="720"/>
      </w:pPr>
      <w:r w:rsidRPr="004F26BB">
        <w:rPr>
          <w:color w:val="000000"/>
          <w:spacing w:val="-3"/>
        </w:rPr>
        <w:t xml:space="preserve">Содержание. На основе предложенного варианта контрольной работы вся информация </w:t>
      </w:r>
      <w:r w:rsidRPr="004F26BB">
        <w:rPr>
          <w:color w:val="000000"/>
          <w:spacing w:val="-1"/>
        </w:rPr>
        <w:t xml:space="preserve">разбивается на три задания (по количеству вопросов контрольной работы). Каждый из них </w:t>
      </w:r>
      <w:r w:rsidRPr="004F26BB">
        <w:rPr>
          <w:color w:val="000000"/>
          <w:spacing w:val="-3"/>
        </w:rPr>
        <w:t xml:space="preserve">должен быть отражен в «Содержании», с разбивкой на пункты. «Содержание» контрольной работы отражает перечень структурных элементов, с указанием номеров страниц, с которых </w:t>
      </w:r>
      <w:r w:rsidRPr="004F26BB">
        <w:rPr>
          <w:color w:val="000000"/>
          <w:spacing w:val="-5"/>
        </w:rPr>
        <w:t>начинается их месторасположение в тексте:</w:t>
      </w:r>
    </w:p>
    <w:p w:rsidR="001669FE" w:rsidRPr="004F26BB" w:rsidRDefault="001669FE" w:rsidP="004F26BB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djustRightInd w:val="0"/>
        <w:ind w:firstLine="720"/>
        <w:jc w:val="left"/>
        <w:rPr>
          <w:color w:val="000000"/>
        </w:rPr>
      </w:pPr>
      <w:r w:rsidRPr="004F26BB">
        <w:rPr>
          <w:color w:val="000000"/>
          <w:spacing w:val="-6"/>
        </w:rPr>
        <w:t>название вопроса;</w:t>
      </w:r>
    </w:p>
    <w:p w:rsidR="001669FE" w:rsidRPr="004F26BB" w:rsidRDefault="001669FE" w:rsidP="004F26BB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djustRightInd w:val="0"/>
        <w:ind w:firstLine="720"/>
        <w:jc w:val="left"/>
        <w:rPr>
          <w:color w:val="000000"/>
        </w:rPr>
      </w:pPr>
      <w:r w:rsidRPr="004F26BB">
        <w:rPr>
          <w:color w:val="000000"/>
          <w:spacing w:val="-4"/>
        </w:rPr>
        <w:t>пункты, подпункты;</w:t>
      </w:r>
    </w:p>
    <w:p w:rsidR="001669FE" w:rsidRPr="004F26BB" w:rsidRDefault="001669FE" w:rsidP="004F26BB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djustRightInd w:val="0"/>
        <w:ind w:firstLine="720"/>
        <w:jc w:val="left"/>
        <w:rPr>
          <w:color w:val="000000"/>
        </w:rPr>
      </w:pPr>
      <w:r w:rsidRPr="004F26BB">
        <w:rPr>
          <w:color w:val="000000"/>
          <w:spacing w:val="-6"/>
        </w:rPr>
        <w:t>список литературы;</w:t>
      </w:r>
    </w:p>
    <w:p w:rsidR="001669FE" w:rsidRPr="004F26BB" w:rsidRDefault="001669FE" w:rsidP="004F26BB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djustRightInd w:val="0"/>
        <w:ind w:firstLine="720"/>
        <w:jc w:val="left"/>
        <w:rPr>
          <w:color w:val="000000"/>
        </w:rPr>
      </w:pPr>
      <w:r w:rsidRPr="004F26BB">
        <w:rPr>
          <w:color w:val="000000"/>
          <w:spacing w:val="-9"/>
        </w:rPr>
        <w:t>приложения.</w:t>
      </w:r>
    </w:p>
    <w:p w:rsidR="001669FE" w:rsidRPr="004F26BB" w:rsidRDefault="001669FE" w:rsidP="004F26BB">
      <w:pPr>
        <w:shd w:val="clear" w:color="auto" w:fill="FFFFFF"/>
        <w:ind w:right="48" w:firstLine="720"/>
      </w:pPr>
      <w:r w:rsidRPr="004F26BB">
        <w:rPr>
          <w:color w:val="000000"/>
          <w:spacing w:val="4"/>
        </w:rPr>
        <w:t xml:space="preserve">Текст должен соответствовать оглавлению, как по содержанию, так и по форме. </w:t>
      </w:r>
      <w:r w:rsidRPr="004F26BB">
        <w:rPr>
          <w:color w:val="000000"/>
          <w:spacing w:val="-4"/>
        </w:rPr>
        <w:t>Отдельные вопросы в тексте начинаются с новой страницы.</w:t>
      </w:r>
    </w:p>
    <w:p w:rsidR="001669FE" w:rsidRPr="004F26BB" w:rsidRDefault="001669FE" w:rsidP="004F26BB">
      <w:pPr>
        <w:shd w:val="clear" w:color="auto" w:fill="FFFFFF"/>
        <w:ind w:firstLine="720"/>
        <w:rPr>
          <w:color w:val="000000"/>
          <w:spacing w:val="-2"/>
        </w:rPr>
      </w:pPr>
      <w:r w:rsidRPr="004F26BB">
        <w:rPr>
          <w:color w:val="000000"/>
          <w:spacing w:val="-2"/>
        </w:rPr>
        <w:lastRenderedPageBreak/>
        <w:t>Основная часть содержит: задание 1 (теоретический вопрос) и задания 2, 3 (практические задания по темам исследования на примере бухгалтерской (финансовой) и статистической отчетности предприятия).</w:t>
      </w:r>
    </w:p>
    <w:p w:rsidR="001669FE" w:rsidRPr="004F26BB" w:rsidRDefault="001669FE" w:rsidP="004F26BB">
      <w:pPr>
        <w:shd w:val="clear" w:color="auto" w:fill="FFFFFF"/>
        <w:ind w:right="14" w:firstLine="720"/>
        <w:rPr>
          <w:color w:val="000000"/>
          <w:spacing w:val="-4"/>
        </w:rPr>
      </w:pPr>
      <w:r w:rsidRPr="004F26BB">
        <w:rPr>
          <w:bCs/>
          <w:color w:val="000000"/>
          <w:spacing w:val="-3"/>
        </w:rPr>
        <w:t>Список литературы</w:t>
      </w:r>
      <w:r w:rsidRPr="004F26BB">
        <w:rPr>
          <w:b/>
          <w:bCs/>
          <w:color w:val="000000"/>
          <w:spacing w:val="-3"/>
        </w:rPr>
        <w:t xml:space="preserve"> </w:t>
      </w:r>
      <w:r w:rsidRPr="004F26BB">
        <w:rPr>
          <w:color w:val="000000"/>
          <w:spacing w:val="-3"/>
        </w:rPr>
        <w:t xml:space="preserve">составляет одну из основных частей работы, позволяющих судить о </w:t>
      </w:r>
      <w:r w:rsidRPr="004F26BB">
        <w:rPr>
          <w:color w:val="000000"/>
          <w:spacing w:val="-4"/>
        </w:rPr>
        <w:t>степени фундаментальности проведенного исследования.</w:t>
      </w:r>
    </w:p>
    <w:p w:rsidR="001669FE" w:rsidRPr="004F26BB" w:rsidRDefault="001669FE" w:rsidP="004F26BB">
      <w:pPr>
        <w:shd w:val="clear" w:color="auto" w:fill="FFFFFF"/>
        <w:ind w:left="38"/>
        <w:jc w:val="center"/>
        <w:rPr>
          <w:bCs/>
          <w:color w:val="000000"/>
          <w:spacing w:val="4"/>
        </w:rPr>
      </w:pPr>
    </w:p>
    <w:p w:rsidR="001669FE" w:rsidRPr="004F26BB" w:rsidRDefault="001669FE" w:rsidP="004F26BB">
      <w:pPr>
        <w:shd w:val="clear" w:color="auto" w:fill="FFFFFF"/>
        <w:ind w:left="38"/>
        <w:jc w:val="center"/>
        <w:rPr>
          <w:bCs/>
          <w:color w:val="000000"/>
          <w:spacing w:val="4"/>
        </w:rPr>
      </w:pPr>
      <w:r w:rsidRPr="004F26BB">
        <w:rPr>
          <w:bCs/>
          <w:color w:val="000000"/>
          <w:spacing w:val="4"/>
        </w:rPr>
        <w:t>Оформление контрольной работы</w:t>
      </w:r>
    </w:p>
    <w:p w:rsidR="001669FE" w:rsidRPr="004F26BB" w:rsidRDefault="001669FE" w:rsidP="004F26BB">
      <w:pPr>
        <w:shd w:val="clear" w:color="auto" w:fill="FFFFFF"/>
        <w:ind w:left="38"/>
        <w:jc w:val="center"/>
      </w:pPr>
    </w:p>
    <w:p w:rsidR="001669FE" w:rsidRPr="004F26BB" w:rsidRDefault="001669FE" w:rsidP="004F26BB">
      <w:pPr>
        <w:adjustRightInd w:val="0"/>
        <w:ind w:firstLine="709"/>
        <w:rPr>
          <w:rFonts w:eastAsia="TimesNewRoman"/>
          <w:bCs/>
          <w:color w:val="000000"/>
        </w:rPr>
      </w:pPr>
      <w:r w:rsidRPr="004F26BB">
        <w:rPr>
          <w:color w:val="000000"/>
          <w:spacing w:val="-4"/>
        </w:rPr>
        <w:t xml:space="preserve">При выполнении контрольной работы на компьютере используется </w:t>
      </w:r>
      <w:r w:rsidRPr="004F26BB">
        <w:rPr>
          <w:color w:val="000000"/>
          <w:spacing w:val="-3"/>
        </w:rPr>
        <w:t>шрифт №14, межстрочный интервал - полуторный, перенос слов в тексте «автоматический», выравнивание теста - «по ширине». Начертание - «обычный», допустимо выделение «подчеркнутым» отдельных фрагментов основного теста для смыслового усиления или отделения</w:t>
      </w:r>
      <w:r w:rsidRPr="004F26BB">
        <w:rPr>
          <w:color w:val="000000"/>
          <w:spacing w:val="-4"/>
        </w:rPr>
        <w:t xml:space="preserve">. </w:t>
      </w:r>
      <w:r w:rsidRPr="004F26BB">
        <w:rPr>
          <w:rFonts w:eastAsia="TimesNewRoman"/>
          <w:bCs/>
          <w:color w:val="000000"/>
        </w:rPr>
        <w:t xml:space="preserve">Рекомендуемый шрифт - </w:t>
      </w:r>
      <w:proofErr w:type="spellStart"/>
      <w:r w:rsidRPr="004F26BB">
        <w:rPr>
          <w:rFonts w:eastAsia="TimesNewRoman"/>
          <w:bCs/>
          <w:color w:val="000000"/>
        </w:rPr>
        <w:t>Times</w:t>
      </w:r>
      <w:proofErr w:type="spellEnd"/>
      <w:r w:rsidRPr="004F26BB">
        <w:rPr>
          <w:rFonts w:eastAsia="TimesNewRoman"/>
          <w:bCs/>
          <w:color w:val="000000"/>
        </w:rPr>
        <w:t xml:space="preserve"> </w:t>
      </w:r>
      <w:proofErr w:type="spellStart"/>
      <w:r w:rsidRPr="004F26BB">
        <w:rPr>
          <w:rFonts w:eastAsia="TimesNewRoman"/>
          <w:bCs/>
          <w:color w:val="000000"/>
        </w:rPr>
        <w:t>New</w:t>
      </w:r>
      <w:proofErr w:type="spellEnd"/>
      <w:r w:rsidRPr="004F26BB">
        <w:rPr>
          <w:rFonts w:eastAsia="TimesNewRoman"/>
          <w:bCs/>
          <w:color w:val="000000"/>
        </w:rPr>
        <w:t xml:space="preserve"> </w:t>
      </w:r>
      <w:proofErr w:type="spellStart"/>
      <w:r w:rsidRPr="004F26BB">
        <w:rPr>
          <w:rFonts w:eastAsia="TimesNewRoman"/>
          <w:bCs/>
          <w:color w:val="000000"/>
        </w:rPr>
        <w:t>Roman</w:t>
      </w:r>
      <w:proofErr w:type="spellEnd"/>
      <w:r w:rsidRPr="004F26BB">
        <w:rPr>
          <w:rFonts w:eastAsia="TimesNewRoman"/>
          <w:bCs/>
          <w:color w:val="000000"/>
        </w:rPr>
        <w:t xml:space="preserve">. </w:t>
      </w:r>
      <w:r w:rsidRPr="004F26BB">
        <w:rPr>
          <w:color w:val="000000"/>
          <w:spacing w:val="-4"/>
        </w:rPr>
        <w:t xml:space="preserve">Текст контрольной работы </w:t>
      </w:r>
      <w:r w:rsidRPr="004F26BB">
        <w:rPr>
          <w:rFonts w:eastAsia="TimesNewRoman"/>
          <w:bCs/>
          <w:color w:val="000000"/>
        </w:rPr>
        <w:t xml:space="preserve">располагают только на лицевой стороне каждого листа </w:t>
      </w:r>
      <w:r w:rsidRPr="004F26BB">
        <w:rPr>
          <w:color w:val="000000"/>
          <w:spacing w:val="-1"/>
        </w:rPr>
        <w:t>(формат А</w:t>
      </w:r>
      <w:proofErr w:type="gramStart"/>
      <w:r w:rsidRPr="004F26BB">
        <w:rPr>
          <w:color w:val="000000"/>
          <w:spacing w:val="-1"/>
        </w:rPr>
        <w:t>4</w:t>
      </w:r>
      <w:proofErr w:type="gramEnd"/>
      <w:r w:rsidRPr="004F26BB">
        <w:rPr>
          <w:color w:val="000000"/>
          <w:spacing w:val="-1"/>
        </w:rPr>
        <w:t xml:space="preserve">) </w:t>
      </w:r>
      <w:r w:rsidRPr="004F26BB">
        <w:rPr>
          <w:rFonts w:eastAsia="TimesNewRoman"/>
          <w:bCs/>
          <w:color w:val="000000"/>
        </w:rPr>
        <w:t xml:space="preserve">с соблюдением полей: слева – не менее </w:t>
      </w:r>
      <w:smartTag w:uri="urn:schemas-microsoft-com:office:smarttags" w:element="metricconverter">
        <w:smartTagPr>
          <w:attr w:name="ProductID" w:val="30 мм"/>
        </w:smartTagPr>
        <w:r w:rsidRPr="004F26BB">
          <w:rPr>
            <w:color w:val="000000"/>
            <w:spacing w:val="-2"/>
          </w:rPr>
          <w:t>30 мм</w:t>
        </w:r>
      </w:smartTag>
      <w:r w:rsidRPr="004F26BB">
        <w:rPr>
          <w:rFonts w:eastAsia="TimesNewRoman"/>
          <w:bCs/>
          <w:color w:val="000000"/>
        </w:rPr>
        <w:t xml:space="preserve">, справа – не менее </w:t>
      </w:r>
      <w:smartTag w:uri="urn:schemas-microsoft-com:office:smarttags" w:element="metricconverter">
        <w:smartTagPr>
          <w:attr w:name="ProductID" w:val="10 мм"/>
        </w:smartTagPr>
        <w:r w:rsidRPr="004F26BB">
          <w:rPr>
            <w:rFonts w:eastAsia="TimesNewRoman"/>
            <w:bCs/>
            <w:color w:val="000000"/>
          </w:rPr>
          <w:t>10 мм</w:t>
        </w:r>
      </w:smartTag>
      <w:r w:rsidRPr="004F26BB">
        <w:rPr>
          <w:rFonts w:eastAsia="TimesNewRoman"/>
          <w:bCs/>
          <w:color w:val="000000"/>
        </w:rPr>
        <w:t>,</w:t>
      </w:r>
      <w:r w:rsidRPr="004F26BB">
        <w:rPr>
          <w:color w:val="000000"/>
          <w:spacing w:val="-2"/>
        </w:rPr>
        <w:t xml:space="preserve"> сверху и снизу по </w:t>
      </w:r>
      <w:smartTag w:uri="urn:schemas-microsoft-com:office:smarttags" w:element="metricconverter">
        <w:smartTagPr>
          <w:attr w:name="ProductID" w:val="15 мм"/>
        </w:smartTagPr>
        <w:r w:rsidRPr="004F26BB">
          <w:rPr>
            <w:color w:val="000000"/>
            <w:spacing w:val="-2"/>
          </w:rPr>
          <w:t>15 мм</w:t>
        </w:r>
      </w:smartTag>
      <w:r w:rsidRPr="004F26BB">
        <w:rPr>
          <w:rFonts w:eastAsia="TimesNewRoman"/>
          <w:bCs/>
          <w:color w:val="000000"/>
        </w:rPr>
        <w:t xml:space="preserve">. </w:t>
      </w:r>
      <w:r w:rsidRPr="004F26BB">
        <w:rPr>
          <w:color w:val="000000"/>
          <w:spacing w:val="-3"/>
        </w:rPr>
        <w:t>Все страницы нумеруются. Цифру, обозначающую порядковый номер страницы, ставят в центре нижней части страницы</w:t>
      </w:r>
      <w:r w:rsidRPr="004F26BB">
        <w:rPr>
          <w:color w:val="000000"/>
          <w:spacing w:val="-4"/>
        </w:rPr>
        <w:t xml:space="preserve"> или правом нижнем углу поля страницы</w:t>
      </w:r>
      <w:r w:rsidRPr="004F26BB">
        <w:rPr>
          <w:rFonts w:eastAsia="TimesNewRoman"/>
          <w:bCs/>
          <w:color w:val="000000"/>
        </w:rPr>
        <w:t xml:space="preserve"> без точки.</w:t>
      </w:r>
    </w:p>
    <w:p w:rsidR="001669FE" w:rsidRPr="004F26BB" w:rsidRDefault="001669FE" w:rsidP="004F26BB">
      <w:pPr>
        <w:shd w:val="clear" w:color="auto" w:fill="FFFFFF"/>
        <w:ind w:left="51" w:right="5" w:firstLine="709"/>
      </w:pPr>
      <w:r w:rsidRPr="004F26BB">
        <w:rPr>
          <w:color w:val="000000"/>
          <w:spacing w:val="-4"/>
        </w:rPr>
        <w:t xml:space="preserve">В обозначении используется шифр основного текста. При этом </w:t>
      </w:r>
      <w:r w:rsidRPr="004F26BB">
        <w:rPr>
          <w:color w:val="000000"/>
          <w:spacing w:val="-3"/>
        </w:rPr>
        <w:t xml:space="preserve">на первые два листа контрольной работы (титульный лист и содержание) не ставится цифра, </w:t>
      </w:r>
      <w:r w:rsidRPr="004F26BB">
        <w:rPr>
          <w:color w:val="000000"/>
          <w:spacing w:val="-4"/>
        </w:rPr>
        <w:t>обозначающая порядковый номер страницы. Таким образом, нумерация текста контрольной работы начинается с «3» страницы.</w:t>
      </w:r>
    </w:p>
    <w:p w:rsidR="001669FE" w:rsidRPr="004F26BB" w:rsidRDefault="001669FE" w:rsidP="004F26BB">
      <w:pPr>
        <w:shd w:val="clear" w:color="auto" w:fill="FFFFFF"/>
        <w:ind w:left="51" w:right="10" w:firstLine="709"/>
      </w:pPr>
      <w:r w:rsidRPr="004F26BB">
        <w:rPr>
          <w:color w:val="000000"/>
          <w:spacing w:val="-1"/>
        </w:rPr>
        <w:t xml:space="preserve">Каждое задание начинается с новой страницы. Это же правило относится и к списку </w:t>
      </w:r>
      <w:r w:rsidRPr="004F26BB">
        <w:rPr>
          <w:color w:val="000000"/>
          <w:spacing w:val="-9"/>
        </w:rPr>
        <w:t>литературы.</w:t>
      </w:r>
    </w:p>
    <w:p w:rsidR="001669FE" w:rsidRPr="004F26BB" w:rsidRDefault="001669FE" w:rsidP="004F26BB">
      <w:pPr>
        <w:shd w:val="clear" w:color="auto" w:fill="FFFFFF"/>
        <w:ind w:left="51" w:right="10" w:firstLine="709"/>
      </w:pPr>
      <w:r w:rsidRPr="004F26BB">
        <w:rPr>
          <w:color w:val="000000"/>
          <w:spacing w:val="-1"/>
        </w:rPr>
        <w:t xml:space="preserve">Названия вопросов и заголовки заданий имеют размер шрифта, как и размер шрифта основного текста. Расстояние между названием </w:t>
      </w:r>
      <w:r w:rsidRPr="004F26BB">
        <w:rPr>
          <w:color w:val="000000"/>
          <w:spacing w:val="-3"/>
        </w:rPr>
        <w:t>вопросов контрольной работы и последующим текстом должно быть равно интервалу.</w:t>
      </w:r>
    </w:p>
    <w:p w:rsidR="001669FE" w:rsidRPr="004F26BB" w:rsidRDefault="001669FE" w:rsidP="004F26BB">
      <w:pPr>
        <w:shd w:val="clear" w:color="auto" w:fill="FFFFFF"/>
        <w:ind w:left="51" w:right="14" w:firstLine="709"/>
      </w:pPr>
      <w:r w:rsidRPr="004F26BB">
        <w:rPr>
          <w:color w:val="000000"/>
          <w:spacing w:val="-4"/>
        </w:rPr>
        <w:t xml:space="preserve">Фразы, начинающиеся с новой строки, печатают с абзацным отступом от начала строки с установкой табулятора на </w:t>
      </w:r>
      <w:smartTag w:uri="urn:schemas-microsoft-com:office:smarttags" w:element="metricconverter">
        <w:smartTagPr>
          <w:attr w:name="ProductID" w:val="1,25 см"/>
        </w:smartTagPr>
        <w:r w:rsidRPr="004F26BB">
          <w:rPr>
            <w:color w:val="000000"/>
            <w:spacing w:val="-4"/>
          </w:rPr>
          <w:t>1,25 см</w:t>
        </w:r>
      </w:smartTag>
      <w:r w:rsidRPr="004F26BB">
        <w:rPr>
          <w:color w:val="000000"/>
          <w:spacing w:val="-4"/>
        </w:rPr>
        <w:t>.</w:t>
      </w:r>
    </w:p>
    <w:p w:rsidR="001669FE" w:rsidRPr="004F26BB" w:rsidRDefault="001669FE" w:rsidP="004F26BB">
      <w:pPr>
        <w:shd w:val="clear" w:color="auto" w:fill="FFFFFF"/>
        <w:ind w:left="51" w:right="19" w:firstLine="709"/>
        <w:rPr>
          <w:color w:val="000000"/>
          <w:spacing w:val="-3"/>
        </w:rPr>
      </w:pPr>
      <w:r w:rsidRPr="004F26BB">
        <w:rPr>
          <w:color w:val="000000"/>
          <w:spacing w:val="-3"/>
        </w:rPr>
        <w:t>Оформление списка литературы. Библиографические описания документов располагают в алфавитном порядке их элементов: авторских заголовков или основных заглавий.</w:t>
      </w:r>
    </w:p>
    <w:p w:rsidR="001669FE" w:rsidRPr="004F26BB" w:rsidRDefault="001669FE" w:rsidP="004F26BB">
      <w:pPr>
        <w:shd w:val="clear" w:color="auto" w:fill="FFFFFF"/>
        <w:ind w:left="51" w:right="19" w:firstLine="709"/>
      </w:pPr>
    </w:p>
    <w:p w:rsidR="001669FE" w:rsidRPr="004F26BB" w:rsidRDefault="001669FE" w:rsidP="004F26BB">
      <w:pPr>
        <w:shd w:val="clear" w:color="auto" w:fill="FFFFFF"/>
        <w:ind w:right="34"/>
        <w:jc w:val="center"/>
        <w:rPr>
          <w:bCs/>
          <w:color w:val="000000"/>
          <w:spacing w:val="5"/>
        </w:rPr>
      </w:pPr>
      <w:r w:rsidRPr="004F26BB">
        <w:rPr>
          <w:bCs/>
          <w:color w:val="000000"/>
          <w:spacing w:val="5"/>
        </w:rPr>
        <w:t>Защита контрольной работы</w:t>
      </w:r>
    </w:p>
    <w:p w:rsidR="001669FE" w:rsidRPr="004F26BB" w:rsidRDefault="001669FE" w:rsidP="004F26BB">
      <w:pPr>
        <w:shd w:val="clear" w:color="auto" w:fill="FFFFFF"/>
        <w:ind w:right="14" w:firstLine="557"/>
      </w:pPr>
      <w:r w:rsidRPr="004F26BB">
        <w:rPr>
          <w:color w:val="000000"/>
          <w:spacing w:val="-3"/>
        </w:rPr>
        <w:t xml:space="preserve">Выполненная контрольная работа представляется студентом на кафедру «Бухгалтерский учет, анализ и аудит» к началу зачетной сессии. После проверки и </w:t>
      </w:r>
      <w:r w:rsidRPr="004F26BB">
        <w:rPr>
          <w:color w:val="000000"/>
          <w:spacing w:val="-3"/>
        </w:rPr>
        <w:lastRenderedPageBreak/>
        <w:t xml:space="preserve">положительного заключения преподавателя кафедры «Бухгалтерский учет, анализ и аудит», контрольная работа студенту возвращается. Если работа отвечает предъявляемым требованиям, то студент допускается к </w:t>
      </w:r>
      <w:r w:rsidRPr="004F26BB">
        <w:rPr>
          <w:color w:val="000000"/>
          <w:spacing w:val="5"/>
        </w:rPr>
        <w:t xml:space="preserve">защите. Если требования не соблюдены, работа возвращается на доработку. Студент </w:t>
      </w:r>
      <w:r w:rsidRPr="004F26BB">
        <w:rPr>
          <w:color w:val="000000"/>
          <w:spacing w:val="-3"/>
        </w:rPr>
        <w:t>устраняет недостатки в работе, учитывая все указанные замечания, и готовится к защите.</w:t>
      </w:r>
    </w:p>
    <w:p w:rsidR="001669FE" w:rsidRPr="004F26BB" w:rsidRDefault="001669FE" w:rsidP="004F26BB">
      <w:pPr>
        <w:shd w:val="clear" w:color="auto" w:fill="FFFFFF"/>
        <w:ind w:left="5" w:right="29" w:firstLine="552"/>
      </w:pPr>
      <w:r w:rsidRPr="004F26BB">
        <w:rPr>
          <w:color w:val="000000"/>
          <w:spacing w:val="-4"/>
        </w:rPr>
        <w:t xml:space="preserve">Защита контрольной работы перед преподавателем кафедры осуществляется студентом в </w:t>
      </w:r>
      <w:r w:rsidRPr="004F26BB">
        <w:rPr>
          <w:color w:val="000000"/>
          <w:spacing w:val="-1"/>
        </w:rPr>
        <w:t xml:space="preserve">очной форме в период зачетной сессии. При этом студент делает краткое выступление (3-5 </w:t>
      </w:r>
      <w:r w:rsidRPr="004F26BB">
        <w:rPr>
          <w:color w:val="000000"/>
          <w:spacing w:val="2"/>
        </w:rPr>
        <w:t xml:space="preserve">минут), в котором излагает основное содержание вопросов контрольной работы. После </w:t>
      </w:r>
      <w:r w:rsidRPr="004F26BB">
        <w:rPr>
          <w:color w:val="000000"/>
          <w:spacing w:val="-3"/>
        </w:rPr>
        <w:t>выступления студенту задаются вопросы по темам контрольной работы.</w:t>
      </w:r>
    </w:p>
    <w:p w:rsidR="001669FE" w:rsidRPr="004F26BB" w:rsidRDefault="001669FE" w:rsidP="004F26BB">
      <w:pPr>
        <w:shd w:val="clear" w:color="auto" w:fill="FFFFFF"/>
        <w:ind w:left="24" w:right="14" w:firstLine="547"/>
      </w:pPr>
      <w:r w:rsidRPr="004F26BB">
        <w:rPr>
          <w:color w:val="000000"/>
        </w:rPr>
        <w:t xml:space="preserve">Оценка за контрольную работу определяется с учетом оформления работы, глубины и полноты раскрытия темы, выступления с докладом, ответов на вопросы, соблюдения сроков </w:t>
      </w:r>
      <w:r w:rsidRPr="004F26BB">
        <w:rPr>
          <w:color w:val="000000"/>
          <w:spacing w:val="-5"/>
        </w:rPr>
        <w:t>сдачи и защиты контрольных работ.</w:t>
      </w:r>
    </w:p>
    <w:p w:rsidR="001669FE" w:rsidRPr="004F26BB" w:rsidRDefault="001669FE" w:rsidP="004F26BB">
      <w:pPr>
        <w:shd w:val="clear" w:color="auto" w:fill="FFFFFF"/>
        <w:ind w:firstLine="547"/>
        <w:rPr>
          <w:color w:val="000000"/>
          <w:spacing w:val="-4"/>
        </w:rPr>
      </w:pPr>
      <w:r w:rsidRPr="004F26BB">
        <w:rPr>
          <w:color w:val="000000"/>
          <w:spacing w:val="3"/>
        </w:rPr>
        <w:t xml:space="preserve">По итогам защиты контрольной работы студент допускается к сдаче экзамена по </w:t>
      </w:r>
      <w:r w:rsidRPr="004F26BB">
        <w:rPr>
          <w:color w:val="000000"/>
          <w:spacing w:val="-4"/>
        </w:rPr>
        <w:t xml:space="preserve">дисциплине </w:t>
      </w:r>
      <w:r w:rsidRPr="004F26BB">
        <w:t>«</w:t>
      </w:r>
      <w:r w:rsidR="00286D8B" w:rsidRPr="004F26BB">
        <w:t>Комплексный анализ хозяйственной деятельности</w:t>
      </w:r>
      <w:r w:rsidRPr="004F26BB">
        <w:t>»</w:t>
      </w:r>
      <w:r w:rsidRPr="004F26BB">
        <w:rPr>
          <w:color w:val="000000"/>
          <w:spacing w:val="-4"/>
        </w:rPr>
        <w:t xml:space="preserve">. </w:t>
      </w:r>
    </w:p>
    <w:p w:rsidR="00AE143B" w:rsidRPr="004F26BB" w:rsidRDefault="00AE143B" w:rsidP="004F26BB">
      <w:pPr>
        <w:adjustRightInd w:val="0"/>
        <w:jc w:val="center"/>
        <w:rPr>
          <w:bCs/>
        </w:rPr>
      </w:pPr>
    </w:p>
    <w:p w:rsidR="00AE143B" w:rsidRPr="004F26BB" w:rsidRDefault="00AE143B" w:rsidP="004F26BB">
      <w:pPr>
        <w:adjustRightInd w:val="0"/>
        <w:jc w:val="center"/>
        <w:rPr>
          <w:bCs/>
        </w:rPr>
      </w:pPr>
      <w:r w:rsidRPr="004F26BB">
        <w:rPr>
          <w:bCs/>
        </w:rPr>
        <w:t>Вариант 1</w:t>
      </w:r>
    </w:p>
    <w:p w:rsidR="00AE143B" w:rsidRPr="004F26BB" w:rsidRDefault="00AE143B" w:rsidP="004F26BB">
      <w:pPr>
        <w:adjustRightInd w:val="0"/>
        <w:jc w:val="center"/>
        <w:rPr>
          <w:bCs/>
        </w:rPr>
      </w:pPr>
    </w:p>
    <w:p w:rsidR="00AE143B" w:rsidRPr="004F26BB" w:rsidRDefault="00AE143B" w:rsidP="004F26BB">
      <w:pPr>
        <w:adjustRightInd w:val="0"/>
        <w:ind w:firstLine="720"/>
        <w:rPr>
          <w:bCs/>
        </w:rPr>
      </w:pPr>
      <w:r w:rsidRPr="004F26BB">
        <w:rPr>
          <w:bCs/>
        </w:rPr>
        <w:t>Задание 1.</w:t>
      </w:r>
      <w:r w:rsidRPr="004F26BB">
        <w:rPr>
          <w:spacing w:val="-9"/>
        </w:rPr>
        <w:t xml:space="preserve"> Методика прогнозирования банкротства.</w:t>
      </w:r>
    </w:p>
    <w:p w:rsidR="00AE143B" w:rsidRPr="004F26BB" w:rsidRDefault="00AE143B" w:rsidP="004F26BB">
      <w:pPr>
        <w:widowControl w:val="0"/>
        <w:adjustRightInd w:val="0"/>
        <w:ind w:firstLine="709"/>
        <w:rPr>
          <w:rFonts w:eastAsia="TimesNewRoman"/>
          <w:color w:val="000000"/>
        </w:rPr>
      </w:pPr>
      <w:r w:rsidRPr="004F26BB">
        <w:rPr>
          <w:bCs/>
        </w:rPr>
        <w:t>Задание 2.</w:t>
      </w:r>
      <w:r w:rsidRPr="004F26BB">
        <w:t xml:space="preserve"> На основе данных бухгалтерского баланса дать оценку </w:t>
      </w:r>
      <w:r w:rsidRPr="004F26BB">
        <w:rPr>
          <w:rFonts w:eastAsia="TimesNewRoman"/>
          <w:color w:val="000000"/>
        </w:rPr>
        <w:t>структуры баланса и определить реальную возможность утраты/восстановления платежеспособности. Сформулировать выводы.</w:t>
      </w:r>
    </w:p>
    <w:p w:rsidR="00AE143B" w:rsidRPr="004F26BB" w:rsidRDefault="00AE143B" w:rsidP="004F26BB">
      <w:pPr>
        <w:adjustRightInd w:val="0"/>
        <w:ind w:firstLine="720"/>
        <w:rPr>
          <w:bCs/>
        </w:rPr>
      </w:pPr>
      <w:r w:rsidRPr="004F26BB">
        <w:rPr>
          <w:bCs/>
        </w:rPr>
        <w:t xml:space="preserve">Задание 3. </w:t>
      </w:r>
      <w:r w:rsidRPr="004F26BB">
        <w:t>На основе данных бухгалтерской финансовой отчетности рассчитать и дать оценку показателям рентабельности предприятия. Сформулировать выводы.</w:t>
      </w:r>
    </w:p>
    <w:p w:rsidR="00AE143B" w:rsidRPr="004F26BB" w:rsidRDefault="00AE143B" w:rsidP="004F26BB">
      <w:pPr>
        <w:adjustRightInd w:val="0"/>
        <w:jc w:val="center"/>
        <w:rPr>
          <w:bCs/>
        </w:rPr>
      </w:pPr>
    </w:p>
    <w:p w:rsidR="00AE143B" w:rsidRPr="004F26BB" w:rsidRDefault="00AE143B" w:rsidP="004F26BB">
      <w:pPr>
        <w:adjustRightInd w:val="0"/>
        <w:jc w:val="center"/>
        <w:rPr>
          <w:bCs/>
        </w:rPr>
      </w:pPr>
      <w:r w:rsidRPr="004F26BB">
        <w:rPr>
          <w:bCs/>
        </w:rPr>
        <w:t>Вариант 2</w:t>
      </w:r>
    </w:p>
    <w:p w:rsidR="00AE143B" w:rsidRPr="004F26BB" w:rsidRDefault="00AE143B" w:rsidP="004F26BB">
      <w:pPr>
        <w:adjustRightInd w:val="0"/>
        <w:jc w:val="center"/>
        <w:rPr>
          <w:bCs/>
        </w:rPr>
      </w:pPr>
    </w:p>
    <w:p w:rsidR="00AE143B" w:rsidRPr="004F26BB" w:rsidRDefault="00AE143B" w:rsidP="004F26BB">
      <w:pPr>
        <w:adjustRightInd w:val="0"/>
        <w:ind w:firstLine="720"/>
      </w:pPr>
      <w:r w:rsidRPr="004F26BB">
        <w:t>Задание 1.</w:t>
      </w:r>
      <w:r w:rsidRPr="004F26BB">
        <w:rPr>
          <w:spacing w:val="-11"/>
        </w:rPr>
        <w:t xml:space="preserve"> Анализ оборачиваемости оборотного капитала</w:t>
      </w:r>
    </w:p>
    <w:p w:rsidR="00AE143B" w:rsidRPr="004F26BB" w:rsidRDefault="00AE143B" w:rsidP="004F26BB">
      <w:pPr>
        <w:adjustRightInd w:val="0"/>
        <w:ind w:firstLine="720"/>
      </w:pPr>
      <w:r w:rsidRPr="004F26BB">
        <w:t>Задание 2. На основе данных бухгалтерского баланса построить аналитический уплотненный баланс путем агрегирования однородных по составу элементов балансовых статей. Сформулировать выводы.</w:t>
      </w:r>
    </w:p>
    <w:p w:rsidR="00AE143B" w:rsidRPr="004F26BB" w:rsidRDefault="00AE143B" w:rsidP="004F26BB">
      <w:pPr>
        <w:adjustRightInd w:val="0"/>
        <w:ind w:firstLine="720"/>
      </w:pPr>
      <w:r w:rsidRPr="004F26BB">
        <w:t>Задание 3. На основе данных бухгалтерской финансовой отчетности провести оценку ненормируемых оборотных средств. Сформулировать выводы.</w:t>
      </w:r>
    </w:p>
    <w:p w:rsidR="004F26BB" w:rsidRDefault="004F26BB" w:rsidP="004F26BB">
      <w:pPr>
        <w:adjustRightInd w:val="0"/>
        <w:jc w:val="center"/>
        <w:rPr>
          <w:bCs/>
        </w:rPr>
      </w:pPr>
    </w:p>
    <w:p w:rsidR="00AE143B" w:rsidRPr="004F26BB" w:rsidRDefault="00AE143B" w:rsidP="004F26BB">
      <w:pPr>
        <w:adjustRightInd w:val="0"/>
        <w:jc w:val="center"/>
        <w:rPr>
          <w:bCs/>
        </w:rPr>
      </w:pPr>
      <w:r w:rsidRPr="004F26BB">
        <w:rPr>
          <w:bCs/>
        </w:rPr>
        <w:t>Вариант 3</w:t>
      </w:r>
    </w:p>
    <w:p w:rsidR="00AE143B" w:rsidRPr="004F26BB" w:rsidRDefault="00AE143B" w:rsidP="004F26BB">
      <w:pPr>
        <w:adjustRightInd w:val="0"/>
        <w:ind w:firstLine="720"/>
      </w:pPr>
      <w:r w:rsidRPr="004F26BB">
        <w:t>Задание 1.</w:t>
      </w:r>
      <w:r w:rsidRPr="004F26BB">
        <w:rPr>
          <w:spacing w:val="-12"/>
        </w:rPr>
        <w:t xml:space="preserve"> Экономическая характеристика показателей, рентабельности</w:t>
      </w:r>
    </w:p>
    <w:p w:rsidR="00AE143B" w:rsidRPr="004F26BB" w:rsidRDefault="00AE143B" w:rsidP="004F26BB">
      <w:pPr>
        <w:adjustRightInd w:val="0"/>
        <w:ind w:firstLine="720"/>
      </w:pPr>
      <w:r w:rsidRPr="004F26BB">
        <w:lastRenderedPageBreak/>
        <w:t>Задание 2. На основе данных бухгалтерского баланса произвести оценку имущественного состояния предприятия. Дать оценку реальной стоимости имущества. Сформулировать выводы.</w:t>
      </w:r>
    </w:p>
    <w:p w:rsidR="00AE143B" w:rsidRPr="004F26BB" w:rsidRDefault="00AE143B" w:rsidP="004F26BB">
      <w:pPr>
        <w:adjustRightInd w:val="0"/>
        <w:ind w:firstLine="709"/>
        <w:rPr>
          <w:rFonts w:eastAsia="TimesNewRoman,Bold"/>
          <w:bCs/>
          <w:color w:val="000000"/>
        </w:rPr>
      </w:pPr>
      <w:r w:rsidRPr="004F26BB">
        <w:t>Задание 3. На основании отчета о движении денежных средств рассчитать и оценить денежные потоки п</w:t>
      </w:r>
      <w:r w:rsidRPr="004F26BB">
        <w:rPr>
          <w:rFonts w:eastAsia="TimesNewRoman,Bold"/>
          <w:bCs/>
          <w:color w:val="000000"/>
        </w:rPr>
        <w:t>рямым методом. Сформулировать выводы.</w:t>
      </w:r>
    </w:p>
    <w:p w:rsidR="00AE143B" w:rsidRPr="004F26BB" w:rsidRDefault="00AE143B" w:rsidP="004F26BB">
      <w:pPr>
        <w:adjustRightInd w:val="0"/>
        <w:jc w:val="center"/>
        <w:rPr>
          <w:bCs/>
        </w:rPr>
      </w:pPr>
    </w:p>
    <w:p w:rsidR="00AE143B" w:rsidRPr="004F26BB" w:rsidRDefault="00AE143B" w:rsidP="004F26BB">
      <w:pPr>
        <w:adjustRightInd w:val="0"/>
        <w:jc w:val="center"/>
        <w:rPr>
          <w:bCs/>
        </w:rPr>
      </w:pPr>
      <w:r w:rsidRPr="004F26BB">
        <w:rPr>
          <w:bCs/>
        </w:rPr>
        <w:t>Вариант 4</w:t>
      </w:r>
    </w:p>
    <w:p w:rsidR="00AE143B" w:rsidRPr="004F26BB" w:rsidRDefault="00AE143B" w:rsidP="004F26BB">
      <w:pPr>
        <w:adjustRightInd w:val="0"/>
        <w:jc w:val="center"/>
        <w:rPr>
          <w:bCs/>
        </w:rPr>
      </w:pPr>
    </w:p>
    <w:p w:rsidR="00AE143B" w:rsidRPr="004F26BB" w:rsidRDefault="00AE143B" w:rsidP="004F26BB">
      <w:pPr>
        <w:adjustRightInd w:val="0"/>
        <w:ind w:firstLine="720"/>
      </w:pPr>
      <w:r w:rsidRPr="004F26BB">
        <w:t>Задание 1.</w:t>
      </w:r>
      <w:r w:rsidRPr="004F26BB">
        <w:rPr>
          <w:spacing w:val="-11"/>
        </w:rPr>
        <w:t xml:space="preserve"> Анализ оборачиваемости оборотного капитала.</w:t>
      </w:r>
    </w:p>
    <w:p w:rsidR="00AE143B" w:rsidRPr="004F26BB" w:rsidRDefault="00AE143B" w:rsidP="004F26BB">
      <w:pPr>
        <w:adjustRightInd w:val="0"/>
        <w:ind w:firstLine="720"/>
      </w:pPr>
      <w:r w:rsidRPr="004F26BB">
        <w:t>Задание 2. На основе данных бухгалтерского баланса дать оценку состава, структуры и динамики источников формирования средств. Произвести оценку правильности размещения имущества. Сформулировать выводы.</w:t>
      </w:r>
    </w:p>
    <w:p w:rsidR="00AE143B" w:rsidRPr="004F26BB" w:rsidRDefault="00AE143B" w:rsidP="004F26BB">
      <w:pPr>
        <w:adjustRightInd w:val="0"/>
        <w:ind w:firstLine="720"/>
      </w:pPr>
      <w:r w:rsidRPr="004F26BB">
        <w:t>Задание 3. На основании отчета о прибылях и убытках дать оценку состава доходов и расходов предприятия. Сформулировать выводы.</w:t>
      </w:r>
    </w:p>
    <w:p w:rsidR="00AE143B" w:rsidRPr="004F26BB" w:rsidRDefault="00AE143B" w:rsidP="004F26BB">
      <w:pPr>
        <w:adjustRightInd w:val="0"/>
        <w:jc w:val="center"/>
        <w:rPr>
          <w:bCs/>
        </w:rPr>
      </w:pPr>
    </w:p>
    <w:p w:rsidR="00AE143B" w:rsidRPr="004F26BB" w:rsidRDefault="00AE143B" w:rsidP="004F26BB">
      <w:pPr>
        <w:adjustRightInd w:val="0"/>
        <w:jc w:val="center"/>
        <w:rPr>
          <w:bCs/>
        </w:rPr>
      </w:pPr>
      <w:r w:rsidRPr="004F26BB">
        <w:rPr>
          <w:bCs/>
        </w:rPr>
        <w:t>Вариант 5</w:t>
      </w:r>
    </w:p>
    <w:p w:rsidR="00AE143B" w:rsidRPr="004F26BB" w:rsidRDefault="00AE143B" w:rsidP="004F26BB">
      <w:pPr>
        <w:adjustRightInd w:val="0"/>
        <w:jc w:val="center"/>
        <w:rPr>
          <w:bCs/>
        </w:rPr>
      </w:pPr>
    </w:p>
    <w:p w:rsidR="00AE143B" w:rsidRPr="004F26BB" w:rsidRDefault="00AE143B" w:rsidP="004F26BB">
      <w:pPr>
        <w:shd w:val="clear" w:color="auto" w:fill="FFFFFF"/>
        <w:ind w:firstLine="709"/>
      </w:pPr>
      <w:r w:rsidRPr="004F26BB">
        <w:t>Задание 1.</w:t>
      </w:r>
      <w:r w:rsidRPr="004F26BB">
        <w:rPr>
          <w:spacing w:val="-11"/>
        </w:rPr>
        <w:t xml:space="preserve"> Причины возникновения банкротства.</w:t>
      </w:r>
    </w:p>
    <w:p w:rsidR="00AE143B" w:rsidRPr="004F26BB" w:rsidRDefault="00AE143B" w:rsidP="004F26BB">
      <w:pPr>
        <w:adjustRightInd w:val="0"/>
        <w:ind w:firstLine="720"/>
      </w:pPr>
      <w:r w:rsidRPr="004F26BB">
        <w:t>Задание 2. На основе данных бухгалтерского баланса дать оценку абсолютным показателям финансовой устойчивости предприятия и определить тип финансовой ситуации. Сформулировать выводы.</w:t>
      </w:r>
    </w:p>
    <w:p w:rsidR="00AE143B" w:rsidRPr="004F26BB" w:rsidRDefault="00AE143B" w:rsidP="004F26BB">
      <w:pPr>
        <w:adjustRightInd w:val="0"/>
        <w:ind w:firstLine="709"/>
      </w:pPr>
      <w:r w:rsidRPr="004F26BB">
        <w:t xml:space="preserve">Задание 3. На основании отчета о движении денежных средств рассчитать и оценить ликвидность денежных потоков и их взаимосвязь с показателями ликвидности, </w:t>
      </w:r>
      <w:r w:rsidRPr="004F26BB">
        <w:rPr>
          <w:rFonts w:eastAsia="TimesNewRoman"/>
          <w:bCs/>
          <w:color w:val="000000"/>
        </w:rPr>
        <w:t>деловой активности, финансовой устойчивости, рентабельности предприятия</w:t>
      </w:r>
      <w:r w:rsidRPr="004F26BB">
        <w:t>. Сформулировать выводы.</w:t>
      </w:r>
    </w:p>
    <w:p w:rsidR="00AE143B" w:rsidRPr="004F26BB" w:rsidRDefault="00AE143B" w:rsidP="004F26BB">
      <w:pPr>
        <w:adjustRightInd w:val="0"/>
        <w:jc w:val="center"/>
        <w:rPr>
          <w:bCs/>
        </w:rPr>
      </w:pPr>
    </w:p>
    <w:p w:rsidR="00AE143B" w:rsidRPr="004F26BB" w:rsidRDefault="00AE143B" w:rsidP="004F26BB">
      <w:pPr>
        <w:adjustRightInd w:val="0"/>
        <w:jc w:val="center"/>
        <w:rPr>
          <w:bCs/>
        </w:rPr>
      </w:pPr>
      <w:r w:rsidRPr="004F26BB">
        <w:rPr>
          <w:bCs/>
        </w:rPr>
        <w:t>Вариант 6</w:t>
      </w:r>
    </w:p>
    <w:p w:rsidR="00AE143B" w:rsidRPr="004F26BB" w:rsidRDefault="00AE143B" w:rsidP="004F26BB">
      <w:pPr>
        <w:adjustRightInd w:val="0"/>
        <w:jc w:val="center"/>
        <w:rPr>
          <w:bCs/>
        </w:rPr>
      </w:pPr>
    </w:p>
    <w:p w:rsidR="00AE143B" w:rsidRPr="004F26BB" w:rsidRDefault="00AE143B" w:rsidP="004F26BB">
      <w:pPr>
        <w:shd w:val="clear" w:color="auto" w:fill="FFFFFF"/>
        <w:ind w:right="595" w:firstLine="709"/>
      </w:pPr>
      <w:r w:rsidRPr="004F26BB">
        <w:t>Задание 1. Показатели деловой активности</w:t>
      </w:r>
    </w:p>
    <w:p w:rsidR="00AE143B" w:rsidRPr="004F26BB" w:rsidRDefault="00AE143B" w:rsidP="004F26BB">
      <w:pPr>
        <w:adjustRightInd w:val="0"/>
        <w:ind w:firstLine="720"/>
      </w:pPr>
      <w:r w:rsidRPr="004F26BB">
        <w:t>Задание 2. На основе данных бухгалтерского баланса дать оценку относительным показателям финансовой устойчивости предприятия. Сформулировать выводы.</w:t>
      </w:r>
    </w:p>
    <w:p w:rsidR="00AE143B" w:rsidRPr="004F26BB" w:rsidRDefault="00AE143B" w:rsidP="004F26BB">
      <w:pPr>
        <w:widowControl w:val="0"/>
        <w:adjustRightInd w:val="0"/>
        <w:ind w:firstLine="709"/>
        <w:rPr>
          <w:rFonts w:eastAsia="TimesNewRoman"/>
          <w:color w:val="000000"/>
        </w:rPr>
      </w:pPr>
      <w:r w:rsidRPr="004F26BB">
        <w:t>Задание 3. На основе данных бухгалтерской финансовой отчетности дать оценку возможного банкротства предприятия. Сформировать выводы.</w:t>
      </w:r>
    </w:p>
    <w:p w:rsidR="00AE143B" w:rsidRDefault="00AE143B" w:rsidP="004F26BB">
      <w:pPr>
        <w:adjustRightInd w:val="0"/>
        <w:ind w:firstLine="720"/>
      </w:pPr>
    </w:p>
    <w:p w:rsidR="004F26BB" w:rsidRPr="004F26BB" w:rsidRDefault="004F26BB" w:rsidP="004F26BB">
      <w:pPr>
        <w:adjustRightInd w:val="0"/>
        <w:ind w:firstLine="720"/>
      </w:pPr>
    </w:p>
    <w:p w:rsidR="00AE143B" w:rsidRPr="004F26BB" w:rsidRDefault="00AE143B" w:rsidP="004F26BB">
      <w:pPr>
        <w:adjustRightInd w:val="0"/>
        <w:jc w:val="center"/>
        <w:rPr>
          <w:bCs/>
        </w:rPr>
      </w:pPr>
      <w:r w:rsidRPr="004F26BB">
        <w:rPr>
          <w:bCs/>
        </w:rPr>
        <w:lastRenderedPageBreak/>
        <w:t>Вариант 7</w:t>
      </w:r>
    </w:p>
    <w:p w:rsidR="00AE143B" w:rsidRPr="004F26BB" w:rsidRDefault="00AE143B" w:rsidP="004F26BB">
      <w:pPr>
        <w:adjustRightInd w:val="0"/>
        <w:jc w:val="center"/>
        <w:rPr>
          <w:bCs/>
        </w:rPr>
      </w:pPr>
    </w:p>
    <w:p w:rsidR="00AE143B" w:rsidRPr="004F26BB" w:rsidRDefault="00AE143B" w:rsidP="004F26BB">
      <w:pPr>
        <w:shd w:val="clear" w:color="auto" w:fill="FFFFFF"/>
        <w:ind w:right="1190" w:firstLine="709"/>
        <w:rPr>
          <w:spacing w:val="-10"/>
        </w:rPr>
      </w:pPr>
      <w:r w:rsidRPr="004F26BB">
        <w:t>Задание 1.</w:t>
      </w:r>
      <w:r w:rsidRPr="004F26BB">
        <w:rPr>
          <w:spacing w:val="-10"/>
        </w:rPr>
        <w:t xml:space="preserve"> Относительные показатели финансовой устойчивости </w:t>
      </w:r>
    </w:p>
    <w:p w:rsidR="00AE143B" w:rsidRPr="004F26BB" w:rsidRDefault="00AE143B" w:rsidP="004F26BB">
      <w:pPr>
        <w:adjustRightInd w:val="0"/>
        <w:ind w:firstLine="720"/>
      </w:pPr>
      <w:r w:rsidRPr="004F26BB">
        <w:t>Задание 2. На основе данных бухгалтерского баланса дать оценку ликвидности баланса и платежеспособности предприятия. Сформулировать выводы.</w:t>
      </w:r>
    </w:p>
    <w:p w:rsidR="00AE143B" w:rsidRPr="004F26BB" w:rsidRDefault="00AE143B" w:rsidP="004F26BB">
      <w:pPr>
        <w:adjustRightInd w:val="0"/>
        <w:ind w:firstLine="720"/>
      </w:pPr>
      <w:r w:rsidRPr="004F26BB">
        <w:t>Задание 3. На основе данных бухгалтерской финансовой отчетности рассчитать и дать оценку показателям движения основных фондов и эффективности их использования. Сформулировать выводы.</w:t>
      </w:r>
    </w:p>
    <w:p w:rsidR="00AE143B" w:rsidRPr="004F26BB" w:rsidRDefault="00AE143B" w:rsidP="004F26BB">
      <w:pPr>
        <w:adjustRightInd w:val="0"/>
        <w:jc w:val="center"/>
        <w:rPr>
          <w:bCs/>
        </w:rPr>
      </w:pPr>
    </w:p>
    <w:p w:rsidR="00AE143B" w:rsidRPr="004F26BB" w:rsidRDefault="00AE143B" w:rsidP="004F26BB">
      <w:pPr>
        <w:adjustRightInd w:val="0"/>
        <w:jc w:val="center"/>
        <w:rPr>
          <w:bCs/>
        </w:rPr>
      </w:pPr>
      <w:r w:rsidRPr="004F26BB">
        <w:rPr>
          <w:bCs/>
        </w:rPr>
        <w:t>Вариант 8</w:t>
      </w:r>
    </w:p>
    <w:p w:rsidR="00AE143B" w:rsidRPr="004F26BB" w:rsidRDefault="00AE143B" w:rsidP="004F26BB">
      <w:pPr>
        <w:adjustRightInd w:val="0"/>
        <w:jc w:val="center"/>
        <w:rPr>
          <w:bCs/>
        </w:rPr>
      </w:pPr>
    </w:p>
    <w:p w:rsidR="00AE143B" w:rsidRPr="004F26BB" w:rsidRDefault="00AE143B" w:rsidP="004F26BB">
      <w:pPr>
        <w:adjustRightInd w:val="0"/>
        <w:ind w:firstLine="720"/>
      </w:pPr>
      <w:r w:rsidRPr="004F26BB">
        <w:t>Задание 1. Признаки «хорошего баланса»</w:t>
      </w:r>
    </w:p>
    <w:p w:rsidR="00AE143B" w:rsidRPr="004F26BB" w:rsidRDefault="00AE143B" w:rsidP="004F26BB">
      <w:pPr>
        <w:adjustRightInd w:val="0"/>
        <w:ind w:firstLine="720"/>
      </w:pPr>
      <w:r w:rsidRPr="004F26BB">
        <w:t>Задание 2. На основе данных бухгалтерского баланса и отчета о прибылях и убытках рассчитать и дать оценку показателям оборачиваемости оборотных средств. Используя метод цепных подстановок определить влияние на изменение оборачиваемости оборотных сре</w:t>
      </w:r>
      <w:proofErr w:type="gramStart"/>
      <w:r w:rsidRPr="004F26BB">
        <w:t>дств сл</w:t>
      </w:r>
      <w:proofErr w:type="gramEnd"/>
      <w:r w:rsidRPr="004F26BB">
        <w:t>едующих факторов: оборотных средств и объема продаж. Сформулировать выводы.</w:t>
      </w:r>
    </w:p>
    <w:p w:rsidR="00AE143B" w:rsidRPr="004F26BB" w:rsidRDefault="00AE143B" w:rsidP="004F26BB">
      <w:pPr>
        <w:adjustRightInd w:val="0"/>
        <w:ind w:firstLine="720"/>
        <w:rPr>
          <w:bCs/>
        </w:rPr>
      </w:pPr>
      <w:r w:rsidRPr="004F26BB">
        <w:t>Задание 3. На основе данных бухгалтерской финансовой отчетности дать оценку эффективности использования материальных ресурсов. Сформулировать выводы.</w:t>
      </w:r>
    </w:p>
    <w:p w:rsidR="00AE143B" w:rsidRPr="004F26BB" w:rsidRDefault="00AE143B" w:rsidP="004F26BB">
      <w:pPr>
        <w:adjustRightInd w:val="0"/>
        <w:jc w:val="center"/>
        <w:rPr>
          <w:bCs/>
        </w:rPr>
      </w:pPr>
    </w:p>
    <w:p w:rsidR="00AE143B" w:rsidRPr="004F26BB" w:rsidRDefault="00AE143B" w:rsidP="004F26BB">
      <w:pPr>
        <w:adjustRightInd w:val="0"/>
        <w:jc w:val="center"/>
        <w:rPr>
          <w:bCs/>
        </w:rPr>
      </w:pPr>
      <w:r w:rsidRPr="004F26BB">
        <w:rPr>
          <w:bCs/>
        </w:rPr>
        <w:t>Вариант 9</w:t>
      </w:r>
    </w:p>
    <w:p w:rsidR="00AE143B" w:rsidRPr="004F26BB" w:rsidRDefault="00AE143B" w:rsidP="004F26BB">
      <w:pPr>
        <w:adjustRightInd w:val="0"/>
        <w:jc w:val="center"/>
        <w:rPr>
          <w:bCs/>
        </w:rPr>
      </w:pPr>
    </w:p>
    <w:p w:rsidR="00AE143B" w:rsidRPr="004F26BB" w:rsidRDefault="00AE143B" w:rsidP="004F26BB">
      <w:pPr>
        <w:adjustRightInd w:val="0"/>
        <w:ind w:firstLine="720"/>
      </w:pPr>
      <w:r w:rsidRPr="004F26BB">
        <w:t>Задание 1. Анализ валюты баланса</w:t>
      </w:r>
    </w:p>
    <w:p w:rsidR="00AE143B" w:rsidRPr="004F26BB" w:rsidRDefault="00AE143B" w:rsidP="004F26BB">
      <w:pPr>
        <w:adjustRightInd w:val="0"/>
        <w:ind w:firstLine="720"/>
      </w:pPr>
      <w:r w:rsidRPr="004F26BB">
        <w:t>Задание 2. На основе данных бухгалтерского баланса и отчета о прибылях и убытках рассчитать и дать оценку частным показателям оборачиваемости: запасов, готовой продукции и товаров для перепродажи, дебиторской задолженности, денежных средств и краткосрочных финансовых вложений, кредиторской задолженности, краткосрочных кредитов и займов. Определить сумму высвобожденных (дополнительно привлеченных) средств. Сформулировать выводы.</w:t>
      </w:r>
    </w:p>
    <w:p w:rsidR="00AE143B" w:rsidRPr="004F26BB" w:rsidRDefault="00AE143B" w:rsidP="004F26BB">
      <w:pPr>
        <w:adjustRightInd w:val="0"/>
        <w:ind w:firstLine="720"/>
        <w:rPr>
          <w:bCs/>
        </w:rPr>
      </w:pPr>
      <w:r w:rsidRPr="004F26BB">
        <w:t>Задание 3. На основе данных бухгалтерской финансовой отчетности рассчитать и дать оценку показателям обеспеченности основными фондами. Сформулировать выводы.</w:t>
      </w:r>
    </w:p>
    <w:p w:rsidR="00AE143B" w:rsidRPr="004F26BB" w:rsidRDefault="00AE143B" w:rsidP="004F26BB">
      <w:pPr>
        <w:adjustRightInd w:val="0"/>
        <w:jc w:val="center"/>
        <w:rPr>
          <w:bCs/>
        </w:rPr>
      </w:pPr>
    </w:p>
    <w:p w:rsidR="00AE143B" w:rsidRPr="004F26BB" w:rsidRDefault="00AE143B" w:rsidP="004F26BB">
      <w:pPr>
        <w:adjustRightInd w:val="0"/>
        <w:jc w:val="center"/>
        <w:rPr>
          <w:bCs/>
        </w:rPr>
      </w:pPr>
      <w:r w:rsidRPr="004F26BB">
        <w:rPr>
          <w:bCs/>
        </w:rPr>
        <w:t>Вариант 10</w:t>
      </w:r>
    </w:p>
    <w:p w:rsidR="00AE143B" w:rsidRPr="004F26BB" w:rsidRDefault="00AE143B" w:rsidP="004F26BB">
      <w:pPr>
        <w:adjustRightInd w:val="0"/>
        <w:jc w:val="center"/>
        <w:rPr>
          <w:bCs/>
        </w:rPr>
      </w:pPr>
    </w:p>
    <w:p w:rsidR="00AE143B" w:rsidRPr="004F26BB" w:rsidRDefault="00AE143B" w:rsidP="004F26BB">
      <w:pPr>
        <w:shd w:val="clear" w:color="auto" w:fill="FFFFFF"/>
        <w:ind w:right="4" w:firstLine="709"/>
        <w:rPr>
          <w:spacing w:val="-12"/>
        </w:rPr>
      </w:pPr>
      <w:r w:rsidRPr="004F26BB">
        <w:t>Задание 1.</w:t>
      </w:r>
      <w:r w:rsidRPr="004F26BB">
        <w:rPr>
          <w:spacing w:val="-12"/>
        </w:rPr>
        <w:t xml:space="preserve"> Методика финансового анализа </w:t>
      </w:r>
    </w:p>
    <w:p w:rsidR="00AE143B" w:rsidRPr="004F26BB" w:rsidRDefault="00AE143B" w:rsidP="004F26BB">
      <w:pPr>
        <w:adjustRightInd w:val="0"/>
        <w:ind w:right="4" w:firstLine="720"/>
      </w:pPr>
      <w:r w:rsidRPr="004F26BB">
        <w:lastRenderedPageBreak/>
        <w:t>Задание 2. На основе данных бухгалтерской финансовой отчетности рассчитать и дать оценку показателям деловой активности и коэффициентов рентабельности. Сформулировать выводы.</w:t>
      </w:r>
    </w:p>
    <w:p w:rsidR="00AE143B" w:rsidRPr="004F26BB" w:rsidRDefault="00AE143B" w:rsidP="004F26BB">
      <w:pPr>
        <w:adjustRightInd w:val="0"/>
        <w:ind w:right="4" w:firstLine="720"/>
      </w:pPr>
      <w:r w:rsidRPr="004F26BB">
        <w:t xml:space="preserve">Задание 3. На основании данных бухгалтерской финансовой отчетности рассчитать дать оценку влияния следующих факторов: прибыльности продукции, </w:t>
      </w:r>
      <w:proofErr w:type="spellStart"/>
      <w:r w:rsidRPr="004F26BB">
        <w:t>фондоёмкости</w:t>
      </w:r>
      <w:proofErr w:type="spellEnd"/>
      <w:r w:rsidRPr="004F26BB">
        <w:t xml:space="preserve"> продукции и коэффициента закрепления оборотных активов на изменение рентабельности производственных фондов и материальных оборотных активов предприятия. Определить резервы. Сформулировать выводы.</w:t>
      </w:r>
    </w:p>
    <w:p w:rsidR="00AE143B" w:rsidRPr="004F26BB" w:rsidRDefault="00AE143B" w:rsidP="004F26BB">
      <w:pPr>
        <w:ind w:firstLine="709"/>
      </w:pPr>
    </w:p>
    <w:p w:rsidR="00A2207D" w:rsidRPr="004F26BB" w:rsidRDefault="00AE143B" w:rsidP="004F26BB">
      <w:pPr>
        <w:jc w:val="center"/>
      </w:pPr>
      <w:r w:rsidRPr="004F26BB">
        <w:t>Список литературы</w:t>
      </w:r>
    </w:p>
    <w:p w:rsidR="00AE143B" w:rsidRPr="004F26BB" w:rsidRDefault="00AE143B" w:rsidP="004F26BB">
      <w:pPr>
        <w:jc w:val="center"/>
      </w:pPr>
    </w:p>
    <w:p w:rsidR="00B86BD3" w:rsidRPr="004F26BB" w:rsidRDefault="00B86BD3" w:rsidP="004F26BB">
      <w:pPr>
        <w:ind w:firstLine="709"/>
      </w:pPr>
      <w:r w:rsidRPr="004F26BB">
        <w:t xml:space="preserve">1. </w:t>
      </w:r>
      <w:r w:rsidRPr="004F26BB">
        <w:t>Зотов В.П. Комплексный экономический анализ хозяйственной деятельности. В 2 ч. : учеб</w:t>
      </w:r>
      <w:proofErr w:type="gramStart"/>
      <w:r w:rsidRPr="004F26BB">
        <w:t>.</w:t>
      </w:r>
      <w:proofErr w:type="gramEnd"/>
      <w:r w:rsidRPr="004F26BB">
        <w:t xml:space="preserve"> </w:t>
      </w:r>
      <w:proofErr w:type="gramStart"/>
      <w:r w:rsidRPr="004F26BB">
        <w:t>п</w:t>
      </w:r>
      <w:proofErr w:type="gramEnd"/>
      <w:r w:rsidRPr="004F26BB">
        <w:t xml:space="preserve">особие для студ. вузов, </w:t>
      </w:r>
      <w:proofErr w:type="spellStart"/>
      <w:r w:rsidRPr="004F26BB">
        <w:t>обуч</w:t>
      </w:r>
      <w:proofErr w:type="spellEnd"/>
      <w:r w:rsidRPr="004F26BB">
        <w:t>. по спец. 080109.65 «Бу</w:t>
      </w:r>
      <w:r w:rsidRPr="004F26BB">
        <w:t>х</w:t>
      </w:r>
      <w:r w:rsidRPr="004F26BB">
        <w:t>галтерский учет, анализ и аудит», 080502.65 «Экономика и управление на предприятии (в пищевой промышленности)», Ч. 1,2 / В.П. Зотов. – Кем</w:t>
      </w:r>
      <w:r w:rsidRPr="004F26BB">
        <w:t>е</w:t>
      </w:r>
      <w:r w:rsidRPr="004F26BB">
        <w:t xml:space="preserve">рово: </w:t>
      </w:r>
      <w:proofErr w:type="gramStart"/>
      <w:r w:rsidRPr="004F26BB">
        <w:t>-К</w:t>
      </w:r>
      <w:proofErr w:type="gramEnd"/>
      <w:r w:rsidRPr="004F26BB">
        <w:t>емТИПП, 2009 -388 с.</w:t>
      </w:r>
    </w:p>
    <w:p w:rsidR="00B86BD3" w:rsidRPr="004F26BB" w:rsidRDefault="00B86BD3" w:rsidP="004F26BB">
      <w:pPr>
        <w:widowControl w:val="0"/>
        <w:ind w:right="-108" w:firstLine="709"/>
      </w:pPr>
      <w:r w:rsidRPr="004F26BB">
        <w:t xml:space="preserve">2. </w:t>
      </w:r>
      <w:proofErr w:type="spellStart"/>
      <w:r w:rsidRPr="004F26BB">
        <w:t>Шеремет</w:t>
      </w:r>
      <w:proofErr w:type="spellEnd"/>
      <w:r w:rsidRPr="004F26BB">
        <w:t> А. Д. Комплексный анализ хозяйственной деятел</w:t>
      </w:r>
      <w:r w:rsidRPr="004F26BB">
        <w:t>ь</w:t>
      </w:r>
      <w:r w:rsidRPr="004F26BB">
        <w:t>ности: Учеб</w:t>
      </w:r>
      <w:proofErr w:type="gramStart"/>
      <w:r w:rsidRPr="004F26BB">
        <w:t>.</w:t>
      </w:r>
      <w:proofErr w:type="gramEnd"/>
      <w:r w:rsidRPr="004F26BB">
        <w:t xml:space="preserve"> </w:t>
      </w:r>
      <w:proofErr w:type="gramStart"/>
      <w:r w:rsidRPr="004F26BB">
        <w:t>п</w:t>
      </w:r>
      <w:proofErr w:type="gramEnd"/>
      <w:r w:rsidRPr="004F26BB">
        <w:t xml:space="preserve">особие / А.Д. </w:t>
      </w:r>
      <w:proofErr w:type="spellStart"/>
      <w:r w:rsidRPr="004F26BB">
        <w:t>Шеремет</w:t>
      </w:r>
      <w:proofErr w:type="spellEnd"/>
      <w:r w:rsidRPr="004F26BB">
        <w:t>. - М.: ИД Р</w:t>
      </w:r>
      <w:r w:rsidRPr="004F26BB">
        <w:t>И</w:t>
      </w:r>
      <w:r w:rsidRPr="004F26BB">
        <w:t>ОР, 20</w:t>
      </w:r>
      <w:r w:rsidRPr="004F26BB">
        <w:t>12</w:t>
      </w:r>
      <w:r w:rsidRPr="004F26BB">
        <w:t xml:space="preserve">. - 255 </w:t>
      </w:r>
      <w:proofErr w:type="gramStart"/>
      <w:r w:rsidRPr="004F26BB">
        <w:t>с</w:t>
      </w:r>
      <w:proofErr w:type="gramEnd"/>
      <w:r w:rsidRPr="004F26BB">
        <w:t xml:space="preserve">.: </w:t>
      </w:r>
    </w:p>
    <w:p w:rsidR="00B86BD3" w:rsidRPr="004F26BB" w:rsidRDefault="00B86BD3" w:rsidP="004F26BB">
      <w:pPr>
        <w:widowControl w:val="0"/>
        <w:ind w:right="-108"/>
      </w:pPr>
      <w:r w:rsidRPr="004F26BB">
        <w:t>Гриф Мин. Обр. РФ (в качестве учебн</w:t>
      </w:r>
      <w:r w:rsidRPr="004F26BB">
        <w:t>и</w:t>
      </w:r>
      <w:r w:rsidRPr="004F26BB">
        <w:t>ка) //Электронно-библиотечная система «Лань».URL:</w:t>
      </w:r>
      <w:r w:rsidRPr="004F26BB">
        <w:t xml:space="preserve"> </w:t>
      </w:r>
      <w:r w:rsidRPr="004F26BB">
        <w:t>http://e.lanbook.com/</w:t>
      </w:r>
    </w:p>
    <w:p w:rsidR="00B86BD3" w:rsidRPr="004F26BB" w:rsidRDefault="00B86BD3" w:rsidP="004F26BB">
      <w:pPr>
        <w:widowControl w:val="0"/>
        <w:ind w:right="-108" w:firstLine="709"/>
      </w:pPr>
      <w:r w:rsidRPr="004F26BB">
        <w:t xml:space="preserve">3. </w:t>
      </w:r>
      <w:r w:rsidRPr="004F26BB">
        <w:t>Лысенко Д. В. Комплексный экономический анализ хозяйственной деятельности: Учебник для вузов / Д.В. Лысенко. - М.: И</w:t>
      </w:r>
      <w:r w:rsidRPr="004F26BB">
        <w:t>Н</w:t>
      </w:r>
      <w:r w:rsidRPr="004F26BB">
        <w:t>ФРА-М, 20</w:t>
      </w:r>
      <w:r w:rsidRPr="004F26BB">
        <w:t>12</w:t>
      </w:r>
      <w:r w:rsidRPr="004F26BB">
        <w:t>. - 320 с. Гриф Мин. Обр. РФ (в качестве учебника) //Электронно-библиотечная си</w:t>
      </w:r>
      <w:r w:rsidRPr="004F26BB">
        <w:t>с</w:t>
      </w:r>
      <w:r w:rsidRPr="004F26BB">
        <w:t>тема «Лань».URL:</w:t>
      </w:r>
      <w:r w:rsidRPr="004F26BB">
        <w:t xml:space="preserve"> </w:t>
      </w:r>
      <w:hyperlink r:id="rId5" w:history="1">
        <w:r w:rsidRPr="004F26BB">
          <w:rPr>
            <w:rStyle w:val="a3"/>
            <w:color w:val="auto"/>
            <w:u w:val="none"/>
          </w:rPr>
          <w:t>http://e.lanbook.com/</w:t>
        </w:r>
      </w:hyperlink>
    </w:p>
    <w:p w:rsidR="00AE143B" w:rsidRPr="004F26BB" w:rsidRDefault="00B86BD3" w:rsidP="004F26BB">
      <w:pPr>
        <w:widowControl w:val="0"/>
        <w:ind w:right="-108" w:firstLine="709"/>
      </w:pPr>
      <w:r w:rsidRPr="004F26BB">
        <w:t xml:space="preserve">4. </w:t>
      </w:r>
      <w:r w:rsidRPr="004F26BB">
        <w:t>М.А. Вахрушина. Комплексный экономический анализ хозяйстве</w:t>
      </w:r>
      <w:r w:rsidRPr="004F26BB">
        <w:t>н</w:t>
      </w:r>
      <w:r w:rsidRPr="004F26BB">
        <w:t xml:space="preserve">ной деятельности. Учебное пособие / Под ред. </w:t>
      </w:r>
      <w:proofErr w:type="spellStart"/>
      <w:r w:rsidRPr="004F26BB">
        <w:t>д.э.н</w:t>
      </w:r>
      <w:proofErr w:type="spellEnd"/>
      <w:r w:rsidRPr="004F26BB">
        <w:t>., проф. М.А. Ва</w:t>
      </w:r>
      <w:r w:rsidRPr="004F26BB">
        <w:t>х</w:t>
      </w:r>
      <w:r w:rsidRPr="004F26BB">
        <w:t xml:space="preserve">рушиной. </w:t>
      </w:r>
      <w:proofErr w:type="gramStart"/>
      <w:r w:rsidRPr="004F26BB">
        <w:t>–М</w:t>
      </w:r>
      <w:proofErr w:type="gramEnd"/>
      <w:r w:rsidRPr="004F26BB">
        <w:t>. : Вузовский учебник, 201</w:t>
      </w:r>
      <w:r w:rsidRPr="004F26BB">
        <w:t>2</w:t>
      </w:r>
      <w:r w:rsidRPr="004F26BB">
        <w:t xml:space="preserve">. -463 с. //Электронно-библиотечная система «Лань». </w:t>
      </w:r>
      <w:r w:rsidRPr="004F26BB">
        <w:rPr>
          <w:lang w:val="en-US"/>
        </w:rPr>
        <w:t>URL</w:t>
      </w:r>
      <w:r w:rsidRPr="004F26BB">
        <w:t xml:space="preserve">: </w:t>
      </w:r>
      <w:r w:rsidRPr="004F26BB">
        <w:rPr>
          <w:lang w:val="en-US"/>
        </w:rPr>
        <w:t>http</w:t>
      </w:r>
      <w:r w:rsidRPr="004F26BB">
        <w:t>://</w:t>
      </w:r>
      <w:r w:rsidRPr="004F26BB">
        <w:rPr>
          <w:lang w:val="en-US"/>
        </w:rPr>
        <w:t>e</w:t>
      </w:r>
      <w:r w:rsidRPr="004F26BB">
        <w:t>.</w:t>
      </w:r>
      <w:proofErr w:type="spellStart"/>
      <w:r w:rsidRPr="004F26BB">
        <w:rPr>
          <w:lang w:val="en-US"/>
        </w:rPr>
        <w:t>lanbook</w:t>
      </w:r>
      <w:proofErr w:type="spellEnd"/>
      <w:r w:rsidRPr="004F26BB">
        <w:t>.</w:t>
      </w:r>
      <w:r w:rsidRPr="004F26BB">
        <w:rPr>
          <w:lang w:val="en-US"/>
        </w:rPr>
        <w:t>com</w:t>
      </w:r>
      <w:r w:rsidR="004F26BB">
        <w:t>.</w:t>
      </w:r>
    </w:p>
    <w:sectPr w:rsidR="00AE143B" w:rsidRPr="004F26BB" w:rsidSect="00A2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62F76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9FE"/>
    <w:rsid w:val="000D7D5A"/>
    <w:rsid w:val="00110EF3"/>
    <w:rsid w:val="00164577"/>
    <w:rsid w:val="001669E6"/>
    <w:rsid w:val="001669FE"/>
    <w:rsid w:val="001B2762"/>
    <w:rsid w:val="00286D8B"/>
    <w:rsid w:val="003030C4"/>
    <w:rsid w:val="00344803"/>
    <w:rsid w:val="003B6D8F"/>
    <w:rsid w:val="004659EC"/>
    <w:rsid w:val="0049250B"/>
    <w:rsid w:val="004A3E1B"/>
    <w:rsid w:val="004B65D1"/>
    <w:rsid w:val="004F26BB"/>
    <w:rsid w:val="00510D7B"/>
    <w:rsid w:val="006B7169"/>
    <w:rsid w:val="006D02D4"/>
    <w:rsid w:val="00797AD0"/>
    <w:rsid w:val="008C412B"/>
    <w:rsid w:val="00926B86"/>
    <w:rsid w:val="00996012"/>
    <w:rsid w:val="00A2207D"/>
    <w:rsid w:val="00A83083"/>
    <w:rsid w:val="00AE143B"/>
    <w:rsid w:val="00B6643C"/>
    <w:rsid w:val="00B86BD3"/>
    <w:rsid w:val="00CD37B5"/>
    <w:rsid w:val="00D12444"/>
    <w:rsid w:val="00D13637"/>
    <w:rsid w:val="00D43B4E"/>
    <w:rsid w:val="00DF30B4"/>
    <w:rsid w:val="00E14FBD"/>
    <w:rsid w:val="00E57570"/>
    <w:rsid w:val="00E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FE"/>
    <w:pPr>
      <w:autoSpaceDE w:val="0"/>
      <w:autoSpaceDN w:val="0"/>
      <w:spacing w:after="0" w:line="36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669FE"/>
    <w:pPr>
      <w:keepNext/>
      <w:spacing w:line="240" w:lineRule="auto"/>
      <w:jc w:val="center"/>
    </w:pPr>
    <w:rPr>
      <w:sz w:val="28"/>
      <w:szCs w:val="28"/>
    </w:rPr>
  </w:style>
  <w:style w:type="character" w:styleId="a3">
    <w:name w:val="Hyperlink"/>
    <w:basedOn w:val="a0"/>
    <w:uiPriority w:val="99"/>
    <w:unhideWhenUsed/>
    <w:rsid w:val="00B86B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.lanboo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1943</Words>
  <Characters>11081</Characters>
  <Application>Microsoft Office Word</Application>
  <DocSecurity>0</DocSecurity>
  <Lines>92</Lines>
  <Paragraphs>25</Paragraphs>
  <ScaleCrop>false</ScaleCrop>
  <Company>MultiDVD Team</Company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</dc:creator>
  <cp:keywords/>
  <dc:description/>
  <cp:lastModifiedBy>perrin</cp:lastModifiedBy>
  <cp:revision>6</cp:revision>
  <dcterms:created xsi:type="dcterms:W3CDTF">2013-11-14T05:58:00Z</dcterms:created>
  <dcterms:modified xsi:type="dcterms:W3CDTF">2013-11-14T06:29:00Z</dcterms:modified>
</cp:coreProperties>
</file>