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0F" w:rsidRDefault="007F7E0F" w:rsidP="007F7E0F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7F7E0F" w:rsidRPr="00DE4F1A" w:rsidRDefault="007F7E0F" w:rsidP="007F7E0F">
      <w:pPr>
        <w:pStyle w:val="a7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7F7E0F" w:rsidRDefault="007F7E0F" w:rsidP="007F7E0F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7F7E0F" w:rsidRPr="00F36100" w:rsidRDefault="007F7E0F" w:rsidP="007F7E0F">
      <w:pPr>
        <w:pStyle w:val="11"/>
        <w:ind w:left="709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 </w:t>
      </w:r>
    </w:p>
    <w:p w:rsidR="007F7E0F" w:rsidRDefault="007F7E0F" w:rsidP="007F7E0F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7F7E0F" w:rsidTr="007F7E0F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F7E0F" w:rsidRPr="00D4059B" w:rsidRDefault="007F7E0F" w:rsidP="007F7E0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»___________ </w:t>
            </w:r>
            <w:r w:rsidRPr="00D4059B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D4059B">
              <w:rPr>
                <w:sz w:val="28"/>
                <w:szCs w:val="28"/>
              </w:rPr>
              <w:t xml:space="preserve"> г.</w:t>
            </w:r>
          </w:p>
          <w:p w:rsidR="007F7E0F" w:rsidRDefault="007F7E0F" w:rsidP="007F7E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E0F" w:rsidRPr="00DE4F1A" w:rsidRDefault="007F7E0F" w:rsidP="007F7E0F">
            <w:pPr>
              <w:rPr>
                <w:sz w:val="16"/>
                <w:szCs w:val="16"/>
              </w:rPr>
            </w:pPr>
          </w:p>
          <w:p w:rsidR="007F7E0F" w:rsidRPr="00DE4F1A" w:rsidRDefault="007F7E0F" w:rsidP="007F7E0F">
            <w:pPr>
              <w:rPr>
                <w:sz w:val="16"/>
                <w:szCs w:val="16"/>
              </w:rPr>
            </w:pPr>
          </w:p>
          <w:p w:rsidR="007F7E0F" w:rsidRDefault="007F7E0F" w:rsidP="007F7E0F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0F" w:rsidRPr="00A17A02" w:rsidRDefault="007F7E0F" w:rsidP="007F7E0F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  ______</w:t>
            </w:r>
          </w:p>
        </w:tc>
      </w:tr>
      <w:tr w:rsidR="007F7E0F" w:rsidTr="007F7E0F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E0F" w:rsidRDefault="007F7E0F" w:rsidP="007F7E0F">
            <w:pPr>
              <w:rPr>
                <w:sz w:val="26"/>
                <w:szCs w:val="26"/>
              </w:rPr>
            </w:pPr>
          </w:p>
        </w:tc>
      </w:tr>
    </w:tbl>
    <w:p w:rsidR="007F7E0F" w:rsidRDefault="007F7E0F" w:rsidP="007F7E0F">
      <w:pPr>
        <w:pStyle w:val="a6"/>
        <w:jc w:val="center"/>
        <w:rPr>
          <w:b/>
        </w:rPr>
      </w:pPr>
    </w:p>
    <w:p w:rsidR="007F7E0F" w:rsidRDefault="007F7E0F" w:rsidP="007F7E0F">
      <w:pPr>
        <w:pStyle w:val="a6"/>
        <w:jc w:val="center"/>
        <w:rPr>
          <w:b/>
        </w:rPr>
      </w:pPr>
    </w:p>
    <w:p w:rsidR="007F7E0F" w:rsidRDefault="007F7E0F" w:rsidP="007F7E0F">
      <w:pPr>
        <w:pStyle w:val="a6"/>
        <w:jc w:val="center"/>
        <w:rPr>
          <w:b/>
        </w:rPr>
      </w:pPr>
      <w:r w:rsidRPr="005C3E2C">
        <w:rPr>
          <w:b/>
        </w:rPr>
        <w:t>О</w:t>
      </w:r>
      <w:r>
        <w:rPr>
          <w:b/>
        </w:rPr>
        <w:t xml:space="preserve">б утверждении </w:t>
      </w:r>
      <w:r w:rsidRPr="005C3E2C">
        <w:rPr>
          <w:b/>
        </w:rPr>
        <w:t xml:space="preserve"> федеральн</w:t>
      </w:r>
      <w:r>
        <w:rPr>
          <w:b/>
        </w:rPr>
        <w:t>ого</w:t>
      </w:r>
      <w:r w:rsidRPr="005C3E2C">
        <w:rPr>
          <w:b/>
        </w:rPr>
        <w:t xml:space="preserve"> государственн</w:t>
      </w:r>
      <w:r>
        <w:rPr>
          <w:b/>
        </w:rPr>
        <w:t xml:space="preserve">ого </w:t>
      </w:r>
      <w:r w:rsidRPr="00F305A4">
        <w:rPr>
          <w:b/>
        </w:rPr>
        <w:t>образовательн</w:t>
      </w:r>
      <w:r>
        <w:rPr>
          <w:b/>
        </w:rPr>
        <w:t>ого</w:t>
      </w:r>
      <w:r w:rsidRPr="00F305A4">
        <w:rPr>
          <w:b/>
        </w:rPr>
        <w:t xml:space="preserve"> стандарт</w:t>
      </w:r>
      <w:r>
        <w:rPr>
          <w:b/>
        </w:rPr>
        <w:t>а</w:t>
      </w:r>
      <w:r w:rsidRPr="00F305A4">
        <w:rPr>
          <w:b/>
        </w:rPr>
        <w:t xml:space="preserve"> высшего образования по направлени</w:t>
      </w:r>
      <w:r>
        <w:rPr>
          <w:b/>
        </w:rPr>
        <w:t>ю</w:t>
      </w:r>
      <w:r w:rsidRPr="00F305A4">
        <w:rPr>
          <w:b/>
        </w:rPr>
        <w:t xml:space="preserve"> подготовки </w:t>
      </w:r>
    </w:p>
    <w:p w:rsidR="007F7E0F" w:rsidRDefault="00396FC0" w:rsidP="007F7E0F">
      <w:pPr>
        <w:pStyle w:val="a6"/>
        <w:jc w:val="center"/>
        <w:rPr>
          <w:b/>
        </w:rPr>
      </w:pPr>
      <w:r>
        <w:rPr>
          <w:b/>
        </w:rPr>
        <w:t>16</w:t>
      </w:r>
      <w:r w:rsidR="007F7E0F">
        <w:rPr>
          <w:b/>
        </w:rPr>
        <w:t>.03.0</w:t>
      </w:r>
      <w:r>
        <w:rPr>
          <w:b/>
        </w:rPr>
        <w:t>3</w:t>
      </w:r>
      <w:r w:rsidR="00E81530">
        <w:rPr>
          <w:b/>
        </w:rPr>
        <w:t xml:space="preserve"> </w:t>
      </w:r>
      <w:r w:rsidRPr="00396FC0">
        <w:rPr>
          <w:b/>
          <w:color w:val="000000"/>
        </w:rPr>
        <w:t xml:space="preserve">Холодильная, криогенная техника и системы жизнеобеспечения </w:t>
      </w:r>
      <w:r w:rsidR="007F7E0F">
        <w:rPr>
          <w:b/>
        </w:rPr>
        <w:t>(уровень бакалавриата)</w:t>
      </w:r>
    </w:p>
    <w:p w:rsidR="007F7E0F" w:rsidRDefault="007F7E0F" w:rsidP="007F7E0F">
      <w:pPr>
        <w:pStyle w:val="a6"/>
        <w:jc w:val="center"/>
        <w:rPr>
          <w:b/>
        </w:rPr>
      </w:pPr>
    </w:p>
    <w:p w:rsidR="007F7E0F" w:rsidRDefault="007F7E0F" w:rsidP="007F7E0F">
      <w:pPr>
        <w:pStyle w:val="a6"/>
        <w:spacing w:line="360" w:lineRule="auto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</w:t>
      </w:r>
      <w:r w:rsidRPr="00F305A4">
        <w:t xml:space="preserve">Российской Федерации от </w:t>
      </w:r>
      <w:r>
        <w:t xml:space="preserve">3 июня 2013 г. № 466 </w:t>
      </w:r>
      <w:r w:rsidRPr="00F305A4">
        <w:t>(Собрание законодательства Российской Федерации, 201</w:t>
      </w:r>
      <w:r>
        <w:t>3</w:t>
      </w:r>
      <w:r w:rsidRPr="00F305A4">
        <w:t>, № 2</w:t>
      </w:r>
      <w:r>
        <w:t>3</w:t>
      </w:r>
      <w:r w:rsidRPr="00F305A4">
        <w:t>, ст. 2</w:t>
      </w:r>
      <w:r>
        <w:t>92</w:t>
      </w:r>
      <w:r w:rsidRPr="00F305A4">
        <w:t>3</w:t>
      </w:r>
      <w:r w:rsidR="00B05253">
        <w:t xml:space="preserve">), </w:t>
      </w:r>
      <w:r w:rsidR="00B05253">
        <w:br/>
      </w:r>
      <w:proofErr w:type="gramStart"/>
      <w:r>
        <w:t>п</w:t>
      </w:r>
      <w:proofErr w:type="gramEnd"/>
      <w:r>
        <w:t xml:space="preserve"> р и к а з ы в а ю:</w:t>
      </w:r>
    </w:p>
    <w:p w:rsidR="007F7E0F" w:rsidRDefault="00B978E1" w:rsidP="00B978E1">
      <w:pPr>
        <w:pStyle w:val="a6"/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0" w:firstLine="851"/>
      </w:pPr>
      <w:r>
        <w:t xml:space="preserve"> </w:t>
      </w:r>
      <w:r w:rsidR="007F7E0F">
        <w:t xml:space="preserve">Утвердить прилагаемый </w:t>
      </w:r>
      <w:r w:rsidR="007F7E0F" w:rsidRPr="00F305A4">
        <w:t>федеральн</w:t>
      </w:r>
      <w:r w:rsidR="007F7E0F">
        <w:t>ый</w:t>
      </w:r>
      <w:r w:rsidR="007F7E0F" w:rsidRPr="00F305A4">
        <w:t xml:space="preserve"> государственн</w:t>
      </w:r>
      <w:r w:rsidR="007F7E0F">
        <w:t>ый</w:t>
      </w:r>
      <w:r w:rsidR="007F7E0F" w:rsidRPr="00F305A4">
        <w:t xml:space="preserve"> образовательн</w:t>
      </w:r>
      <w:r w:rsidR="007F7E0F">
        <w:t>ый</w:t>
      </w:r>
      <w:r w:rsidR="007F7E0F" w:rsidRPr="00F305A4">
        <w:t xml:space="preserve"> стандарт высшего образования по направлению подготовки  </w:t>
      </w:r>
      <w:r w:rsidR="00396FC0">
        <w:t>16</w:t>
      </w:r>
      <w:r w:rsidR="007F7E0F">
        <w:t>.03.0</w:t>
      </w:r>
      <w:r w:rsidR="00396FC0">
        <w:t>3</w:t>
      </w:r>
      <w:r w:rsidR="007F7E0F">
        <w:t xml:space="preserve"> </w:t>
      </w:r>
      <w:r w:rsidR="00396FC0" w:rsidRPr="00396FC0">
        <w:t xml:space="preserve">Холодильная, криогенная техника и системы жизнеобеспечения </w:t>
      </w:r>
      <w:r w:rsidR="007F7E0F">
        <w:t>(уровень бакалавриата).</w:t>
      </w:r>
    </w:p>
    <w:p w:rsidR="007F7E0F" w:rsidRPr="00552C90" w:rsidRDefault="007F7E0F" w:rsidP="00B978E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</w:pPr>
      <w:r>
        <w:t xml:space="preserve">Признать </w:t>
      </w:r>
      <w:r w:rsidRPr="00552C90">
        <w:t xml:space="preserve">утратившим силу Приказ Министерства образования и науки Российской Федерации от </w:t>
      </w:r>
      <w:r w:rsidR="006549E7">
        <w:t>2</w:t>
      </w:r>
      <w:r w:rsidR="00E01694">
        <w:t>5</w:t>
      </w:r>
      <w:r w:rsidRPr="00552C90">
        <w:t xml:space="preserve"> </w:t>
      </w:r>
      <w:r w:rsidR="00E01694">
        <w:t>января</w:t>
      </w:r>
      <w:r w:rsidRPr="00552C90">
        <w:t xml:space="preserve"> 20</w:t>
      </w:r>
      <w:r w:rsidR="00BC75FD">
        <w:t>1</w:t>
      </w:r>
      <w:r w:rsidR="00E01694">
        <w:t>1</w:t>
      </w:r>
      <w:r w:rsidRPr="00552C90">
        <w:t xml:space="preserve"> г. № </w:t>
      </w:r>
      <w:r w:rsidR="00E01694">
        <w:t>96</w:t>
      </w:r>
      <w:r w:rsidR="0042262D">
        <w:t xml:space="preserve"> </w:t>
      </w:r>
      <w:r>
        <w:t xml:space="preserve">«Об утверждении 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="00D56056">
        <w:t xml:space="preserve"> </w:t>
      </w:r>
      <w:r w:rsidRPr="00F305A4">
        <w:t>стандарт</w:t>
      </w:r>
      <w:r>
        <w:t>а</w:t>
      </w:r>
      <w:r w:rsidR="00D56056">
        <w:t xml:space="preserve"> </w:t>
      </w:r>
      <w:r w:rsidRPr="00F305A4">
        <w:t>высшего профессионального образования по направлению под</w:t>
      </w:r>
      <w:r w:rsidR="00DE1426">
        <w:t xml:space="preserve">готовки </w:t>
      </w:r>
      <w:r w:rsidR="00396FC0">
        <w:t>141200</w:t>
      </w:r>
      <w:r w:rsidRPr="00F305A4">
        <w:t xml:space="preserve"> </w:t>
      </w:r>
      <w:r w:rsidR="00396FC0" w:rsidRPr="00396FC0">
        <w:t xml:space="preserve">Холодильная, криогенная техника и системы жизнеобеспечения </w:t>
      </w:r>
      <w:r w:rsidRPr="00F305A4">
        <w:t>(квалификация (степень) «бакалавр»)</w:t>
      </w:r>
      <w:r w:rsidR="00FA66FE">
        <w:t xml:space="preserve"> </w:t>
      </w:r>
      <w:r w:rsidRPr="00552C90">
        <w:t xml:space="preserve">(зарегистрирован Министерством юстиции Российской Федерации </w:t>
      </w:r>
      <w:r w:rsidR="00E01694">
        <w:t>2</w:t>
      </w:r>
      <w:r w:rsidR="00BC75FD">
        <w:t>1</w:t>
      </w:r>
      <w:r w:rsidR="0042262D">
        <w:t xml:space="preserve"> </w:t>
      </w:r>
      <w:r w:rsidR="00E01694">
        <w:t>марта</w:t>
      </w:r>
      <w:r w:rsidR="006549E7">
        <w:t xml:space="preserve"> </w:t>
      </w:r>
      <w:r w:rsidR="0042262D">
        <w:t>201</w:t>
      </w:r>
      <w:r w:rsidR="00E01694">
        <w:t>1</w:t>
      </w:r>
      <w:r w:rsidRPr="00552C90">
        <w:t xml:space="preserve"> г., регистрационный № </w:t>
      </w:r>
      <w:r w:rsidR="00E01694">
        <w:t>20208</w:t>
      </w:r>
      <w:r w:rsidRPr="00552C90">
        <w:t xml:space="preserve">). </w:t>
      </w:r>
    </w:p>
    <w:p w:rsidR="007F7E0F" w:rsidRPr="00552C90" w:rsidRDefault="007F7E0F" w:rsidP="007F7E0F">
      <w:pPr>
        <w:pStyle w:val="a6"/>
        <w:tabs>
          <w:tab w:val="left" w:pos="142"/>
        </w:tabs>
        <w:spacing w:line="360" w:lineRule="auto"/>
        <w:ind w:left="1134" w:firstLine="0"/>
      </w:pPr>
    </w:p>
    <w:p w:rsidR="00662AEE" w:rsidRDefault="007F7E0F" w:rsidP="0042262D">
      <w:pPr>
        <w:pStyle w:val="a6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Д.В. 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4C3E43" w:rsidRPr="004F1473">
        <w:trPr>
          <w:cantSplit/>
          <w:trHeight w:val="1441"/>
        </w:trPr>
        <w:tc>
          <w:tcPr>
            <w:tcW w:w="4879" w:type="dxa"/>
          </w:tcPr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sz w:val="28"/>
              </w:rPr>
            </w:pPr>
            <w:r w:rsidRPr="004F1473">
              <w:rPr>
                <w:sz w:val="28"/>
              </w:rPr>
              <w:lastRenderedPageBreak/>
              <w:t>УТВЕРЖДЕН</w:t>
            </w:r>
          </w:p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sz w:val="28"/>
              </w:rPr>
            </w:pPr>
            <w:r w:rsidRPr="004F1473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ФЕДЕРАЛЬНЫЙ ГОСУДАРСТВЕННЫЙ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ОБРАЗОВАТЕЛЬНЫЙ СТАНДАРТ</w:t>
      </w:r>
      <w:r w:rsidRPr="004F1473">
        <w:rPr>
          <w:b/>
          <w:sz w:val="28"/>
          <w:szCs w:val="28"/>
        </w:rPr>
        <w:br/>
        <w:t>ВЫСШЕГО ОБРАЗОВАНИЯ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4F1473">
        <w:rPr>
          <w:sz w:val="28"/>
          <w:szCs w:val="28"/>
        </w:rPr>
        <w:t xml:space="preserve">Уровень высшего образования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4F1473">
        <w:rPr>
          <w:sz w:val="28"/>
          <w:szCs w:val="28"/>
        </w:rPr>
        <w:t>БАКАЛАВРИАТ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4F1473">
        <w:rPr>
          <w:sz w:val="28"/>
          <w:szCs w:val="28"/>
        </w:rPr>
        <w:t>Направление подготовки</w:t>
      </w:r>
    </w:p>
    <w:p w:rsidR="004C3E43" w:rsidRPr="004F1473" w:rsidRDefault="004C3E43" w:rsidP="004C3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73">
        <w:rPr>
          <w:rFonts w:ascii="Times New Roman" w:hAnsi="Times New Roman" w:cs="Times New Roman"/>
          <w:sz w:val="28"/>
          <w:szCs w:val="28"/>
        </w:rPr>
        <w:t xml:space="preserve">16.03.03 ХОЛОДИЛЬНАЯ, КРИОГЕННАЯ ТЕХНИКА </w:t>
      </w:r>
    </w:p>
    <w:p w:rsidR="004C3E43" w:rsidRPr="004F1473" w:rsidRDefault="004C3E43" w:rsidP="004C3E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73">
        <w:rPr>
          <w:rFonts w:ascii="Times New Roman" w:hAnsi="Times New Roman" w:cs="Times New Roman"/>
          <w:sz w:val="28"/>
          <w:szCs w:val="28"/>
        </w:rPr>
        <w:t>И СИСТЕМЫ ЖИЗНЕОБЕСПЕЧЕНИЯ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4"/>
          <w:szCs w:val="24"/>
        </w:rPr>
      </w:pP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4F1473">
        <w:rPr>
          <w:sz w:val="28"/>
          <w:szCs w:val="28"/>
        </w:rPr>
        <w:t xml:space="preserve">Квалификации: 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4F1473">
        <w:rPr>
          <w:sz w:val="28"/>
          <w:szCs w:val="28"/>
        </w:rPr>
        <w:t>Академический бакалавр</w:t>
      </w:r>
    </w:p>
    <w:p w:rsidR="004C3E43" w:rsidRDefault="004C3E43" w:rsidP="004C3E43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4F1473">
        <w:rPr>
          <w:sz w:val="28"/>
          <w:szCs w:val="28"/>
        </w:rPr>
        <w:t>Прикладной бакалавр</w:t>
      </w:r>
    </w:p>
    <w:p w:rsidR="004C3E43" w:rsidRDefault="004C3E43" w:rsidP="004C3E43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4C3E43" w:rsidRDefault="004C3E43" w:rsidP="004C3E43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4C3E43" w:rsidRPr="004F1473" w:rsidRDefault="004C3E43" w:rsidP="004C3E43">
      <w:pPr>
        <w:widowControl w:val="0"/>
        <w:numPr>
          <w:ilvl w:val="0"/>
          <w:numId w:val="40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ОБЛАСТЬ ПРИМЕНЕНИЯ</w:t>
      </w:r>
    </w:p>
    <w:p w:rsidR="004C3E43" w:rsidRPr="004F1473" w:rsidRDefault="004C3E43" w:rsidP="004C3E4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1473">
        <w:rPr>
          <w:rFonts w:ascii="Times New Roman" w:hAnsi="Times New Roman" w:cs="Times New Roman"/>
          <w:sz w:val="28"/>
          <w:szCs w:val="28"/>
        </w:rPr>
        <w:t>1.1.</w:t>
      </w:r>
      <w:r w:rsidRPr="004F14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209">
        <w:rPr>
          <w:rFonts w:ascii="Times New Roman" w:hAnsi="Times New Roman" w:cs="Times New Roman"/>
          <w:b w:val="0"/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бакалавриата по направлению подготовки </w:t>
      </w:r>
      <w:r w:rsidRPr="004F1473">
        <w:rPr>
          <w:rFonts w:ascii="Times New Roman" w:hAnsi="Times New Roman" w:cs="Times New Roman"/>
          <w:sz w:val="28"/>
          <w:szCs w:val="28"/>
        </w:rPr>
        <w:t>16.03.03</w:t>
      </w:r>
      <w:r w:rsidRPr="009E06A4">
        <w:rPr>
          <w:rFonts w:ascii="Times New Roman" w:hAnsi="Times New Roman" w:cs="Times New Roman"/>
          <w:sz w:val="28"/>
          <w:szCs w:val="28"/>
        </w:rPr>
        <w:t xml:space="preserve"> </w:t>
      </w:r>
      <w:r w:rsidRPr="004F1473">
        <w:rPr>
          <w:rFonts w:ascii="Times New Roman" w:hAnsi="Times New Roman" w:cs="Times New Roman"/>
          <w:sz w:val="28"/>
          <w:szCs w:val="28"/>
        </w:rPr>
        <w:t xml:space="preserve"> Холодильная, криогенная техника и системы жизнеобеспечения</w:t>
      </w:r>
      <w:r w:rsidRPr="004F1473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образовательными организациями высшего образования (далее – образовательная организация).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4F1473">
        <w:rPr>
          <w:b/>
          <w:sz w:val="28"/>
          <w:szCs w:val="28"/>
        </w:rPr>
        <w:t>1.2.</w:t>
      </w:r>
      <w:r w:rsidRPr="004F1473">
        <w:rPr>
          <w:sz w:val="28"/>
          <w:szCs w:val="28"/>
        </w:rPr>
        <w:t xml:space="preserve"> Настоящий ФГОС ВО устанавливает требования к </w:t>
      </w:r>
      <w:r w:rsidRPr="004F1473">
        <w:rPr>
          <w:sz w:val="28"/>
        </w:rPr>
        <w:t xml:space="preserve">программам бакалавриата по направлению подготовки </w:t>
      </w:r>
      <w:r w:rsidRPr="004F1473">
        <w:rPr>
          <w:sz w:val="28"/>
          <w:szCs w:val="28"/>
        </w:rPr>
        <w:t>16.03.03</w:t>
      </w:r>
      <w:r w:rsidRPr="009E06A4">
        <w:rPr>
          <w:sz w:val="28"/>
          <w:szCs w:val="28"/>
        </w:rPr>
        <w:t xml:space="preserve"> </w:t>
      </w:r>
      <w:r w:rsidRPr="004F1473">
        <w:rPr>
          <w:b/>
          <w:sz w:val="28"/>
          <w:szCs w:val="28"/>
        </w:rPr>
        <w:t xml:space="preserve">Холодильная, </w:t>
      </w:r>
      <w:r w:rsidRPr="004F1473">
        <w:rPr>
          <w:b/>
          <w:sz w:val="28"/>
          <w:szCs w:val="28"/>
        </w:rPr>
        <w:lastRenderedPageBreak/>
        <w:t>криогенная техника и системы жизнеобеспечения</w:t>
      </w:r>
      <w:r w:rsidRPr="004F1473">
        <w:rPr>
          <w:b/>
          <w:sz w:val="28"/>
        </w:rPr>
        <w:t>,</w:t>
      </w:r>
      <w:r w:rsidRPr="004F1473">
        <w:rPr>
          <w:sz w:val="28"/>
        </w:rPr>
        <w:t xml:space="preserve"> по </w:t>
      </w:r>
      <w:proofErr w:type="gramStart"/>
      <w:r w:rsidRPr="004F1473">
        <w:rPr>
          <w:sz w:val="28"/>
        </w:rPr>
        <w:t>итогам</w:t>
      </w:r>
      <w:proofErr w:type="gramEnd"/>
      <w:r w:rsidRPr="004F1473">
        <w:rPr>
          <w:sz w:val="28"/>
        </w:rPr>
        <w:t xml:space="preserve"> освоения которых присваивается </w:t>
      </w:r>
      <w:r w:rsidRPr="004F1473">
        <w:rPr>
          <w:sz w:val="28"/>
          <w:szCs w:val="28"/>
        </w:rPr>
        <w:t>квалификация</w:t>
      </w:r>
      <w:r w:rsidRPr="004F1473">
        <w:rPr>
          <w:sz w:val="28"/>
        </w:rPr>
        <w:t xml:space="preserve"> «академический бакалавр» (далее – программы бакалавриата с присвоением квалификации «академический бакалавр»), и к программам бакалавриата, по итогам освоения которых присваивается </w:t>
      </w:r>
      <w:r w:rsidRPr="004F1473">
        <w:rPr>
          <w:sz w:val="28"/>
          <w:szCs w:val="28"/>
        </w:rPr>
        <w:t>квалификация</w:t>
      </w:r>
      <w:r w:rsidRPr="004F1473">
        <w:rPr>
          <w:sz w:val="28"/>
        </w:rPr>
        <w:t xml:space="preserve"> «прикладной бакалавр» (далее – программы бакалавриата с присвоением квалификации «прикладной бакалавр»</w:t>
      </w:r>
      <w:r w:rsidRPr="004F1473">
        <w:rPr>
          <w:sz w:val="28"/>
          <w:szCs w:val="28"/>
        </w:rPr>
        <w:t>)</w:t>
      </w:r>
      <w:r w:rsidRPr="004F1473">
        <w:rPr>
          <w:sz w:val="28"/>
        </w:rPr>
        <w:t xml:space="preserve">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4F1473">
        <w:rPr>
          <w:b/>
          <w:sz w:val="28"/>
          <w:szCs w:val="28"/>
          <w:lang w:val="en-US"/>
        </w:rPr>
        <w:t>II</w:t>
      </w:r>
      <w:r w:rsidRPr="004F1473">
        <w:rPr>
          <w:b/>
          <w:sz w:val="28"/>
          <w:szCs w:val="28"/>
        </w:rPr>
        <w:t>. ИСПОЛЬЗУЕМЫЕ СОКРАЩЕНИЯ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4F1473">
        <w:rPr>
          <w:sz w:val="28"/>
        </w:rPr>
        <w:t>В настоящем стандарте используются следующие сокращения: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both"/>
        <w:rPr>
          <w:sz w:val="28"/>
        </w:rPr>
      </w:pPr>
      <w:proofErr w:type="gramStart"/>
      <w:r w:rsidRPr="004F1473">
        <w:rPr>
          <w:b/>
          <w:sz w:val="28"/>
        </w:rPr>
        <w:t>ВО</w:t>
      </w:r>
      <w:proofErr w:type="gramEnd"/>
      <w:r w:rsidRPr="004F1473">
        <w:rPr>
          <w:sz w:val="28"/>
        </w:rPr>
        <w:t xml:space="preserve"> – высшее образование;</w:t>
      </w:r>
    </w:p>
    <w:p w:rsidR="004C3E43" w:rsidRPr="004F1473" w:rsidRDefault="004C3E43" w:rsidP="004C3E43">
      <w:pPr>
        <w:widowControl w:val="0"/>
        <w:suppressAutoHyphens/>
        <w:spacing w:line="360" w:lineRule="auto"/>
        <w:rPr>
          <w:sz w:val="28"/>
        </w:rPr>
      </w:pPr>
      <w:r w:rsidRPr="004F1473">
        <w:rPr>
          <w:b/>
          <w:sz w:val="28"/>
        </w:rPr>
        <w:t xml:space="preserve">ОК </w:t>
      </w:r>
      <w:r w:rsidRPr="004F1473">
        <w:rPr>
          <w:sz w:val="28"/>
        </w:rPr>
        <w:t>– общекультурные компетенции;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both"/>
        <w:rPr>
          <w:sz w:val="28"/>
        </w:rPr>
      </w:pPr>
      <w:r w:rsidRPr="004F1473">
        <w:rPr>
          <w:b/>
          <w:sz w:val="28"/>
        </w:rPr>
        <w:t>ОПК</w:t>
      </w:r>
      <w:r w:rsidRPr="004F1473">
        <w:rPr>
          <w:sz w:val="28"/>
        </w:rPr>
        <w:t xml:space="preserve"> – общепрофессиональные компетенции;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both"/>
        <w:rPr>
          <w:b/>
          <w:sz w:val="28"/>
        </w:rPr>
      </w:pPr>
      <w:r w:rsidRPr="004F1473">
        <w:rPr>
          <w:b/>
          <w:sz w:val="28"/>
        </w:rPr>
        <w:t xml:space="preserve">ПК </w:t>
      </w:r>
      <w:r w:rsidRPr="004F1473">
        <w:rPr>
          <w:sz w:val="28"/>
        </w:rPr>
        <w:t>– профессиональные компетенции;</w:t>
      </w:r>
      <w:r w:rsidRPr="004F1473">
        <w:rPr>
          <w:b/>
          <w:sz w:val="28"/>
        </w:rPr>
        <w:t xml:space="preserve"> 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both"/>
        <w:rPr>
          <w:sz w:val="28"/>
        </w:rPr>
      </w:pPr>
      <w:r w:rsidRPr="004F1473">
        <w:rPr>
          <w:b/>
          <w:sz w:val="28"/>
        </w:rPr>
        <w:t xml:space="preserve">ППК </w:t>
      </w:r>
      <w:r w:rsidRPr="004F1473">
        <w:rPr>
          <w:sz w:val="28"/>
        </w:rPr>
        <w:t xml:space="preserve">– профессионально-прикладные компетенции; </w:t>
      </w:r>
    </w:p>
    <w:p w:rsidR="004C3E43" w:rsidRPr="004F1473" w:rsidRDefault="004C3E43" w:rsidP="004C3E43">
      <w:pPr>
        <w:widowControl w:val="0"/>
        <w:suppressAutoHyphens/>
        <w:spacing w:line="360" w:lineRule="auto"/>
        <w:rPr>
          <w:sz w:val="28"/>
        </w:rPr>
      </w:pPr>
      <w:r w:rsidRPr="004F1473">
        <w:rPr>
          <w:b/>
          <w:sz w:val="28"/>
        </w:rPr>
        <w:t xml:space="preserve">ФГОС </w:t>
      </w:r>
      <w:proofErr w:type="gramStart"/>
      <w:r w:rsidRPr="004F1473">
        <w:rPr>
          <w:b/>
          <w:sz w:val="28"/>
        </w:rPr>
        <w:t>ВО</w:t>
      </w:r>
      <w:proofErr w:type="gramEnd"/>
      <w:r w:rsidRPr="004F1473">
        <w:rPr>
          <w:b/>
          <w:sz w:val="28"/>
        </w:rPr>
        <w:t xml:space="preserve"> </w:t>
      </w:r>
      <w:r w:rsidRPr="004F1473">
        <w:rPr>
          <w:sz w:val="28"/>
        </w:rPr>
        <w:t>–</w:t>
      </w:r>
      <w:r w:rsidRPr="004F1473">
        <w:rPr>
          <w:b/>
          <w:sz w:val="28"/>
        </w:rPr>
        <w:t xml:space="preserve"> </w:t>
      </w:r>
      <w:r w:rsidRPr="004F1473">
        <w:rPr>
          <w:sz w:val="28"/>
        </w:rPr>
        <w:t xml:space="preserve">федеральный государственный образовательный </w:t>
      </w:r>
    </w:p>
    <w:p w:rsidR="004C3E43" w:rsidRPr="004F1473" w:rsidRDefault="004C3E43" w:rsidP="004C3E43">
      <w:pPr>
        <w:widowControl w:val="0"/>
        <w:suppressAutoHyphens/>
        <w:spacing w:line="360" w:lineRule="auto"/>
        <w:rPr>
          <w:b/>
          <w:sz w:val="28"/>
        </w:rPr>
      </w:pPr>
      <w:r w:rsidRPr="004F1473">
        <w:rPr>
          <w:sz w:val="28"/>
        </w:rPr>
        <w:tab/>
      </w:r>
      <w:r w:rsidRPr="004F1473">
        <w:rPr>
          <w:sz w:val="28"/>
        </w:rPr>
        <w:tab/>
        <w:t xml:space="preserve">   стандарт высшего образования.</w:t>
      </w:r>
    </w:p>
    <w:p w:rsidR="004C3E4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</w:rPr>
      </w:pP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4F1473">
        <w:rPr>
          <w:b/>
          <w:sz w:val="28"/>
          <w:lang w:val="en-US"/>
        </w:rPr>
        <w:t>III</w:t>
      </w:r>
      <w:r w:rsidRPr="004F1473">
        <w:rPr>
          <w:b/>
          <w:sz w:val="28"/>
        </w:rPr>
        <w:t>. ХАРАКТЕРИСТИКА НАПРАВЛЕНИЯ ПОДГОТОВКИ</w:t>
      </w:r>
    </w:p>
    <w:p w:rsidR="004C3E43" w:rsidRPr="004F1473" w:rsidRDefault="004C3E43" w:rsidP="004C3E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473">
        <w:rPr>
          <w:rFonts w:ascii="Times New Roman" w:hAnsi="Times New Roman" w:cs="Times New Roman"/>
          <w:sz w:val="28"/>
          <w:szCs w:val="28"/>
        </w:rPr>
        <w:t>16.03.03</w:t>
      </w:r>
      <w:r w:rsidRPr="009E06A4">
        <w:rPr>
          <w:rFonts w:ascii="Times New Roman" w:hAnsi="Times New Roman" w:cs="Times New Roman"/>
          <w:sz w:val="28"/>
          <w:szCs w:val="28"/>
        </w:rPr>
        <w:t xml:space="preserve"> </w:t>
      </w:r>
      <w:r w:rsidRPr="004F1473">
        <w:rPr>
          <w:rFonts w:ascii="Times New Roman" w:hAnsi="Times New Roman" w:cs="Times New Roman"/>
          <w:sz w:val="28"/>
          <w:szCs w:val="28"/>
        </w:rPr>
        <w:t>ХОЛОДИЛЬНАЯ, КРИОГЕННАЯ ТЕХНИКА И СИСТЕМЫ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4F1473">
        <w:rPr>
          <w:b/>
          <w:sz w:val="28"/>
          <w:szCs w:val="28"/>
        </w:rPr>
        <w:t>ЖИЗНЕОБЕСПЕЧЕНИЯ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</w:rPr>
        <w:t>3.1.</w:t>
      </w:r>
      <w:r w:rsidRPr="004F1473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4F1473">
        <w:rPr>
          <w:sz w:val="28"/>
          <w:szCs w:val="28"/>
        </w:rPr>
        <w:t xml:space="preserve">организациях. Получение высшего образования </w:t>
      </w:r>
      <w:r w:rsidRPr="004F1473">
        <w:rPr>
          <w:sz w:val="28"/>
        </w:rPr>
        <w:t xml:space="preserve">по программам бакалавриата в рамках данного направления подготовки </w:t>
      </w:r>
      <w:r w:rsidRPr="00EA472F">
        <w:rPr>
          <w:sz w:val="28"/>
          <w:szCs w:val="28"/>
        </w:rPr>
        <w:t>вне образовательной организации не допускается</w:t>
      </w:r>
      <w:r w:rsidRPr="004F1473">
        <w:rPr>
          <w:sz w:val="28"/>
          <w:szCs w:val="28"/>
        </w:rPr>
        <w:t>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3.2.</w:t>
      </w:r>
      <w:r w:rsidRPr="004F1473">
        <w:rPr>
          <w:sz w:val="28"/>
          <w:szCs w:val="28"/>
        </w:rPr>
        <w:t xml:space="preserve"> </w:t>
      </w:r>
      <w:proofErr w:type="gramStart"/>
      <w:r w:rsidRPr="004F1473">
        <w:rPr>
          <w:sz w:val="28"/>
          <w:szCs w:val="28"/>
        </w:rPr>
        <w:t>Обучение по программам бакалавриата с присвоением квалификации «академический бакалавр» в образовательных организациях осуществляется в очной, очно-заочной формах</w:t>
      </w:r>
      <w:r w:rsidRPr="002222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4F1473">
        <w:rPr>
          <w:sz w:val="28"/>
          <w:szCs w:val="28"/>
        </w:rPr>
        <w:t>.</w:t>
      </w:r>
      <w:proofErr w:type="gramEnd"/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F1473">
        <w:rPr>
          <w:sz w:val="28"/>
          <w:szCs w:val="28"/>
        </w:rPr>
        <w:t>Обучение по программам</w:t>
      </w:r>
      <w:proofErr w:type="gramEnd"/>
      <w:r w:rsidRPr="004F1473">
        <w:rPr>
          <w:sz w:val="28"/>
          <w:szCs w:val="28"/>
        </w:rPr>
        <w:t xml:space="preserve"> бакалавриата с присвоением квалификации </w:t>
      </w:r>
      <w:r w:rsidRPr="004F1473">
        <w:rPr>
          <w:sz w:val="28"/>
          <w:szCs w:val="28"/>
        </w:rPr>
        <w:lastRenderedPageBreak/>
        <w:t>«прикладной бакалавр» в образовательных организациях осуществляется  в очной форме</w:t>
      </w:r>
      <w:r w:rsidRPr="002222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4F1473">
        <w:rPr>
          <w:sz w:val="28"/>
          <w:szCs w:val="28"/>
        </w:rPr>
        <w:t xml:space="preserve">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Обучение в очно-заочной форме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4F1473">
        <w:rPr>
          <w:sz w:val="28"/>
          <w:szCs w:val="28"/>
        </w:rPr>
        <w:t xml:space="preserve"> допускается при обеспечении возможности прохождения практик по образовательной программе по месту работы обучающегося.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4F1473">
        <w:rPr>
          <w:b/>
          <w:sz w:val="28"/>
        </w:rPr>
        <w:t>3.3.</w:t>
      </w:r>
      <w:r w:rsidRPr="004F1473">
        <w:rPr>
          <w:sz w:val="28"/>
        </w:rPr>
        <w:t xml:space="preserve"> Объем программы бакалавриата составляет 240 зачетных единиц (</w:t>
      </w:r>
      <w:proofErr w:type="spellStart"/>
      <w:r w:rsidRPr="004F1473">
        <w:rPr>
          <w:sz w:val="28"/>
        </w:rPr>
        <w:t>з.е</w:t>
      </w:r>
      <w:proofErr w:type="spellEnd"/>
      <w:r w:rsidRPr="004F1473">
        <w:rPr>
          <w:sz w:val="28"/>
        </w:rPr>
        <w:t xml:space="preserve">.) вне зависимости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</w:t>
      </w:r>
      <w:proofErr w:type="gramStart"/>
      <w:r w:rsidRPr="004F1473">
        <w:rPr>
          <w:sz w:val="28"/>
        </w:rPr>
        <w:t>обучения</w:t>
      </w:r>
      <w:proofErr w:type="gramEnd"/>
      <w:r w:rsidRPr="004F1473">
        <w:rPr>
          <w:sz w:val="28"/>
        </w:rPr>
        <w:t xml:space="preserve"> по индивидуальному учебному плану, в том числе ускоренному обучению.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4F1473">
        <w:rPr>
          <w:b/>
          <w:sz w:val="28"/>
        </w:rPr>
        <w:t>3.4.</w:t>
      </w:r>
      <w:r w:rsidRPr="004F1473">
        <w:rPr>
          <w:sz w:val="28"/>
        </w:rPr>
        <w:t xml:space="preserve"> Срок получения образования по программе бакалавриата </w:t>
      </w:r>
      <w:r>
        <w:rPr>
          <w:sz w:val="28"/>
        </w:rPr>
        <w:t>по</w:t>
      </w:r>
      <w:r w:rsidRPr="004F1473">
        <w:rPr>
          <w:sz w:val="28"/>
        </w:rPr>
        <w:t xml:space="preserve"> направлени</w:t>
      </w:r>
      <w:r>
        <w:rPr>
          <w:sz w:val="28"/>
        </w:rPr>
        <w:t xml:space="preserve">ю </w:t>
      </w:r>
      <w:r w:rsidRPr="004F1473">
        <w:rPr>
          <w:sz w:val="28"/>
        </w:rPr>
        <w:t xml:space="preserve">подготовки </w:t>
      </w:r>
      <w:r>
        <w:rPr>
          <w:sz w:val="28"/>
        </w:rPr>
        <w:t>в</w:t>
      </w:r>
      <w:r w:rsidRPr="004F1473">
        <w:rPr>
          <w:sz w:val="28"/>
        </w:rPr>
        <w:t xml:space="preserve"> очной форм</w:t>
      </w:r>
      <w:r>
        <w:rPr>
          <w:sz w:val="28"/>
        </w:rPr>
        <w:t>е</w:t>
      </w:r>
      <w:r w:rsidRPr="004F1473">
        <w:rPr>
          <w:sz w:val="28"/>
        </w:rPr>
        <w:t xml:space="preserve">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4F1473">
        <w:rPr>
          <w:sz w:val="28"/>
        </w:rPr>
        <w:t xml:space="preserve">Объем программы бакалавриата </w:t>
      </w:r>
      <w:r>
        <w:rPr>
          <w:sz w:val="28"/>
        </w:rPr>
        <w:t xml:space="preserve">в </w:t>
      </w:r>
      <w:r w:rsidRPr="004F1473">
        <w:rPr>
          <w:sz w:val="28"/>
        </w:rPr>
        <w:t xml:space="preserve">очной форме обучения, реализуемый за один учебный год, составляет 60 </w:t>
      </w:r>
      <w:proofErr w:type="spellStart"/>
      <w:r w:rsidRPr="004F1473">
        <w:rPr>
          <w:sz w:val="28"/>
        </w:rPr>
        <w:t>з.е</w:t>
      </w:r>
      <w:proofErr w:type="spellEnd"/>
      <w:r w:rsidRPr="004F1473">
        <w:rPr>
          <w:sz w:val="28"/>
        </w:rPr>
        <w:t>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4F1473">
        <w:rPr>
          <w:b/>
          <w:sz w:val="28"/>
          <w:szCs w:val="28"/>
        </w:rPr>
        <w:t>3.5.</w:t>
      </w:r>
      <w:r w:rsidRPr="004F1473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форме обучения, </w:t>
      </w:r>
      <w:r w:rsidRPr="004F1473">
        <w:rPr>
          <w:sz w:val="28"/>
        </w:rPr>
        <w:t xml:space="preserve">независимо от применяемых образовательных технологий, </w:t>
      </w:r>
      <w:r w:rsidRPr="00EA472F">
        <w:rPr>
          <w:rFonts w:eastAsia="Calibri"/>
          <w:sz w:val="28"/>
          <w:szCs w:val="28"/>
          <w:lang w:eastAsia="en-US"/>
        </w:rPr>
        <w:t>увеличивается</w:t>
      </w:r>
      <w:r w:rsidRPr="004F1473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</w:t>
      </w:r>
      <w:r>
        <w:rPr>
          <w:sz w:val="28"/>
          <w:szCs w:val="28"/>
        </w:rPr>
        <w:t xml:space="preserve"> в</w:t>
      </w:r>
      <w:r w:rsidRPr="004F1473">
        <w:rPr>
          <w:sz w:val="28"/>
          <w:szCs w:val="28"/>
        </w:rPr>
        <w:t xml:space="preserve"> очной форме обучения</w:t>
      </w:r>
      <w:r w:rsidRPr="004F1473">
        <w:rPr>
          <w:sz w:val="28"/>
        </w:rPr>
        <w:t xml:space="preserve">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Объем программы бакалавриата </w:t>
      </w:r>
      <w:r>
        <w:rPr>
          <w:sz w:val="28"/>
          <w:szCs w:val="28"/>
        </w:rPr>
        <w:t>в</w:t>
      </w:r>
      <w:r w:rsidRPr="004F1473">
        <w:rPr>
          <w:sz w:val="28"/>
          <w:szCs w:val="28"/>
        </w:rPr>
        <w:t xml:space="preserve"> очно-заочной форме обучения, </w:t>
      </w:r>
      <w:r w:rsidRPr="004F1473">
        <w:rPr>
          <w:sz w:val="28"/>
        </w:rPr>
        <w:t>реализуемый за один учебный год,</w:t>
      </w:r>
      <w:r w:rsidRPr="004F1473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4C3E43" w:rsidRPr="004F1473" w:rsidRDefault="004C3E43" w:rsidP="004C3E43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4F1473">
        <w:rPr>
          <w:b/>
          <w:sz w:val="28"/>
        </w:rPr>
        <w:t>3.6</w:t>
      </w:r>
      <w:r w:rsidRPr="004F1473">
        <w:rPr>
          <w:sz w:val="28"/>
        </w:rPr>
        <w:t xml:space="preserve">. Срок получения образования по программе бакалавриата при </w:t>
      </w:r>
      <w:proofErr w:type="gramStart"/>
      <w:r w:rsidRPr="004F1473">
        <w:rPr>
          <w:sz w:val="28"/>
        </w:rPr>
        <w:t>обучении</w:t>
      </w:r>
      <w:proofErr w:type="gramEnd"/>
      <w:r w:rsidRPr="004F1473">
        <w:rPr>
          <w:sz w:val="28"/>
        </w:rPr>
        <w:t xml:space="preserve"> по индивидуальному учебному плану </w:t>
      </w:r>
      <w:r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4F1473">
        <w:rPr>
          <w:sz w:val="28"/>
        </w:rPr>
        <w:t xml:space="preserve"> устанавливается образовательной организацией самостоятельно, но не более срока получения образования, установленного для соответствующей формы обучения. </w:t>
      </w:r>
      <w:r w:rsidRPr="004F1473">
        <w:rPr>
          <w:sz w:val="28"/>
          <w:szCs w:val="20"/>
        </w:rPr>
        <w:t xml:space="preserve">Для инвалидов и лиц с ограниченными возможностями </w:t>
      </w:r>
      <w:r w:rsidRPr="004F1473">
        <w:rPr>
          <w:sz w:val="28"/>
          <w:szCs w:val="20"/>
        </w:rPr>
        <w:lastRenderedPageBreak/>
        <w:t xml:space="preserve">здоровья срок получения образования по индивидуальным учебным планам может быть увеличен не более чем на один год. </w:t>
      </w:r>
    </w:p>
    <w:p w:rsidR="004C3E43" w:rsidRPr="004F1473" w:rsidRDefault="004C3E43" w:rsidP="004C3E43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</w:rPr>
        <w:t xml:space="preserve">Объем </w:t>
      </w:r>
      <w:r w:rsidRPr="004F1473">
        <w:rPr>
          <w:sz w:val="28"/>
          <w:szCs w:val="28"/>
        </w:rPr>
        <w:t>программы бакалавриата за один учебный год</w:t>
      </w:r>
      <w:r w:rsidRPr="004F1473">
        <w:rPr>
          <w:sz w:val="28"/>
        </w:rPr>
        <w:t xml:space="preserve"> при </w:t>
      </w:r>
      <w:proofErr w:type="gramStart"/>
      <w:r w:rsidRPr="004F1473">
        <w:rPr>
          <w:sz w:val="28"/>
        </w:rPr>
        <w:t>обучении</w:t>
      </w:r>
      <w:proofErr w:type="gramEnd"/>
      <w:r w:rsidRPr="004F1473">
        <w:rPr>
          <w:sz w:val="28"/>
        </w:rPr>
        <w:t xml:space="preserve"> по индивидуальному учебному плану </w:t>
      </w:r>
      <w:r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4F1473">
        <w:rPr>
          <w:sz w:val="28"/>
          <w:szCs w:val="28"/>
        </w:rPr>
        <w:t xml:space="preserve"> не может составлять более 75 </w:t>
      </w:r>
      <w:proofErr w:type="spellStart"/>
      <w:r w:rsidRPr="004F1473">
        <w:rPr>
          <w:sz w:val="28"/>
          <w:szCs w:val="28"/>
        </w:rPr>
        <w:t>з.е</w:t>
      </w:r>
      <w:proofErr w:type="spellEnd"/>
      <w:r w:rsidRPr="004F1473">
        <w:rPr>
          <w:sz w:val="28"/>
          <w:szCs w:val="28"/>
        </w:rPr>
        <w:t>.</w:t>
      </w:r>
    </w:p>
    <w:p w:rsidR="004C3E43" w:rsidRPr="004F1473" w:rsidRDefault="004C3E43" w:rsidP="004C3E43">
      <w:pPr>
        <w:widowControl w:val="0"/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b/>
          <w:sz w:val="28"/>
          <w:szCs w:val="28"/>
        </w:rPr>
        <w:t xml:space="preserve">3.7. </w:t>
      </w:r>
      <w:r w:rsidRPr="004F1473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4F1473">
        <w:rPr>
          <w:sz w:val="28"/>
          <w:szCs w:val="28"/>
        </w:rPr>
        <w:t xml:space="preserve">по данному направлению подготовки </w:t>
      </w:r>
      <w:r w:rsidRPr="004F1473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4C3E43" w:rsidRDefault="004C3E43" w:rsidP="004C3E43">
      <w:pPr>
        <w:widowControl w:val="0"/>
        <w:spacing w:line="360" w:lineRule="auto"/>
        <w:ind w:firstLine="709"/>
        <w:jc w:val="both"/>
        <w:rPr>
          <w:sz w:val="28"/>
        </w:rPr>
      </w:pPr>
      <w:r w:rsidRPr="004F1473">
        <w:rPr>
          <w:b/>
          <w:sz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 xml:space="preserve">бакалавриата </w:t>
      </w:r>
      <w:r w:rsidRPr="00A31BF5">
        <w:rPr>
          <w:sz w:val="28"/>
        </w:rPr>
        <w:t>по данному направлению подготовки возможна в сетевой форме.</w:t>
      </w:r>
    </w:p>
    <w:p w:rsidR="004C3E43" w:rsidRDefault="004C3E43" w:rsidP="004C3E43">
      <w:pPr>
        <w:pStyle w:val="affe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8533F7">
        <w:rPr>
          <w:b/>
        </w:rPr>
        <w:t>3.9.</w:t>
      </w:r>
      <w: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4C3E43" w:rsidRDefault="004C3E43" w:rsidP="004C3E43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4C3E43" w:rsidRPr="004F1473" w:rsidRDefault="004C3E43" w:rsidP="004C3E43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4C3E43" w:rsidRPr="004F1473" w:rsidRDefault="004C3E43" w:rsidP="004C3E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4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1473">
        <w:rPr>
          <w:rFonts w:ascii="Times New Roman" w:hAnsi="Times New Roman" w:cs="Times New Roman"/>
          <w:sz w:val="28"/>
          <w:szCs w:val="28"/>
        </w:rPr>
        <w:t xml:space="preserve">. ХАРАКТЕРИСТИКА ПРОФЕССИОНАЛЬНОЙ ДЕЯТЕЛЬНОСТИ ВЫПУСКНИКОВ ПРОГРАММ БАКАЛАВРИАТА </w:t>
      </w:r>
      <w:r w:rsidRPr="004F1473">
        <w:rPr>
          <w:rFonts w:ascii="Times New Roman" w:hAnsi="Times New Roman" w:cs="Times New Roman"/>
          <w:sz w:val="28"/>
        </w:rPr>
        <w:t>ПО НАПРАВЛЕНИЮ ПОДГОТОВКИ</w:t>
      </w:r>
      <w:r w:rsidRPr="004F1473">
        <w:rPr>
          <w:b w:val="0"/>
          <w:sz w:val="28"/>
        </w:rPr>
        <w:t xml:space="preserve"> </w:t>
      </w:r>
      <w:r w:rsidRPr="004F1473">
        <w:rPr>
          <w:rFonts w:ascii="Times New Roman" w:hAnsi="Times New Roman" w:cs="Times New Roman"/>
          <w:sz w:val="28"/>
          <w:szCs w:val="28"/>
        </w:rPr>
        <w:t>16.03.03</w:t>
      </w:r>
      <w:r w:rsidRPr="009E06A4">
        <w:rPr>
          <w:rFonts w:ascii="Times New Roman" w:hAnsi="Times New Roman" w:cs="Times New Roman"/>
          <w:sz w:val="28"/>
          <w:szCs w:val="28"/>
        </w:rPr>
        <w:t xml:space="preserve"> </w:t>
      </w:r>
      <w:r w:rsidRPr="004F1473">
        <w:rPr>
          <w:rFonts w:ascii="Times New Roman" w:hAnsi="Times New Roman" w:cs="Times New Roman"/>
          <w:sz w:val="28"/>
          <w:szCs w:val="28"/>
        </w:rPr>
        <w:t>ХОЛОДИЛЬНАЯ, КРИОГЕННАЯ ТЕХНИКА И СИСТЕМЫ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4F1473">
        <w:rPr>
          <w:b/>
          <w:sz w:val="28"/>
          <w:szCs w:val="28"/>
        </w:rPr>
        <w:t>ЖИЗНЕОБЕСПЕЧЕНИЯ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bCs/>
          <w:sz w:val="28"/>
          <w:szCs w:val="28"/>
        </w:rPr>
        <w:t>4.1.</w:t>
      </w:r>
      <w:r w:rsidRPr="004F1473">
        <w:rPr>
          <w:sz w:val="28"/>
          <w:szCs w:val="28"/>
        </w:rPr>
        <w:t xml:space="preserve"> </w:t>
      </w:r>
      <w:r w:rsidRPr="004F1473">
        <w:rPr>
          <w:b/>
          <w:sz w:val="28"/>
          <w:szCs w:val="28"/>
        </w:rPr>
        <w:t>Область профессиональной деятельности</w:t>
      </w:r>
      <w:r w:rsidRPr="004F1473">
        <w:rPr>
          <w:sz w:val="28"/>
          <w:szCs w:val="28"/>
        </w:rPr>
        <w:t xml:space="preserve"> выпускников программ бакалавриата с присвоением квалификации «академический </w:t>
      </w:r>
      <w:r w:rsidRPr="004F1473">
        <w:rPr>
          <w:sz w:val="28"/>
          <w:szCs w:val="28"/>
        </w:rPr>
        <w:lastRenderedPageBreak/>
        <w:t>бакалавр» включает: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теоретические и расчетно-экспериментальные работы с элементами научных исследований, применение информационных технологий, управление проектами, организация работы научных бригад и гру</w:t>
      </w:r>
      <w:proofErr w:type="gramStart"/>
      <w:r w:rsidRPr="004F1473">
        <w:rPr>
          <w:sz w:val="28"/>
          <w:szCs w:val="28"/>
        </w:rPr>
        <w:t>пп в пр</w:t>
      </w:r>
      <w:proofErr w:type="gramEnd"/>
      <w:r w:rsidRPr="004F1473">
        <w:rPr>
          <w:sz w:val="28"/>
          <w:szCs w:val="28"/>
        </w:rPr>
        <w:t>оектных и производственных подразделениях, занимающихся разработкой и проектированием новой техники и технологий в области холодильной, криогенной техники и систем жизнеобеспечения.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Область профессиональной деятельности</w:t>
      </w:r>
      <w:r w:rsidRPr="004F1473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 включает: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производственные и проектировочные работы, применение информационных технологий при осуществлении различного вида производственной деятельности, организация работы бригад и гру</w:t>
      </w:r>
      <w:proofErr w:type="gramStart"/>
      <w:r w:rsidRPr="004F1473">
        <w:rPr>
          <w:sz w:val="28"/>
          <w:szCs w:val="28"/>
        </w:rPr>
        <w:t>пп в пр</w:t>
      </w:r>
      <w:proofErr w:type="gramEnd"/>
      <w:r w:rsidRPr="004F1473">
        <w:rPr>
          <w:sz w:val="28"/>
          <w:szCs w:val="28"/>
        </w:rPr>
        <w:t>оизводственных подразделениях, занимающихся эксплуатацией и проектированием техники и технологий в области холодильной, криогенной техники и систем жизнеобеспечения.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Объектами профессиональной деятельности</w:t>
      </w:r>
      <w:r w:rsidRPr="004F1473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 являются: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физико-механические процессы и явления в области низких и сверхнизких температур, машины, аппараты, установки, агрегаты, оборудование, приборы и аппаратура и многие другие объекты холодильной и криогенной техники, систем жизнеобеспечения.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Объектами профессиональной деятельности</w:t>
      </w:r>
      <w:r w:rsidRPr="004F1473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 являются: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основные прикладные физико-механические процессы в области низких и сверхнизких температур, машины, аппараты, установки, агрегаты, оборудование, приборы и аппаратура и другие объекты холодильной и криогенной техники, систем жизнеобеспечения.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lastRenderedPageBreak/>
        <w:t>4.2</w:t>
      </w:r>
      <w:r w:rsidRPr="004F1473">
        <w:rPr>
          <w:sz w:val="28"/>
          <w:szCs w:val="28"/>
        </w:rPr>
        <w:t xml:space="preserve">. </w:t>
      </w:r>
      <w:r w:rsidRPr="004F1473">
        <w:rPr>
          <w:b/>
          <w:sz w:val="28"/>
          <w:szCs w:val="28"/>
        </w:rPr>
        <w:t>Виды профессиональной деятельности</w:t>
      </w:r>
      <w:r w:rsidRPr="004F1473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«академический бакалавр»: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4F1473">
        <w:rPr>
          <w:b/>
          <w:sz w:val="28"/>
          <w:szCs w:val="28"/>
        </w:rPr>
        <w:t>расчетно-экспериментальная</w:t>
      </w:r>
      <w:proofErr w:type="gramEnd"/>
      <w:r w:rsidRPr="004F1473">
        <w:rPr>
          <w:b/>
          <w:sz w:val="28"/>
          <w:szCs w:val="28"/>
        </w:rPr>
        <w:t xml:space="preserve"> с элементами научно-исследовательской;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проектно-конструкторская;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производственно-технологическая;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инновационная;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организационно-управленческая.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Виды профессиональной деятельности</w:t>
      </w:r>
      <w:r w:rsidRPr="004F1473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«прикладной бакалавр»: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проектно-конструкторская и расчётная;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производственно-технологическая;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организационно-управленческая.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При разработке и реализации программ бакалавриата 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F1473">
        <w:rPr>
          <w:b/>
          <w:sz w:val="28"/>
          <w:szCs w:val="28"/>
        </w:rPr>
        <w:t>4.3</w:t>
      </w:r>
      <w:r w:rsidRPr="004F1473">
        <w:rPr>
          <w:sz w:val="28"/>
          <w:szCs w:val="28"/>
        </w:rPr>
        <w:t xml:space="preserve">. </w:t>
      </w:r>
      <w:r w:rsidRPr="004F1473">
        <w:rPr>
          <w:sz w:val="28"/>
        </w:rPr>
        <w:t>Выпускник программы бакалавриата с</w:t>
      </w:r>
      <w:r w:rsidRPr="004F1473">
        <w:rPr>
          <w:sz w:val="28"/>
          <w:szCs w:val="28"/>
        </w:rPr>
        <w:t xml:space="preserve"> присвоением квалификации «академический бакалавр» </w:t>
      </w:r>
      <w:r w:rsidRPr="004F1473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4F1473">
        <w:rPr>
          <w:b/>
          <w:color w:val="000000"/>
          <w:sz w:val="28"/>
          <w:szCs w:val="28"/>
        </w:rPr>
        <w:t>профессиональные задачи: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 xml:space="preserve">расчетно-экспериментальная деятельность с элементами </w:t>
      </w:r>
      <w:proofErr w:type="gramStart"/>
      <w:r w:rsidRPr="004F1473">
        <w:rPr>
          <w:b/>
          <w:sz w:val="28"/>
          <w:szCs w:val="28"/>
        </w:rPr>
        <w:t>научно-исследовательской</w:t>
      </w:r>
      <w:proofErr w:type="gramEnd"/>
      <w:r w:rsidRPr="004F1473">
        <w:rPr>
          <w:b/>
          <w:sz w:val="28"/>
          <w:szCs w:val="28"/>
        </w:rPr>
        <w:t>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сбор и обработка научно-технической информации, изучение передового отечественного и зарубежного опыта по избранной проблеме; анализ поставленной задачи и на основе подбора и изучения литературных </w:t>
      </w:r>
      <w:r w:rsidRPr="004F1473">
        <w:rPr>
          <w:sz w:val="28"/>
          <w:szCs w:val="28"/>
        </w:rPr>
        <w:lastRenderedPageBreak/>
        <w:t>источников;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разработке теплофизических, математических и компьютерных моделей, предназначенных для выполнения исследований и решения научно-технических задач;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участие в расчетно-экспериментальных работах в составе научно-исследовательской группы на основе классических и технических теорий и методов, достижений техники и технологий, в первую очередь, с помощью экспериментального оборудования, высокопроизводительных </w:t>
      </w:r>
      <w:proofErr w:type="gramStart"/>
      <w:r w:rsidRPr="004F1473">
        <w:rPr>
          <w:sz w:val="28"/>
          <w:szCs w:val="28"/>
        </w:rPr>
        <w:t>вычисли-тельных</w:t>
      </w:r>
      <w:proofErr w:type="gramEnd"/>
      <w:r w:rsidRPr="004F1473">
        <w:rPr>
          <w:sz w:val="28"/>
          <w:szCs w:val="28"/>
        </w:rPr>
        <w:t xml:space="preserve"> систем и широко используемых в промышленности наукоемких компьютерных технологий;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составление описаний выполненных расчетно-экспериментальных работ и разрабатываемых проектов, обработка и анализ полученных результатов, подготовка данных для составления отчетов и презентаций, подготовка докладов, статей и другой научно-технической документации;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оформлении отчетов и презентаций, написании докладов и статей на основе современных офисных информационных технологий, текстовых и графических редакторов, средств печати;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проектно-конструкторская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проектировании машин и аппаратов с целью обеспечения их максимальной производительности, долговечности и безопасности, обеспечения надежности узлов и деталей машин и аппаратов;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проектировании деталей и узлов машин и аппаратов с использованием программных систем компьютерного проектирования (CAD-систем) на основе эффективного сочетания передовых CAD/CAE-технологий и выполнения многовариантных CAE-расчетов;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работах по технико-экономическим обоснованиям проектируемых машин, аппаратов и установок в целом;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работах по составлению отдельных видов технической документации на проекты, их элементы и сборочные единицы;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производственно-технологическая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lastRenderedPageBreak/>
        <w:t>участие в работах по эксплуатации и рациональному ведению технологических процессов в холодильных и криогенных установках, системах жизнеобеспечения;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проведение расчетно-экспериментальных работ по анализу характеристик конкретных низкотемпературных установок и систем, участие в использовании технологических процессов наукоемкого производства, контроля качества материалов, элементов и узлов низкотемпературных машин и установок различного назначения;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инновационная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использовании результатов научно-технических и проектно-конструкторских разработок в данном секторе экономики;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организационно-управленческая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организации работы, направленной на формирование творческого характера деятельности небольших коллективов, работающих в области холодильной и криогенной техники и систем кондиционирования;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работах по поиску оптимальных решений при создании отдельных видов продукции с учетом требований эффективной работы, долговечности, автоматизации, безопасности жизнедеятельности, качества, стоимости, сроков исполнения, конкурентоспособности;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разработке планов на отдельные виды работ и контроль их выполнения.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F1473">
        <w:rPr>
          <w:sz w:val="28"/>
          <w:szCs w:val="28"/>
        </w:rPr>
        <w:t>Выпускник программы бакалавриата с присвоением квалификации</w:t>
      </w:r>
      <w:r w:rsidRPr="004F1473">
        <w:rPr>
          <w:sz w:val="28"/>
          <w:szCs w:val="28"/>
          <w:highlight w:val="yellow"/>
        </w:rPr>
        <w:t xml:space="preserve"> </w:t>
      </w:r>
      <w:r w:rsidRPr="004F1473">
        <w:rPr>
          <w:sz w:val="28"/>
          <w:szCs w:val="28"/>
        </w:rPr>
        <w:t xml:space="preserve">«прикладной бакалавр» </w:t>
      </w:r>
      <w:r w:rsidRPr="004F1473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4F1473">
        <w:rPr>
          <w:b/>
          <w:color w:val="000000"/>
          <w:sz w:val="28"/>
          <w:szCs w:val="28"/>
        </w:rPr>
        <w:t>профессиональные задачи: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проектно-конструкторская и расчётная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сбор и обработка научно-технической информации, изучение передового отечественного и зарубежного опыта по избранной тематике;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участие в тепловых и механических расчётах машин и аппаратов с целью обеспечения их максимальной производительности, долговечности и </w:t>
      </w:r>
      <w:r w:rsidRPr="004F1473">
        <w:rPr>
          <w:sz w:val="28"/>
          <w:szCs w:val="28"/>
        </w:rPr>
        <w:lastRenderedPageBreak/>
        <w:t>безопасности, обеспечения надежности узлов и деталей машин и аппаратов;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проектировании деталей и узлов машин и аппаратов с использованием программных систем компьютерного проектирования (CAD-систем) на основе эффективного сочетания передовых CAD/CAE-технологий;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работах по технико-экономическим обоснованиям проектируемых машин, аппаратов и установок в целом;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работах по составлению отдельных видов технической документации на машины и аппараты, их элементы и сборочные единицы;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производственно-технологическая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работах по эксплуатации и рациональному ведению технологических процессов в холодильных и криогенных установках, системах жизнеобеспечения;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проведение расчетно-экспериментальных работ по анализу характеристик конкретных низкотемпературных установок и систем, участие в использовании технологических процессов наукоемкого производства, контроля качества материалов, элементов и узлов низкотемпературных машин и установок различного назначения;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организационно-управленческая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организации работы, направленной на формирование творческого характера деятельности небольших коллективов, работающих в области холодильной и криогенной техники и систем кондиционирования;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работах по поиску оптимальных решений при создании отдельных видов продукции с учетом требований эффективной работы, долговечности, автоматизации, безопасности жизнедеятельности, качества, стоимости, сроков исполнения, конкурентоспособности;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участие в разработке планов на отдельные виды работ и контроль их выполнения.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C3E4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4F1473">
        <w:rPr>
          <w:b/>
          <w:bCs/>
          <w:iCs/>
          <w:sz w:val="28"/>
          <w:szCs w:val="28"/>
          <w:lang w:val="en-US"/>
        </w:rPr>
        <w:t>V</w:t>
      </w:r>
      <w:r w:rsidRPr="004F1473">
        <w:rPr>
          <w:b/>
          <w:bCs/>
          <w:iCs/>
          <w:sz w:val="28"/>
          <w:szCs w:val="28"/>
        </w:rPr>
        <w:t xml:space="preserve">. ТРЕБОВАНИЯ К РЕЗУЛЬТАТАМ ОСВОЕНИЯ ПРОГРАММ </w:t>
      </w:r>
      <w:r w:rsidRPr="004F1473">
        <w:rPr>
          <w:b/>
          <w:bCs/>
          <w:iCs/>
          <w:sz w:val="28"/>
          <w:szCs w:val="28"/>
        </w:rPr>
        <w:lastRenderedPageBreak/>
        <w:t xml:space="preserve">БАКАЛАВРИАТА </w:t>
      </w:r>
      <w:r w:rsidRPr="004F1473">
        <w:rPr>
          <w:b/>
          <w:sz w:val="28"/>
        </w:rPr>
        <w:t xml:space="preserve">ПО НАПРАВЛЕНИЮ ПОДГОТОВКИ 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4F1473">
        <w:rPr>
          <w:b/>
          <w:sz w:val="28"/>
          <w:szCs w:val="28"/>
        </w:rPr>
        <w:t>16.03.03 ХОЛОДИЛЬНАЯ, КРИОГЕННАЯ ТЕХНИКА И СИСТЕМЫ ЖИЗНЕОБЕСПЕЧЕНИЯ</w:t>
      </w:r>
    </w:p>
    <w:p w:rsidR="004C3E43" w:rsidRPr="004F1473" w:rsidRDefault="004C3E43" w:rsidP="004C3E43">
      <w:pPr>
        <w:pStyle w:val="a8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4F1473">
        <w:rPr>
          <w:rFonts w:ascii="Times New Roman" w:hAnsi="Times New Roman"/>
          <w:b/>
          <w:szCs w:val="28"/>
        </w:rPr>
        <w:t>5.1</w:t>
      </w:r>
      <w:r w:rsidRPr="004F1473">
        <w:rPr>
          <w:rFonts w:ascii="Times New Roman" w:hAnsi="Times New Roman"/>
          <w:szCs w:val="28"/>
        </w:rPr>
        <w:t>. В результате освоения</w:t>
      </w:r>
      <w:r w:rsidRPr="004F1473">
        <w:rPr>
          <w:rFonts w:ascii="Times New Roman" w:hAnsi="Times New Roman"/>
          <w:szCs w:val="28"/>
          <w:lang w:val="ru-RU"/>
        </w:rPr>
        <w:t xml:space="preserve"> </w:t>
      </w:r>
      <w:r w:rsidRPr="004F1473">
        <w:rPr>
          <w:rFonts w:ascii="Times New Roman" w:hAnsi="Times New Roman"/>
          <w:szCs w:val="28"/>
        </w:rPr>
        <w:t>программ</w:t>
      </w:r>
      <w:r w:rsidRPr="004F1473">
        <w:rPr>
          <w:rFonts w:ascii="Times New Roman" w:hAnsi="Times New Roman"/>
          <w:szCs w:val="28"/>
          <w:lang w:val="ru-RU"/>
        </w:rPr>
        <w:t xml:space="preserve">ы </w:t>
      </w:r>
      <w:r w:rsidRPr="004F1473">
        <w:rPr>
          <w:rFonts w:ascii="Times New Roman" w:hAnsi="Times New Roman"/>
          <w:szCs w:val="28"/>
        </w:rPr>
        <w:t>бакалавриата у выпускник</w:t>
      </w:r>
      <w:r w:rsidRPr="004F1473">
        <w:rPr>
          <w:rFonts w:ascii="Times New Roman" w:hAnsi="Times New Roman"/>
          <w:szCs w:val="28"/>
          <w:lang w:val="ru-RU"/>
        </w:rPr>
        <w:t>а</w:t>
      </w:r>
      <w:r w:rsidRPr="004F1473">
        <w:rPr>
          <w:rFonts w:ascii="Times New Roman" w:hAnsi="Times New Roman"/>
          <w:szCs w:val="28"/>
        </w:rPr>
        <w:t xml:space="preserve"> </w:t>
      </w:r>
      <w:r w:rsidRPr="004F1473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4F1473">
        <w:rPr>
          <w:rFonts w:ascii="Times New Roman" w:hAnsi="Times New Roman"/>
          <w:szCs w:val="28"/>
        </w:rPr>
        <w:t>, обще</w:t>
      </w:r>
      <w:r w:rsidRPr="004F1473">
        <w:rPr>
          <w:rFonts w:ascii="Times New Roman" w:hAnsi="Times New Roman"/>
          <w:szCs w:val="28"/>
          <w:lang w:val="ru-RU"/>
        </w:rPr>
        <w:t xml:space="preserve">профессиональные, </w:t>
      </w:r>
      <w:r w:rsidRPr="004F1473">
        <w:rPr>
          <w:rFonts w:ascii="Times New Roman" w:hAnsi="Times New Roman"/>
          <w:szCs w:val="28"/>
        </w:rPr>
        <w:t>профессиональн</w:t>
      </w:r>
      <w:r w:rsidRPr="004F1473">
        <w:rPr>
          <w:rFonts w:ascii="Times New Roman" w:hAnsi="Times New Roman"/>
          <w:szCs w:val="28"/>
          <w:lang w:val="ru-RU"/>
        </w:rPr>
        <w:t>ые или профессионально-прикладные  компетенции.</w:t>
      </w:r>
    </w:p>
    <w:p w:rsidR="004C3E43" w:rsidRPr="004F1473" w:rsidRDefault="004C3E43" w:rsidP="004C3E43">
      <w:pPr>
        <w:pStyle w:val="a8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F1473">
        <w:rPr>
          <w:rFonts w:ascii="Times New Roman" w:hAnsi="Times New Roman"/>
          <w:b/>
          <w:szCs w:val="28"/>
          <w:lang w:val="ru-RU"/>
        </w:rPr>
        <w:t>5.2.</w:t>
      </w:r>
      <w:r w:rsidRPr="004F1473">
        <w:rPr>
          <w:rFonts w:ascii="Times New Roman" w:hAnsi="Times New Roman"/>
          <w:szCs w:val="28"/>
          <w:lang w:val="ru-RU"/>
        </w:rPr>
        <w:t xml:space="preserve"> </w:t>
      </w:r>
      <w:r w:rsidRPr="004F1473">
        <w:rPr>
          <w:rFonts w:ascii="Times New Roman" w:hAnsi="Times New Roman"/>
          <w:szCs w:val="28"/>
        </w:rPr>
        <w:t>Выпускник</w:t>
      </w:r>
      <w:r w:rsidRPr="004F1473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4F1473">
        <w:rPr>
          <w:rFonts w:ascii="Times New Roman" w:hAnsi="Times New Roman"/>
          <w:szCs w:val="28"/>
        </w:rPr>
        <w:t xml:space="preserve"> </w:t>
      </w:r>
      <w:proofErr w:type="spellStart"/>
      <w:r w:rsidRPr="004F1473">
        <w:rPr>
          <w:rFonts w:ascii="Times New Roman" w:hAnsi="Times New Roman"/>
          <w:szCs w:val="28"/>
        </w:rPr>
        <w:t>долж</w:t>
      </w:r>
      <w:r w:rsidRPr="004F1473">
        <w:rPr>
          <w:rFonts w:ascii="Times New Roman" w:hAnsi="Times New Roman"/>
          <w:szCs w:val="28"/>
          <w:lang w:val="ru-RU"/>
        </w:rPr>
        <w:t>е</w:t>
      </w:r>
      <w:proofErr w:type="spellEnd"/>
      <w:r w:rsidRPr="004F1473">
        <w:rPr>
          <w:rFonts w:ascii="Times New Roman" w:hAnsi="Times New Roman"/>
          <w:szCs w:val="28"/>
        </w:rPr>
        <w:t>н</w:t>
      </w:r>
      <w:r w:rsidRPr="004F1473">
        <w:rPr>
          <w:rFonts w:ascii="Times New Roman" w:hAnsi="Times New Roman"/>
          <w:szCs w:val="28"/>
          <w:lang w:val="ru-RU"/>
        </w:rPr>
        <w:t xml:space="preserve"> </w:t>
      </w:r>
      <w:r w:rsidRPr="004F1473">
        <w:rPr>
          <w:rFonts w:ascii="Times New Roman" w:hAnsi="Times New Roman"/>
          <w:szCs w:val="28"/>
        </w:rPr>
        <w:t>обладать</w:t>
      </w:r>
      <w:r w:rsidRPr="004F1473">
        <w:rPr>
          <w:rFonts w:ascii="Times New Roman" w:hAnsi="Times New Roman"/>
          <w:szCs w:val="28"/>
          <w:lang w:val="ru-RU"/>
        </w:rPr>
        <w:t xml:space="preserve"> </w:t>
      </w:r>
      <w:r w:rsidRPr="004F1473">
        <w:rPr>
          <w:rFonts w:ascii="Times New Roman" w:hAnsi="Times New Roman"/>
          <w:szCs w:val="28"/>
        </w:rPr>
        <w:t xml:space="preserve">следующими </w:t>
      </w:r>
      <w:r w:rsidRPr="004F1473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 w:rsidRPr="004F1473">
        <w:rPr>
          <w:rFonts w:ascii="Times New Roman" w:hAnsi="Times New Roman"/>
          <w:b/>
          <w:szCs w:val="28"/>
        </w:rPr>
        <w:t>компетенциями (</w:t>
      </w:r>
      <w:r w:rsidRPr="004F1473">
        <w:rPr>
          <w:rFonts w:ascii="Times New Roman" w:hAnsi="Times New Roman"/>
          <w:b/>
          <w:szCs w:val="28"/>
          <w:lang w:val="ru-RU"/>
        </w:rPr>
        <w:t>О</w:t>
      </w:r>
      <w:r w:rsidRPr="004F1473">
        <w:rPr>
          <w:rFonts w:ascii="Times New Roman" w:hAnsi="Times New Roman"/>
          <w:b/>
          <w:szCs w:val="28"/>
        </w:rPr>
        <w:t xml:space="preserve">К): 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 (ОК-2);</w:t>
      </w:r>
    </w:p>
    <w:p w:rsidR="004C3E43" w:rsidRPr="004F1473" w:rsidRDefault="004C3E43" w:rsidP="004C3E43">
      <w:pPr>
        <w:pStyle w:val="affe"/>
        <w:widowControl w:val="0"/>
        <w:spacing w:after="200"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szCs w:val="28"/>
        </w:rPr>
        <w:t>способностью использовать основы экономических знаний в различных сферах жизнедеятельности (ОК-3);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szCs w:val="28"/>
        </w:rPr>
        <w:t>способностью использовать основы правовых знаний в различных сферах жизнедеятельности (ОК-4);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szCs w:val="28"/>
        </w:rPr>
        <w:t xml:space="preserve">способностью к коммуникации в устной и письменной </w:t>
      </w:r>
      <w:proofErr w:type="gramStart"/>
      <w:r w:rsidRPr="004F1473">
        <w:rPr>
          <w:szCs w:val="28"/>
        </w:rPr>
        <w:t>формах</w:t>
      </w:r>
      <w:proofErr w:type="gramEnd"/>
      <w:r w:rsidRPr="004F1473">
        <w:rPr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szCs w:val="28"/>
        </w:rPr>
        <w:t>способностью работать в команде, толерантно воспринимать социальные и культурные различия (ОК-6);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szCs w:val="28"/>
        </w:rPr>
        <w:t>способностью к самоорганизации и самообразованию (ОК-7);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 w:rsidRPr="004F1473">
        <w:rPr>
          <w:color w:val="000000"/>
          <w:szCs w:val="28"/>
        </w:rPr>
        <w:t xml:space="preserve"> </w:t>
      </w:r>
      <w:r w:rsidRPr="004F1473">
        <w:rPr>
          <w:szCs w:val="28"/>
        </w:rPr>
        <w:t>(ОК-8);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color w:val="000000"/>
          <w:szCs w:val="28"/>
        </w:rPr>
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Pr="004F1473">
        <w:rPr>
          <w:szCs w:val="28"/>
        </w:rPr>
        <w:t>(ОК-9)</w:t>
      </w:r>
      <w:r w:rsidRPr="004F1473">
        <w:rPr>
          <w:color w:val="000000"/>
          <w:szCs w:val="28"/>
        </w:rPr>
        <w:t>.</w:t>
      </w:r>
    </w:p>
    <w:p w:rsidR="004C3E43" w:rsidRPr="004F1473" w:rsidRDefault="004C3E43" w:rsidP="004C3E43">
      <w:pPr>
        <w:pStyle w:val="a8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4F1473">
        <w:rPr>
          <w:rFonts w:ascii="Times New Roman" w:hAnsi="Times New Roman"/>
          <w:b/>
          <w:szCs w:val="28"/>
        </w:rPr>
        <w:t>5.</w:t>
      </w:r>
      <w:r w:rsidRPr="004F1473">
        <w:rPr>
          <w:rFonts w:ascii="Times New Roman" w:hAnsi="Times New Roman"/>
          <w:b/>
          <w:szCs w:val="28"/>
          <w:lang w:val="ru-RU"/>
        </w:rPr>
        <w:t>3</w:t>
      </w:r>
      <w:r w:rsidRPr="004F1473">
        <w:rPr>
          <w:rFonts w:ascii="Times New Roman" w:hAnsi="Times New Roman"/>
          <w:b/>
          <w:szCs w:val="28"/>
        </w:rPr>
        <w:t>.</w:t>
      </w:r>
      <w:r w:rsidRPr="004F1473">
        <w:rPr>
          <w:rFonts w:ascii="Times New Roman" w:hAnsi="Times New Roman"/>
          <w:szCs w:val="28"/>
        </w:rPr>
        <w:t xml:space="preserve"> Выпускник</w:t>
      </w:r>
      <w:r w:rsidRPr="004F1473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4F1473">
        <w:rPr>
          <w:rFonts w:ascii="Times New Roman" w:hAnsi="Times New Roman"/>
          <w:szCs w:val="28"/>
        </w:rPr>
        <w:t xml:space="preserve"> </w:t>
      </w:r>
      <w:proofErr w:type="spellStart"/>
      <w:r w:rsidRPr="004F1473">
        <w:rPr>
          <w:rFonts w:ascii="Times New Roman" w:hAnsi="Times New Roman"/>
          <w:szCs w:val="28"/>
        </w:rPr>
        <w:t>долж</w:t>
      </w:r>
      <w:r w:rsidRPr="004F1473">
        <w:rPr>
          <w:rFonts w:ascii="Times New Roman" w:hAnsi="Times New Roman"/>
          <w:szCs w:val="28"/>
          <w:lang w:val="ru-RU"/>
        </w:rPr>
        <w:t>е</w:t>
      </w:r>
      <w:proofErr w:type="spellEnd"/>
      <w:r w:rsidRPr="004F1473">
        <w:rPr>
          <w:rFonts w:ascii="Times New Roman" w:hAnsi="Times New Roman"/>
          <w:szCs w:val="28"/>
        </w:rPr>
        <w:t>н</w:t>
      </w:r>
      <w:r w:rsidRPr="004F1473">
        <w:rPr>
          <w:rFonts w:ascii="Times New Roman" w:hAnsi="Times New Roman"/>
          <w:szCs w:val="28"/>
          <w:lang w:val="ru-RU"/>
        </w:rPr>
        <w:t xml:space="preserve"> </w:t>
      </w:r>
      <w:r w:rsidRPr="004F1473">
        <w:rPr>
          <w:rFonts w:ascii="Times New Roman" w:hAnsi="Times New Roman"/>
          <w:szCs w:val="28"/>
        </w:rPr>
        <w:t>обладать</w:t>
      </w:r>
      <w:r w:rsidRPr="004F1473">
        <w:rPr>
          <w:rFonts w:ascii="Times New Roman" w:hAnsi="Times New Roman"/>
          <w:szCs w:val="28"/>
          <w:lang w:val="ru-RU"/>
        </w:rPr>
        <w:t xml:space="preserve"> </w:t>
      </w:r>
      <w:r w:rsidRPr="004F1473">
        <w:rPr>
          <w:rFonts w:ascii="Times New Roman" w:hAnsi="Times New Roman"/>
          <w:szCs w:val="28"/>
        </w:rPr>
        <w:lastRenderedPageBreak/>
        <w:t xml:space="preserve">следующими </w:t>
      </w:r>
      <w:r w:rsidRPr="004F1473">
        <w:rPr>
          <w:rFonts w:ascii="Times New Roman" w:hAnsi="Times New Roman"/>
          <w:b/>
          <w:szCs w:val="24"/>
          <w:lang w:val="ru-RU"/>
        </w:rPr>
        <w:t>общепрофессиональными компетенциями (ОПК):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4F1473">
        <w:rPr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4C3E43" w:rsidRPr="004F1473" w:rsidRDefault="004C3E43" w:rsidP="004C3E43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выполнять и редактировать изображения и чертежи при подготовке конструкторско-технологической документации с использованием мет</w:t>
      </w:r>
      <w:r w:rsidRPr="004F1473">
        <w:rPr>
          <w:sz w:val="28"/>
          <w:szCs w:val="28"/>
        </w:rPr>
        <w:t>о</w:t>
      </w:r>
      <w:r w:rsidRPr="004F1473">
        <w:rPr>
          <w:sz w:val="28"/>
          <w:szCs w:val="28"/>
        </w:rPr>
        <w:t>дов начертательной геометрии и инженерной графики, в том числе на базе с</w:t>
      </w:r>
      <w:r w:rsidRPr="004F1473">
        <w:rPr>
          <w:sz w:val="28"/>
          <w:szCs w:val="28"/>
        </w:rPr>
        <w:t>о</w:t>
      </w:r>
      <w:r w:rsidRPr="004F1473">
        <w:rPr>
          <w:sz w:val="28"/>
          <w:szCs w:val="28"/>
        </w:rPr>
        <w:t>временных систем автоматизации проектирования (ОПК-2);</w:t>
      </w:r>
    </w:p>
    <w:p w:rsidR="004C3E43" w:rsidRPr="004F1473" w:rsidRDefault="004C3E43" w:rsidP="004C3E43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проводить расчёты, оценку функциональных возможн</w:t>
      </w:r>
      <w:r w:rsidRPr="004F1473">
        <w:rPr>
          <w:sz w:val="28"/>
          <w:szCs w:val="28"/>
        </w:rPr>
        <w:t>о</w:t>
      </w:r>
      <w:r w:rsidRPr="004F1473">
        <w:rPr>
          <w:sz w:val="28"/>
          <w:szCs w:val="28"/>
        </w:rPr>
        <w:t>стей и проектировать наиболее распространенные детали и узлы машин, механи</w:t>
      </w:r>
      <w:r w:rsidRPr="004F1473">
        <w:rPr>
          <w:sz w:val="28"/>
          <w:szCs w:val="28"/>
        </w:rPr>
        <w:t>з</w:t>
      </w:r>
      <w:r w:rsidRPr="004F1473">
        <w:rPr>
          <w:sz w:val="28"/>
          <w:szCs w:val="28"/>
        </w:rPr>
        <w:t>мов, приборов (ОПК-3);</w:t>
      </w:r>
    </w:p>
    <w:p w:rsidR="004C3E43" w:rsidRPr="004F1473" w:rsidRDefault="004C3E43" w:rsidP="004C3E43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способностью использовать методы и средства метрологии для </w:t>
      </w:r>
      <w:r w:rsidRPr="004F1473">
        <w:rPr>
          <w:bCs/>
          <w:iCs/>
          <w:sz w:val="28"/>
          <w:szCs w:val="28"/>
        </w:rPr>
        <w:t>измер</w:t>
      </w:r>
      <w:r w:rsidRPr="004F1473">
        <w:rPr>
          <w:bCs/>
          <w:iCs/>
          <w:sz w:val="28"/>
          <w:szCs w:val="28"/>
        </w:rPr>
        <w:t>е</w:t>
      </w:r>
      <w:r w:rsidRPr="004F1473">
        <w:rPr>
          <w:bCs/>
          <w:iCs/>
          <w:sz w:val="28"/>
          <w:szCs w:val="28"/>
        </w:rPr>
        <w:t>ния физических величин,</w:t>
      </w:r>
      <w:r w:rsidRPr="004F1473">
        <w:rPr>
          <w:sz w:val="28"/>
          <w:szCs w:val="28"/>
        </w:rPr>
        <w:t xml:space="preserve"> проводить сертификацию средств измерения,</w:t>
      </w:r>
      <w:r w:rsidRPr="004F1473">
        <w:rPr>
          <w:bCs/>
          <w:iCs/>
          <w:sz w:val="28"/>
          <w:szCs w:val="28"/>
        </w:rPr>
        <w:t xml:space="preserve"> испол</w:t>
      </w:r>
      <w:r w:rsidRPr="004F1473">
        <w:rPr>
          <w:bCs/>
          <w:iCs/>
          <w:sz w:val="28"/>
          <w:szCs w:val="28"/>
        </w:rPr>
        <w:t>ь</w:t>
      </w:r>
      <w:r w:rsidRPr="004F1473">
        <w:rPr>
          <w:bCs/>
          <w:iCs/>
          <w:sz w:val="28"/>
          <w:szCs w:val="28"/>
        </w:rPr>
        <w:t>зовать стандарты и другие нормативные документы при оценке, контроле кач</w:t>
      </w:r>
      <w:r w:rsidRPr="004F1473">
        <w:rPr>
          <w:bCs/>
          <w:iCs/>
          <w:sz w:val="28"/>
          <w:szCs w:val="28"/>
        </w:rPr>
        <w:t>е</w:t>
      </w:r>
      <w:r w:rsidRPr="004F1473">
        <w:rPr>
          <w:bCs/>
          <w:iCs/>
          <w:sz w:val="28"/>
          <w:szCs w:val="28"/>
        </w:rPr>
        <w:t xml:space="preserve">ства и сертификации продукции </w:t>
      </w:r>
      <w:r w:rsidRPr="004F1473">
        <w:rPr>
          <w:sz w:val="28"/>
          <w:szCs w:val="28"/>
        </w:rPr>
        <w:t>(ОПК-4)</w:t>
      </w:r>
      <w:r w:rsidRPr="004F1473">
        <w:rPr>
          <w:bCs/>
          <w:iCs/>
          <w:sz w:val="28"/>
          <w:szCs w:val="28"/>
        </w:rPr>
        <w:t>;</w:t>
      </w:r>
    </w:p>
    <w:p w:rsidR="004C3E43" w:rsidRPr="004F1473" w:rsidRDefault="004C3E43" w:rsidP="004C3E43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анализировать, рассчитывать и моделировать электрич</w:t>
      </w:r>
      <w:r w:rsidRPr="004F1473">
        <w:rPr>
          <w:sz w:val="28"/>
          <w:szCs w:val="28"/>
        </w:rPr>
        <w:t>е</w:t>
      </w:r>
      <w:r w:rsidRPr="004F1473">
        <w:rPr>
          <w:sz w:val="28"/>
          <w:szCs w:val="28"/>
        </w:rPr>
        <w:t>ские и магнитные цепи, электротехнические и электронные устройства, электроизмерительные пр</w:t>
      </w:r>
      <w:r w:rsidRPr="004F1473">
        <w:rPr>
          <w:sz w:val="28"/>
          <w:szCs w:val="28"/>
        </w:rPr>
        <w:t>и</w:t>
      </w:r>
      <w:r w:rsidRPr="004F1473">
        <w:rPr>
          <w:sz w:val="28"/>
          <w:szCs w:val="28"/>
        </w:rPr>
        <w:t xml:space="preserve">боры для решения профессиональных задач (ОПК-5); </w:t>
      </w:r>
    </w:p>
    <w:p w:rsidR="004C3E43" w:rsidRPr="004F1473" w:rsidRDefault="004C3E43" w:rsidP="004C3E43">
      <w:pPr>
        <w:widowControl w:val="0"/>
        <w:tabs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использовать в профессиональной деятельности при</w:t>
      </w:r>
      <w:r w:rsidRPr="004F1473">
        <w:rPr>
          <w:sz w:val="28"/>
          <w:szCs w:val="28"/>
        </w:rPr>
        <w:t>н</w:t>
      </w:r>
      <w:r w:rsidRPr="004F1473">
        <w:rPr>
          <w:sz w:val="28"/>
          <w:szCs w:val="28"/>
        </w:rPr>
        <w:t>ципы современных промышленных технологий, сведения о материалах и сп</w:t>
      </w:r>
      <w:r w:rsidRPr="004F1473">
        <w:rPr>
          <w:sz w:val="28"/>
          <w:szCs w:val="28"/>
        </w:rPr>
        <w:t>о</w:t>
      </w:r>
      <w:r w:rsidRPr="004F1473">
        <w:rPr>
          <w:sz w:val="28"/>
          <w:szCs w:val="28"/>
        </w:rPr>
        <w:t>собах их получения и обработки (ОПК-6);</w:t>
      </w:r>
    </w:p>
    <w:p w:rsidR="004C3E43" w:rsidRPr="004F1473" w:rsidRDefault="004C3E43" w:rsidP="004C3E43">
      <w:pPr>
        <w:widowControl w:val="0"/>
        <w:tabs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поддерживать комфортное состояние среды обитания в зонах трудовой деятельности человека, идентифицировать негативные возде</w:t>
      </w:r>
      <w:r w:rsidRPr="004F1473">
        <w:rPr>
          <w:sz w:val="28"/>
          <w:szCs w:val="28"/>
        </w:rPr>
        <w:t>й</w:t>
      </w:r>
      <w:r w:rsidRPr="004F1473">
        <w:rPr>
          <w:sz w:val="28"/>
          <w:szCs w:val="28"/>
        </w:rPr>
        <w:t>ствия среды обитания, разрабатывать и реализовывать меры защиты произво</w:t>
      </w:r>
      <w:r w:rsidRPr="004F1473">
        <w:rPr>
          <w:sz w:val="28"/>
          <w:szCs w:val="28"/>
        </w:rPr>
        <w:t>д</w:t>
      </w:r>
      <w:r w:rsidRPr="004F1473">
        <w:rPr>
          <w:sz w:val="28"/>
          <w:szCs w:val="28"/>
        </w:rPr>
        <w:t>ственного персонала, населения и среды обитания от возможных последствий аварий, катастроф, ст</w:t>
      </w:r>
      <w:r w:rsidRPr="004F1473">
        <w:rPr>
          <w:sz w:val="28"/>
          <w:szCs w:val="28"/>
        </w:rPr>
        <w:t>и</w:t>
      </w:r>
      <w:r w:rsidRPr="004F1473">
        <w:rPr>
          <w:sz w:val="28"/>
          <w:szCs w:val="28"/>
        </w:rPr>
        <w:t>хийных бедствий (ОПК-7);</w:t>
      </w:r>
    </w:p>
    <w:p w:rsidR="004C3E43" w:rsidRPr="004F1473" w:rsidRDefault="004C3E43" w:rsidP="004C3E43">
      <w:pPr>
        <w:widowControl w:val="0"/>
        <w:tabs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способностью осуществлять поиск, хранение, обработку и анализ </w:t>
      </w:r>
      <w:r w:rsidRPr="004F1473">
        <w:rPr>
          <w:sz w:val="28"/>
          <w:szCs w:val="28"/>
        </w:rPr>
        <w:lastRenderedPageBreak/>
        <w:t>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(ОПК-8).</w:t>
      </w:r>
    </w:p>
    <w:p w:rsidR="004C3E43" w:rsidRPr="004F1473" w:rsidRDefault="004C3E43" w:rsidP="004C3E43">
      <w:pPr>
        <w:pStyle w:val="a8"/>
        <w:widowControl w:val="0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4F1473">
        <w:rPr>
          <w:rFonts w:ascii="Times New Roman" w:hAnsi="Times New Roman"/>
          <w:b/>
          <w:szCs w:val="28"/>
        </w:rPr>
        <w:t>5.</w:t>
      </w:r>
      <w:r w:rsidRPr="004F1473">
        <w:rPr>
          <w:rFonts w:ascii="Times New Roman" w:hAnsi="Times New Roman"/>
          <w:b/>
          <w:szCs w:val="28"/>
          <w:lang w:val="ru-RU"/>
        </w:rPr>
        <w:t>4</w:t>
      </w:r>
      <w:r w:rsidRPr="004F1473">
        <w:rPr>
          <w:rFonts w:ascii="Times New Roman" w:hAnsi="Times New Roman"/>
          <w:b/>
          <w:szCs w:val="28"/>
        </w:rPr>
        <w:t>.</w:t>
      </w:r>
      <w:r w:rsidRPr="004F1473">
        <w:rPr>
          <w:rFonts w:ascii="Times New Roman" w:hAnsi="Times New Roman"/>
          <w:szCs w:val="28"/>
        </w:rPr>
        <w:t xml:space="preserve"> Выпускник</w:t>
      </w:r>
      <w:r w:rsidRPr="004F1473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4F1473">
        <w:rPr>
          <w:rFonts w:ascii="Times New Roman" w:hAnsi="Times New Roman"/>
          <w:szCs w:val="28"/>
        </w:rPr>
        <w:t xml:space="preserve"> </w:t>
      </w:r>
      <w:r w:rsidRPr="004F1473">
        <w:rPr>
          <w:rFonts w:ascii="Times New Roman" w:hAnsi="Times New Roman"/>
          <w:szCs w:val="28"/>
          <w:lang w:val="ru-RU"/>
        </w:rPr>
        <w:t xml:space="preserve">с </w:t>
      </w:r>
      <w:r w:rsidRPr="004F1473">
        <w:rPr>
          <w:szCs w:val="28"/>
        </w:rPr>
        <w:t>присв</w:t>
      </w:r>
      <w:r w:rsidRPr="004F1473">
        <w:rPr>
          <w:szCs w:val="28"/>
          <w:lang w:val="ru-RU"/>
        </w:rPr>
        <w:t>оением</w:t>
      </w:r>
      <w:r w:rsidRPr="004F1473">
        <w:rPr>
          <w:szCs w:val="28"/>
        </w:rPr>
        <w:t xml:space="preserve"> квалификаци</w:t>
      </w:r>
      <w:r w:rsidRPr="004F1473">
        <w:rPr>
          <w:szCs w:val="28"/>
          <w:lang w:val="ru-RU"/>
        </w:rPr>
        <w:t>и</w:t>
      </w:r>
      <w:r w:rsidRPr="004F1473">
        <w:rPr>
          <w:szCs w:val="28"/>
        </w:rPr>
        <w:t xml:space="preserve"> «</w:t>
      </w:r>
      <w:r w:rsidRPr="004F1473">
        <w:rPr>
          <w:szCs w:val="28"/>
          <w:lang w:val="ru-RU"/>
        </w:rPr>
        <w:t xml:space="preserve">академический </w:t>
      </w:r>
      <w:r w:rsidRPr="004F1473">
        <w:rPr>
          <w:szCs w:val="28"/>
        </w:rPr>
        <w:t>бакалавр»</w:t>
      </w:r>
      <w:r w:rsidRPr="004F1473">
        <w:rPr>
          <w:lang w:val="ru-RU"/>
        </w:rPr>
        <w:t xml:space="preserve"> </w:t>
      </w:r>
      <w:r w:rsidRPr="004F1473">
        <w:rPr>
          <w:rFonts w:ascii="Times New Roman" w:hAnsi="Times New Roman"/>
          <w:szCs w:val="28"/>
        </w:rPr>
        <w:t>долж</w:t>
      </w:r>
      <w:r w:rsidRPr="004F1473">
        <w:rPr>
          <w:rFonts w:ascii="Times New Roman" w:hAnsi="Times New Roman"/>
          <w:szCs w:val="28"/>
          <w:lang w:val="ru-RU"/>
        </w:rPr>
        <w:t xml:space="preserve">ен </w:t>
      </w:r>
      <w:r w:rsidRPr="004F1473">
        <w:rPr>
          <w:rFonts w:ascii="Times New Roman" w:hAnsi="Times New Roman"/>
          <w:szCs w:val="28"/>
        </w:rPr>
        <w:t>обладать</w:t>
      </w:r>
      <w:r w:rsidRPr="004F1473">
        <w:rPr>
          <w:rFonts w:ascii="Times New Roman" w:hAnsi="Times New Roman"/>
          <w:szCs w:val="28"/>
          <w:lang w:val="ru-RU"/>
        </w:rPr>
        <w:t xml:space="preserve"> </w:t>
      </w:r>
      <w:r w:rsidRPr="004F1473"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4F1473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4F1473">
        <w:rPr>
          <w:color w:val="000000"/>
          <w:szCs w:val="28"/>
        </w:rPr>
        <w:t>на котор</w:t>
      </w:r>
      <w:proofErr w:type="spellStart"/>
      <w:r w:rsidRPr="004F1473">
        <w:rPr>
          <w:color w:val="000000"/>
          <w:szCs w:val="28"/>
          <w:lang w:val="ru-RU"/>
        </w:rPr>
        <w:t>ый</w:t>
      </w:r>
      <w:proofErr w:type="spellEnd"/>
      <w:r w:rsidRPr="004F1473">
        <w:rPr>
          <w:color w:val="000000"/>
          <w:szCs w:val="28"/>
        </w:rPr>
        <w:t xml:space="preserve"> (которые) ориентирована </w:t>
      </w:r>
      <w:r w:rsidRPr="004F1473">
        <w:rPr>
          <w:rFonts w:ascii="Times New Roman" w:hAnsi="Times New Roman"/>
          <w:szCs w:val="28"/>
          <w:lang w:val="ru-RU"/>
        </w:rPr>
        <w:t>программа бакалавриата</w:t>
      </w:r>
      <w:r w:rsidRPr="004F1473">
        <w:rPr>
          <w:color w:val="000000"/>
          <w:szCs w:val="28"/>
          <w:lang w:val="ru-RU"/>
        </w:rPr>
        <w:t>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 xml:space="preserve">расчетно-экспериментальная деятельность с элементами </w:t>
      </w:r>
      <w:proofErr w:type="gramStart"/>
      <w:r w:rsidRPr="004F1473">
        <w:rPr>
          <w:b/>
          <w:sz w:val="28"/>
          <w:szCs w:val="28"/>
        </w:rPr>
        <w:t>научно-исследовательской</w:t>
      </w:r>
      <w:proofErr w:type="gramEnd"/>
      <w:r w:rsidRPr="004F1473">
        <w:rPr>
          <w:b/>
          <w:sz w:val="28"/>
          <w:szCs w:val="28"/>
        </w:rPr>
        <w:t>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выявлять сущность научно-технических проблем, возникающих в ходе профессиональной деятельности, и привлекать для их анализа соответствующий физико-математический аппарат (ПК-1);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применять физико-математический аппарат, теоретические, расчетные и экспериментальные методы исследований, методы математического и компьютерного моделирования в процессе профессиональной деятельности (ПК-2);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выполнять расчетно-экспериментальные работы и решать научно-технических задачи в области холодильной, криогенной техники и систем жизнеобеспечения на основе достижений техники и технологий, классических и технических теорий и методов, теплофизических, математических и компьютерных моделей, обладающих высокой степенью адекватности реальным процессам, машинам и аппаратам (ПК-3);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выполнять расчетно-экспериментальные работы в области холодильной и криогенной техники и систем жизнеобеспечения с использованием современных вычислительных методов, высокопроизводительных вычислительных систем и наукоемких компьютерных технологий и экспериментального оборудования для проведения испытаний (ПК-4);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готовностью составлять описания выполненных расчетно-экспериментальных работ и разрабатываемых проектов, выполнять </w:t>
      </w:r>
      <w:r w:rsidRPr="004F1473">
        <w:rPr>
          <w:sz w:val="28"/>
          <w:szCs w:val="28"/>
        </w:rPr>
        <w:lastRenderedPageBreak/>
        <w:t>обработку и анализ полученных результатов, подготовку данных для составления отчетов и презентаций, написания докладов, статей и другой научно-технической документации (ПК-5);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применять программные средства компьютерной графики и визуализации результатов научно-исследовательской деятельности, оформлять отчеты и презентации, готовить доклады и статьи с помощью современных офисных информационных технологий, текстовых и графических редакторов, средств печати (ПК-6);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проектно-конструкторская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проектировать детали и узлы с использованием программных систем компьютерного проектирования на основе эффективного сочетания передовых технологий и выполнения многовариантных расчетов (ПК-7);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участвовать в проектировании машин и аппаратов с целью обеспечения их эффективной работы, высокой производительности, а также прочности, устойчивости, долговечности и безопасности, обеспечения надежности и износостойкости узлов и деталей машин (ПК-8);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участвовать в работах по технико-экономическим обоснованиям проектируемых машин и конструкций, по составлению отдельных видов технической документации на проекты, их элементы и сборочные единицы (ПК-9);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производственно-технологическая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выполнять расчетно-экспериментальные работы по многовариантному анализу характеристик конкретных низкотемпературных объектов с целью оптимизации технологических процессов (ПК-10);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участвовать во внедрении технологических процессов наукоемкого производства, контроля качества материалов, процессов повышения надежности и износостойкости элементов и узлов машин и установок, низкотемпературных систем различного назначения (ПК-11);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инновационная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lastRenderedPageBreak/>
        <w:t>готовностью участвовать во внедрении и сопровождении результатов научно-технических и проектно-конструкторских разработок в реальный сектор экономики (ПК-12);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организационно-управленческая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участвовать в организации работ, направленных на формирование творческого характера деятельности небольших коллективов, работающих в области холодильной, криогенной техники и систем жизнеобеспечения (ПК-13);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участвовать в работах по поиску оптимальных решений при создании отдельных видов продукции с учетом требований эффективной работы, долговечности, автоматизации, безопасности жизнедеятельности, качества, стоимости, сроков исполнения и конкурентоспособности (ПК-14);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разрабатывать планы на отдельные виды работ и контролировать их выполнение (ПК-15);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владением культурой профессиональной безопасности, способностью идентифицировать опасности и оценивать риски в сфере своей профессиональной деятельности (ПК-16);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применять профессиональные знания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 (ПК-17).</w:t>
      </w:r>
    </w:p>
    <w:p w:rsidR="004C3E43" w:rsidRPr="004F1473" w:rsidRDefault="004C3E43" w:rsidP="004C3E43">
      <w:pPr>
        <w:pStyle w:val="a8"/>
        <w:widowControl w:val="0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4F1473">
        <w:rPr>
          <w:rFonts w:ascii="Times New Roman" w:hAnsi="Times New Roman"/>
          <w:b/>
          <w:szCs w:val="28"/>
        </w:rPr>
        <w:t>5.</w:t>
      </w:r>
      <w:r w:rsidRPr="004F1473">
        <w:rPr>
          <w:rFonts w:ascii="Times New Roman" w:hAnsi="Times New Roman"/>
          <w:b/>
          <w:szCs w:val="28"/>
          <w:lang w:val="ru-RU"/>
        </w:rPr>
        <w:t>5</w:t>
      </w:r>
      <w:r w:rsidRPr="004F1473">
        <w:rPr>
          <w:rFonts w:ascii="Times New Roman" w:hAnsi="Times New Roman"/>
          <w:b/>
          <w:szCs w:val="28"/>
        </w:rPr>
        <w:t>.</w:t>
      </w:r>
      <w:r w:rsidRPr="004F1473">
        <w:rPr>
          <w:rFonts w:ascii="Times New Roman" w:hAnsi="Times New Roman"/>
          <w:szCs w:val="28"/>
        </w:rPr>
        <w:t xml:space="preserve"> Выпускник</w:t>
      </w:r>
      <w:r w:rsidRPr="004F1473">
        <w:rPr>
          <w:rFonts w:ascii="Times New Roman" w:hAnsi="Times New Roman"/>
          <w:szCs w:val="28"/>
          <w:lang w:val="ru-RU"/>
        </w:rPr>
        <w:t xml:space="preserve"> программы бакалавриата с</w:t>
      </w:r>
      <w:r w:rsidRPr="004F1473">
        <w:rPr>
          <w:szCs w:val="28"/>
        </w:rPr>
        <w:t xml:space="preserve"> присв</w:t>
      </w:r>
      <w:r w:rsidRPr="004F1473">
        <w:rPr>
          <w:szCs w:val="28"/>
          <w:lang w:val="ru-RU"/>
        </w:rPr>
        <w:t>оением</w:t>
      </w:r>
      <w:r w:rsidRPr="004F1473">
        <w:rPr>
          <w:szCs w:val="28"/>
        </w:rPr>
        <w:t xml:space="preserve"> квалификаци</w:t>
      </w:r>
      <w:r w:rsidRPr="004F1473">
        <w:rPr>
          <w:szCs w:val="28"/>
          <w:lang w:val="ru-RU"/>
        </w:rPr>
        <w:t xml:space="preserve">и </w:t>
      </w:r>
      <w:r w:rsidRPr="004F1473">
        <w:rPr>
          <w:szCs w:val="28"/>
        </w:rPr>
        <w:t>«</w:t>
      </w:r>
      <w:r w:rsidRPr="004F1473">
        <w:rPr>
          <w:szCs w:val="28"/>
          <w:lang w:val="ru-RU"/>
        </w:rPr>
        <w:t xml:space="preserve">прикладной </w:t>
      </w:r>
      <w:r w:rsidRPr="004F1473">
        <w:rPr>
          <w:szCs w:val="28"/>
        </w:rPr>
        <w:t>бакалавр»</w:t>
      </w:r>
      <w:r w:rsidRPr="004F1473">
        <w:rPr>
          <w:lang w:val="ru-RU"/>
        </w:rPr>
        <w:t xml:space="preserve"> </w:t>
      </w:r>
      <w:r w:rsidRPr="004F1473">
        <w:rPr>
          <w:rFonts w:ascii="Times New Roman" w:hAnsi="Times New Roman"/>
          <w:szCs w:val="28"/>
        </w:rPr>
        <w:t>долж</w:t>
      </w:r>
      <w:r w:rsidRPr="004F1473">
        <w:rPr>
          <w:rFonts w:ascii="Times New Roman" w:hAnsi="Times New Roman"/>
          <w:szCs w:val="28"/>
          <w:lang w:val="ru-RU"/>
        </w:rPr>
        <w:t xml:space="preserve">ен </w:t>
      </w:r>
      <w:r w:rsidRPr="004F1473">
        <w:rPr>
          <w:rFonts w:ascii="Times New Roman" w:hAnsi="Times New Roman"/>
          <w:szCs w:val="28"/>
        </w:rPr>
        <w:t>обладать</w:t>
      </w:r>
      <w:r w:rsidRPr="004F1473">
        <w:rPr>
          <w:rFonts w:ascii="Times New Roman" w:hAnsi="Times New Roman"/>
          <w:szCs w:val="28"/>
          <w:lang w:val="ru-RU"/>
        </w:rPr>
        <w:t xml:space="preserve"> </w:t>
      </w:r>
      <w:r w:rsidRPr="004F1473">
        <w:rPr>
          <w:rFonts w:ascii="Times New Roman" w:hAnsi="Times New Roman"/>
          <w:b/>
          <w:szCs w:val="24"/>
          <w:lang w:val="ru-RU"/>
        </w:rPr>
        <w:t xml:space="preserve">профессионально-прикладными компетенциями (ППК), </w:t>
      </w:r>
      <w:r w:rsidRPr="004F1473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4F1473">
        <w:rPr>
          <w:color w:val="000000"/>
          <w:szCs w:val="28"/>
        </w:rPr>
        <w:t>на котор</w:t>
      </w:r>
      <w:proofErr w:type="spellStart"/>
      <w:r w:rsidRPr="004F1473">
        <w:rPr>
          <w:color w:val="000000"/>
          <w:szCs w:val="28"/>
          <w:lang w:val="ru-RU"/>
        </w:rPr>
        <w:t>ый</w:t>
      </w:r>
      <w:proofErr w:type="spellEnd"/>
      <w:r w:rsidRPr="004F1473">
        <w:rPr>
          <w:color w:val="000000"/>
          <w:szCs w:val="28"/>
        </w:rPr>
        <w:t xml:space="preserve"> (которые) ориентирована программа</w:t>
      </w:r>
      <w:r w:rsidRPr="004F1473">
        <w:rPr>
          <w:color w:val="000000"/>
          <w:szCs w:val="28"/>
          <w:lang w:val="ru-RU"/>
        </w:rPr>
        <w:t xml:space="preserve"> бакалавриата </w:t>
      </w:r>
      <w:r w:rsidRPr="004F1473">
        <w:rPr>
          <w:szCs w:val="28"/>
        </w:rPr>
        <w:t>–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проектно-конструкторская и расчётная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выполнять проектно-конструкторские и расчетные работы машин и аппаратов и их элементов</w:t>
      </w:r>
      <w:r w:rsidRPr="004F1473">
        <w:rPr>
          <w:rFonts w:ascii="Calibri" w:hAnsi="Calibri" w:cs="Calibri"/>
        </w:rPr>
        <w:t>,</w:t>
      </w:r>
      <w:r w:rsidRPr="004F1473">
        <w:rPr>
          <w:sz w:val="28"/>
          <w:szCs w:val="28"/>
        </w:rPr>
        <w:t xml:space="preserve"> холодильной и криогенной техники и систем жизнеобеспечения с использованием современных вычислительных </w:t>
      </w:r>
      <w:r w:rsidRPr="004F1473">
        <w:rPr>
          <w:sz w:val="28"/>
          <w:szCs w:val="28"/>
        </w:rPr>
        <w:lastRenderedPageBreak/>
        <w:t>методов (ППК-1);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применять программные средства компьютерной графики и визуализации результатов деятельности, оформлять отчеты и презентации с помощью современных офисных информационных технологий, текстовых и графических редакторов, средств печати (ППК-2);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участвовать в работах по технико-экономическим обоснованиям проектируемых образцов низкотемпературной техники, по составлению отдельных видов технической документации машин и аппаратов, их элементов и сборочных единиц (ППК-3);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производственно-технологическая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участвовать в технологических процессах производства, контроля качества материалов, процессах повышения надежности и износостойкости элементов и узлов машин и установок, низкотемпературных систем различного назначения (ППК-4);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выполнять производственные работы по изготовлению, сборке, испытаниям, монтажу и эксплуатации низкотемпературных объектов с целью оптимизации технологических процессов (ППК-5);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готовностью участвовать в диагностике неисправностей низкотемпературных систем различного назначения и их устранении с использованием различных приспособлений и инструментов (ППК-6);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выполнять регламентные и профилактические мероприятия, плановые и внеплановые ремонтные работы низкотемпературных объектов с целью увеличения срока их службы и надёжности (ППК-7);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организационно-управленческая деятельность: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готовностью участвовать в организации работ, направленных на формирование творческого характера деятельности небольших коллективов (ППК-8);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способностью планировать и руководить работой трудового коллектива для реализации производственной деятельности (ППК-9);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lastRenderedPageBreak/>
        <w:t>готовностью выполнять анализ и оценку качества выполняемых работ трудового коллектива (ППК-10);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готовностью участвовать в поиске оптимальных решений при сборке, эксплуатации, ремонте и регламентных работах низкотемпературного оборудования с учетом требований эффективной работы, долговечности, автоматизации, безопасности жизнедеятельности, качества, стоимости, сроков исполнения и конкурентоспособности (ППК-11);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способностью планировать работы по сборке, эксплуатации, ремонту и регламентные мероприятия низкотемпературных машин и установок и контролировать их выполнение (ППК-12);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владением культурой профессиональной безопасности в области низкотемпературной техники, способностью идентифицировать опасности при эксплуатации и ремонте низкотемпературного оборудования и оценивать возможные при этом риски (ППК-13);</w:t>
      </w:r>
    </w:p>
    <w:p w:rsidR="004C3E43" w:rsidRDefault="004C3E43" w:rsidP="004C3E43">
      <w:pPr>
        <w:pStyle w:val="a8"/>
        <w:widowControl w:val="0"/>
        <w:suppressAutoHyphens/>
        <w:spacing w:line="360" w:lineRule="auto"/>
        <w:ind w:firstLine="709"/>
        <w:rPr>
          <w:szCs w:val="28"/>
          <w:lang w:val="ru-RU"/>
        </w:rPr>
      </w:pPr>
      <w:r w:rsidRPr="004F1473">
        <w:rPr>
          <w:szCs w:val="28"/>
        </w:rPr>
        <w:t>готовностью применять профессиональные знания для минимизации негативных экологических последствий при работе машин, аппаратов и установок холодильной техники и систем жизнеобеспечения, выполнения безопасности и улучшения условий труда (ППК</w:t>
      </w:r>
      <w:r w:rsidRPr="004F1473">
        <w:rPr>
          <w:szCs w:val="28"/>
          <w:lang w:val="ru-RU"/>
        </w:rPr>
        <w:t>-14).</w:t>
      </w:r>
    </w:p>
    <w:p w:rsidR="004C3E43" w:rsidRPr="004F1473" w:rsidRDefault="004C3E43" w:rsidP="004C3E43">
      <w:pPr>
        <w:pStyle w:val="a8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9200C4">
        <w:rPr>
          <w:b/>
          <w:szCs w:val="28"/>
          <w:lang w:val="ru-RU"/>
        </w:rPr>
        <w:t>5.6.</w:t>
      </w:r>
      <w:r>
        <w:rPr>
          <w:szCs w:val="28"/>
          <w:lang w:val="ru-RU"/>
        </w:rPr>
        <w:t xml:space="preserve"> </w:t>
      </w:r>
      <w:r w:rsidRPr="002D2C27">
        <w:rPr>
          <w:szCs w:val="28"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4C3E43" w:rsidRPr="004F1473" w:rsidRDefault="004C3E43" w:rsidP="004C3E43">
      <w:pPr>
        <w:pStyle w:val="a8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F1473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4F1473">
        <w:rPr>
          <w:rFonts w:ascii="Times New Roman" w:hAnsi="Times New Roman"/>
          <w:b/>
          <w:szCs w:val="28"/>
          <w:lang w:val="ru-RU"/>
        </w:rPr>
        <w:t xml:space="preserve">. </w:t>
      </w:r>
      <w:r w:rsidRPr="004F1473">
        <w:rPr>
          <w:szCs w:val="28"/>
        </w:rPr>
        <w:t xml:space="preserve">При </w:t>
      </w:r>
      <w:r w:rsidRPr="004F1473">
        <w:rPr>
          <w:szCs w:val="28"/>
          <w:lang w:val="ru-RU"/>
        </w:rPr>
        <w:t xml:space="preserve">проектировании </w:t>
      </w:r>
      <w:r w:rsidRPr="004F1473">
        <w:rPr>
          <w:szCs w:val="28"/>
        </w:rPr>
        <w:t xml:space="preserve"> программ</w:t>
      </w:r>
      <w:r w:rsidRPr="004F1473">
        <w:rPr>
          <w:szCs w:val="28"/>
          <w:lang w:val="ru-RU"/>
        </w:rPr>
        <w:t>ы</w:t>
      </w:r>
      <w:r w:rsidRPr="004F1473">
        <w:rPr>
          <w:szCs w:val="28"/>
        </w:rPr>
        <w:t xml:space="preserve"> бакалавриата образовательная организация </w:t>
      </w:r>
      <w:r w:rsidRPr="004F1473">
        <w:rPr>
          <w:szCs w:val="28"/>
          <w:lang w:val="ru-RU"/>
        </w:rPr>
        <w:t>обязана включить в набор требуемых результатов освоения программы бакалавриата все общекультурные и общепрофессиональные 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4C3E43" w:rsidRPr="004F1473" w:rsidRDefault="004C3E43" w:rsidP="004C3E43">
      <w:pPr>
        <w:pStyle w:val="a8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4F1473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4F1473">
        <w:rPr>
          <w:rFonts w:ascii="Times New Roman" w:hAnsi="Times New Roman"/>
          <w:b/>
          <w:szCs w:val="28"/>
          <w:lang w:val="ru-RU"/>
        </w:rPr>
        <w:t xml:space="preserve">. </w:t>
      </w:r>
      <w:r w:rsidRPr="004F1473">
        <w:rPr>
          <w:rFonts w:ascii="Times New Roman" w:hAnsi="Times New Roman"/>
          <w:szCs w:val="28"/>
          <w:lang w:val="ru-RU"/>
        </w:rPr>
        <w:t xml:space="preserve">При проектировании программы бакалавриата образовательная организация может дополнить набор компетенций выпускников с учетом </w:t>
      </w:r>
      <w:r w:rsidRPr="004F1473">
        <w:rPr>
          <w:rFonts w:ascii="Times New Roman" w:hAnsi="Times New Roman"/>
          <w:szCs w:val="28"/>
          <w:lang w:val="ru-RU"/>
        </w:rPr>
        <w:lastRenderedPageBreak/>
        <w:t>ориентации программы на конкретные области знания и (или) вид (виды) деятельности.</w:t>
      </w:r>
    </w:p>
    <w:p w:rsidR="004C3E43" w:rsidRPr="004F1473" w:rsidRDefault="004C3E43" w:rsidP="004C3E43">
      <w:pPr>
        <w:pStyle w:val="a8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F1473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4F1473">
        <w:rPr>
          <w:rFonts w:ascii="Times New Roman" w:hAnsi="Times New Roman"/>
          <w:b/>
          <w:szCs w:val="28"/>
          <w:lang w:val="ru-RU"/>
        </w:rPr>
        <w:t>.</w:t>
      </w:r>
      <w:r w:rsidRPr="004F1473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</w:t>
      </w:r>
      <w:proofErr w:type="gramStart"/>
      <w:r w:rsidRPr="004F1473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4F1473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программ.</w:t>
      </w:r>
    </w:p>
    <w:p w:rsidR="004C3E43" w:rsidRPr="004F1473" w:rsidRDefault="004C3E43" w:rsidP="004C3E43">
      <w:pPr>
        <w:pStyle w:val="a8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4C3E43" w:rsidRPr="004F1473" w:rsidDel="00AA0E80" w:rsidRDefault="004C3E43" w:rsidP="004C3E43">
      <w:pPr>
        <w:pStyle w:val="a8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4F1473">
        <w:rPr>
          <w:rFonts w:ascii="Times New Roman" w:hAnsi="Times New Roman"/>
          <w:b/>
          <w:szCs w:val="28"/>
          <w:lang w:val="en-US"/>
        </w:rPr>
        <w:t>VI</w:t>
      </w:r>
      <w:r w:rsidRPr="004F1473">
        <w:rPr>
          <w:rFonts w:ascii="Times New Roman" w:hAnsi="Times New Roman"/>
          <w:b/>
          <w:szCs w:val="28"/>
        </w:rPr>
        <w:t xml:space="preserve">. ТРЕБОВАНИЯ К СТРУКТУРЕ </w:t>
      </w:r>
    </w:p>
    <w:p w:rsidR="004C3E43" w:rsidRPr="004F1473" w:rsidRDefault="004C3E43" w:rsidP="004C3E43">
      <w:pPr>
        <w:pStyle w:val="ConsPlusTitle"/>
        <w:spacing w:line="360" w:lineRule="auto"/>
        <w:jc w:val="center"/>
        <w:rPr>
          <w:b w:val="0"/>
          <w:sz w:val="28"/>
        </w:rPr>
      </w:pPr>
      <w:r w:rsidRPr="004F1473">
        <w:rPr>
          <w:rFonts w:ascii="Times New Roman" w:hAnsi="Times New Roman" w:cs="Times New Roman"/>
          <w:sz w:val="28"/>
          <w:szCs w:val="28"/>
        </w:rPr>
        <w:t>ПРОГРАММЫ Б</w:t>
      </w:r>
      <w:r w:rsidRPr="004F1473">
        <w:rPr>
          <w:rFonts w:ascii="Times New Roman" w:hAnsi="Times New Roman" w:cs="Times New Roman"/>
          <w:sz w:val="28"/>
          <w:szCs w:val="28"/>
        </w:rPr>
        <w:t>А</w:t>
      </w:r>
      <w:r w:rsidRPr="004F1473">
        <w:rPr>
          <w:rFonts w:ascii="Times New Roman" w:hAnsi="Times New Roman" w:cs="Times New Roman"/>
          <w:sz w:val="28"/>
          <w:szCs w:val="28"/>
        </w:rPr>
        <w:t>КАЛАВРИАТА ПО НАПРАВЛЕНИЮ ПОДГОТОВКИ</w:t>
      </w:r>
      <w:r w:rsidRPr="004F1473">
        <w:rPr>
          <w:rFonts w:ascii="Times New Roman" w:hAnsi="Times New Roman"/>
          <w:b w:val="0"/>
          <w:szCs w:val="28"/>
        </w:rPr>
        <w:t xml:space="preserve"> </w:t>
      </w:r>
      <w:r w:rsidRPr="004F1473">
        <w:rPr>
          <w:rFonts w:ascii="Times New Roman" w:hAnsi="Times New Roman" w:cs="Times New Roman"/>
          <w:sz w:val="28"/>
          <w:szCs w:val="28"/>
        </w:rPr>
        <w:t>16.03.03</w:t>
      </w:r>
      <w:r w:rsidRPr="009E06A4">
        <w:rPr>
          <w:rFonts w:ascii="Times New Roman" w:hAnsi="Times New Roman" w:cs="Times New Roman"/>
          <w:sz w:val="28"/>
          <w:szCs w:val="28"/>
        </w:rPr>
        <w:t xml:space="preserve"> </w:t>
      </w:r>
      <w:r w:rsidRPr="004F1473">
        <w:rPr>
          <w:rFonts w:ascii="Times New Roman" w:hAnsi="Times New Roman" w:cs="Times New Roman"/>
          <w:sz w:val="28"/>
          <w:szCs w:val="28"/>
        </w:rPr>
        <w:t>ХОЛОДИЛЬНАЯ, КРИОГЕННАЯ ТЕХНИКА И СИСТЕМЫ ЖИЗНЕОБЕСПЕЧЕНИЯ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4F1473">
        <w:rPr>
          <w:b/>
          <w:sz w:val="28"/>
          <w:szCs w:val="28"/>
        </w:rPr>
        <w:t>6.1</w:t>
      </w:r>
      <w:r w:rsidRPr="004F1473">
        <w:rPr>
          <w:sz w:val="28"/>
          <w:szCs w:val="28"/>
        </w:rPr>
        <w:t xml:space="preserve">. Структура программы бакалавриата включает обязательную часть (базовую) и часть, формируемую участниками образовательных отношений (вариативную). Это </w:t>
      </w:r>
      <w:r w:rsidRPr="004F1473">
        <w:rPr>
          <w:sz w:val="28"/>
        </w:rPr>
        <w:t xml:space="preserve">обеспечивает возможность реализации программ </w:t>
      </w:r>
      <w:r w:rsidRPr="004F1473">
        <w:rPr>
          <w:sz w:val="28"/>
          <w:szCs w:val="28"/>
        </w:rPr>
        <w:t>бакалавриата</w:t>
      </w:r>
      <w:r w:rsidRPr="004F1473">
        <w:rPr>
          <w:sz w:val="28"/>
        </w:rPr>
        <w:t xml:space="preserve">, имеющих различную направленность (профиль) образования в рамках одного направления подготовки (далее – профиль программы). 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4F1473">
        <w:rPr>
          <w:b/>
          <w:sz w:val="28"/>
          <w:szCs w:val="28"/>
        </w:rPr>
        <w:t>6.2.</w:t>
      </w:r>
      <w:r w:rsidRPr="004F1473">
        <w:rPr>
          <w:sz w:val="28"/>
          <w:szCs w:val="28"/>
        </w:rPr>
        <w:t xml:space="preserve"> </w:t>
      </w:r>
      <w:r w:rsidRPr="004F1473">
        <w:rPr>
          <w:b/>
          <w:sz w:val="28"/>
          <w:szCs w:val="28"/>
        </w:rPr>
        <w:t xml:space="preserve">Программа бакалавриата состоит из следующих блоков: 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 xml:space="preserve">Блок 1 «Дисциплины (модули)», </w:t>
      </w:r>
      <w:r w:rsidRPr="004F1473">
        <w:rPr>
          <w:sz w:val="28"/>
          <w:szCs w:val="28"/>
        </w:rPr>
        <w:t>который включает</w:t>
      </w:r>
      <w:r w:rsidRPr="004F1473">
        <w:rPr>
          <w:b/>
          <w:sz w:val="28"/>
          <w:szCs w:val="28"/>
        </w:rPr>
        <w:t xml:space="preserve"> </w:t>
      </w:r>
      <w:r w:rsidRPr="004F1473">
        <w:rPr>
          <w:sz w:val="28"/>
          <w:szCs w:val="28"/>
        </w:rPr>
        <w:t>дисциплины (модули), относящиеся к базовой части программы и дисциплины (модули), относящиеся к ее вариативной части.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 xml:space="preserve">Блок 2 </w:t>
      </w:r>
      <w:r w:rsidRPr="004F1473">
        <w:rPr>
          <w:sz w:val="28"/>
          <w:szCs w:val="28"/>
        </w:rPr>
        <w:t>«</w:t>
      </w:r>
      <w:r w:rsidRPr="004F1473">
        <w:rPr>
          <w:b/>
          <w:sz w:val="28"/>
          <w:szCs w:val="28"/>
        </w:rPr>
        <w:t xml:space="preserve">Практики», </w:t>
      </w:r>
      <w:r w:rsidRPr="004F1473">
        <w:rPr>
          <w:sz w:val="28"/>
          <w:szCs w:val="28"/>
        </w:rPr>
        <w:t xml:space="preserve">который в полном объеме относится к базовой части программы. 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Блок 3</w:t>
      </w:r>
      <w:r w:rsidRPr="004F1473">
        <w:rPr>
          <w:sz w:val="28"/>
          <w:szCs w:val="28"/>
        </w:rPr>
        <w:t xml:space="preserve"> «</w:t>
      </w:r>
      <w:r w:rsidRPr="004F1473">
        <w:rPr>
          <w:b/>
          <w:sz w:val="28"/>
          <w:szCs w:val="28"/>
        </w:rPr>
        <w:t xml:space="preserve">Государственная итоговая аттестация», </w:t>
      </w:r>
      <w:r w:rsidRPr="004F1473">
        <w:rPr>
          <w:sz w:val="28"/>
          <w:szCs w:val="28"/>
        </w:rPr>
        <w:t>который</w:t>
      </w:r>
      <w:r w:rsidRPr="004F1473">
        <w:rPr>
          <w:b/>
          <w:sz w:val="28"/>
          <w:szCs w:val="28"/>
        </w:rPr>
        <w:t xml:space="preserve"> </w:t>
      </w:r>
      <w:r w:rsidRPr="004F1473">
        <w:rPr>
          <w:sz w:val="28"/>
          <w:szCs w:val="28"/>
        </w:rPr>
        <w:t>в полном объеме относится к базовой части программы.</w:t>
      </w:r>
    </w:p>
    <w:p w:rsidR="004C3E43" w:rsidRDefault="004C3E43" w:rsidP="004C3E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E43" w:rsidRDefault="004C3E43" w:rsidP="004C3E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E43" w:rsidRPr="004F1473" w:rsidRDefault="004C3E43" w:rsidP="004C3E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E43" w:rsidRPr="004F1473" w:rsidRDefault="004C3E43" w:rsidP="004C3E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473">
        <w:rPr>
          <w:rFonts w:ascii="Times New Roman" w:hAnsi="Times New Roman" w:cs="Times New Roman"/>
          <w:sz w:val="28"/>
          <w:szCs w:val="28"/>
        </w:rPr>
        <w:t>Структура п</w:t>
      </w:r>
      <w:r w:rsidRPr="004F1473">
        <w:rPr>
          <w:rFonts w:ascii="Times New Roman" w:hAnsi="Times New Roman" w:cs="Times New Roman"/>
          <w:color w:val="222222"/>
          <w:sz w:val="28"/>
          <w:szCs w:val="28"/>
        </w:rPr>
        <w:t>рограммы бакалавриата по направлению подготовки</w:t>
      </w:r>
    </w:p>
    <w:p w:rsidR="004C3E43" w:rsidRPr="004F1473" w:rsidRDefault="004C3E43" w:rsidP="004C3E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F1473">
        <w:rPr>
          <w:rFonts w:ascii="Times New Roman" w:hAnsi="Times New Roman" w:cs="Times New Roman"/>
          <w:sz w:val="28"/>
          <w:szCs w:val="28"/>
        </w:rPr>
        <w:t>16.03.03</w:t>
      </w:r>
      <w:r w:rsidRPr="009E06A4">
        <w:rPr>
          <w:rFonts w:ascii="Times New Roman" w:hAnsi="Times New Roman" w:cs="Times New Roman"/>
          <w:sz w:val="28"/>
          <w:szCs w:val="28"/>
        </w:rPr>
        <w:t xml:space="preserve"> </w:t>
      </w:r>
      <w:r w:rsidRPr="004F1473">
        <w:rPr>
          <w:rFonts w:ascii="Times New Roman" w:hAnsi="Times New Roman" w:cs="Times New Roman"/>
          <w:sz w:val="28"/>
          <w:szCs w:val="28"/>
        </w:rPr>
        <w:t>Холодильная, криогенная техника и системы жизнеобеспечения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right"/>
        <w:rPr>
          <w:sz w:val="28"/>
          <w:szCs w:val="28"/>
        </w:rPr>
      </w:pPr>
      <w:r w:rsidRPr="004F1473">
        <w:rPr>
          <w:sz w:val="28"/>
          <w:szCs w:val="28"/>
        </w:rPr>
        <w:t>Таблица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31"/>
        <w:gridCol w:w="2008"/>
        <w:gridCol w:w="1855"/>
      </w:tblGrid>
      <w:tr w:rsidR="004C3E43" w:rsidRPr="004F1473" w:rsidTr="004C3E43">
        <w:trPr>
          <w:cantSplit/>
          <w:tblHeader/>
          <w:jc w:val="center"/>
        </w:trPr>
        <w:tc>
          <w:tcPr>
            <w:tcW w:w="5332" w:type="dxa"/>
            <w:gridSpan w:val="2"/>
            <w:vMerge w:val="restart"/>
            <w:shd w:val="clear" w:color="auto" w:fill="F2F2F2"/>
            <w:vAlign w:val="center"/>
          </w:tcPr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4F1473">
              <w:rPr>
                <w:b/>
                <w:color w:val="000000"/>
                <w:sz w:val="28"/>
                <w:szCs w:val="28"/>
              </w:rPr>
              <w:lastRenderedPageBreak/>
              <w:t>Структура программы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4F1473">
              <w:rPr>
                <w:b/>
                <w:color w:val="000000"/>
                <w:sz w:val="24"/>
                <w:szCs w:val="24"/>
              </w:rPr>
              <w:t>Объем программы бакалавриата</w:t>
            </w:r>
          </w:p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4F1473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4C3E43" w:rsidRPr="004F1473" w:rsidTr="004C3E43">
        <w:trPr>
          <w:cantSplit/>
          <w:tblHeader/>
          <w:jc w:val="center"/>
        </w:trPr>
        <w:tc>
          <w:tcPr>
            <w:tcW w:w="5332" w:type="dxa"/>
            <w:gridSpan w:val="2"/>
            <w:vMerge/>
            <w:shd w:val="clear" w:color="auto" w:fill="F2F2F2"/>
            <w:vAlign w:val="center"/>
          </w:tcPr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4F1473">
              <w:rPr>
                <w:b/>
                <w:color w:val="000000"/>
                <w:sz w:val="24"/>
                <w:szCs w:val="24"/>
              </w:rPr>
              <w:t xml:space="preserve">Программа бакалавриата с присвоением квалификации «академический бакалавр»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F1473">
              <w:rPr>
                <w:b/>
                <w:color w:val="000000"/>
                <w:sz w:val="24"/>
                <w:szCs w:val="24"/>
              </w:rPr>
              <w:t>Программа бакалавриата с присвоением</w:t>
            </w:r>
            <w:r w:rsidRPr="004F1473">
              <w:rPr>
                <w:b/>
                <w:sz w:val="24"/>
                <w:szCs w:val="24"/>
              </w:rPr>
              <w:t xml:space="preserve"> квалификации</w:t>
            </w:r>
          </w:p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F1473">
              <w:rPr>
                <w:b/>
                <w:sz w:val="24"/>
                <w:szCs w:val="24"/>
              </w:rPr>
              <w:t>«прикладной бакалавр»</w:t>
            </w:r>
          </w:p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4C3E43" w:rsidRPr="004F1473" w:rsidTr="004C3E43">
        <w:trPr>
          <w:cantSplit/>
          <w:jc w:val="center"/>
        </w:trPr>
        <w:tc>
          <w:tcPr>
            <w:tcW w:w="1101" w:type="dxa"/>
          </w:tcPr>
          <w:p w:rsidR="004C3E43" w:rsidRPr="004F1473" w:rsidRDefault="004C3E43" w:rsidP="004C3E43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4F1473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231" w:type="dxa"/>
          </w:tcPr>
          <w:p w:rsidR="004C3E43" w:rsidRPr="004F1473" w:rsidRDefault="004C3E43" w:rsidP="004C3E43">
            <w:pPr>
              <w:widowControl w:val="0"/>
              <w:suppressAutoHyphens/>
              <w:rPr>
                <w:color w:val="000000"/>
                <w:sz w:val="24"/>
                <w:szCs w:val="28"/>
              </w:rPr>
            </w:pPr>
            <w:r w:rsidRPr="004F1473">
              <w:rPr>
                <w:b/>
                <w:color w:val="000000"/>
                <w:sz w:val="28"/>
                <w:szCs w:val="28"/>
              </w:rPr>
              <w:t xml:space="preserve">Дисциплины </w:t>
            </w:r>
            <w:r w:rsidRPr="004F1473"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4F1473">
              <w:rPr>
                <w:b/>
                <w:color w:val="000000"/>
                <w:sz w:val="28"/>
                <w:szCs w:val="28"/>
              </w:rPr>
              <w:t>модули)</w:t>
            </w:r>
          </w:p>
        </w:tc>
        <w:tc>
          <w:tcPr>
            <w:tcW w:w="2008" w:type="dxa"/>
          </w:tcPr>
          <w:p w:rsidR="004C3E43" w:rsidRPr="004F1473" w:rsidRDefault="004C3E43" w:rsidP="004C3E43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F1473">
              <w:rPr>
                <w:b/>
                <w:bCs/>
                <w:color w:val="222222"/>
              </w:rPr>
              <w:t>213-216</w:t>
            </w:r>
          </w:p>
        </w:tc>
        <w:tc>
          <w:tcPr>
            <w:tcW w:w="1855" w:type="dxa"/>
          </w:tcPr>
          <w:p w:rsidR="004C3E43" w:rsidRPr="004F1473" w:rsidRDefault="004C3E43" w:rsidP="004C3E43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F1473">
              <w:rPr>
                <w:b/>
                <w:bCs/>
                <w:color w:val="222222"/>
              </w:rPr>
              <w:t>201-210</w:t>
            </w:r>
          </w:p>
        </w:tc>
      </w:tr>
      <w:tr w:rsidR="004C3E43" w:rsidRPr="004F1473" w:rsidTr="004C3E43">
        <w:trPr>
          <w:cantSplit/>
          <w:jc w:val="center"/>
        </w:trPr>
        <w:tc>
          <w:tcPr>
            <w:tcW w:w="1101" w:type="dxa"/>
            <w:vMerge w:val="restart"/>
          </w:tcPr>
          <w:p w:rsidR="004C3E43" w:rsidRPr="004F1473" w:rsidRDefault="004C3E43" w:rsidP="004C3E43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</w:tcPr>
          <w:p w:rsidR="004C3E43" w:rsidRPr="004F1473" w:rsidRDefault="004C3E43" w:rsidP="004C3E43">
            <w:pPr>
              <w:widowControl w:val="0"/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4F1473">
              <w:rPr>
                <w:color w:val="000000"/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</w:tcPr>
          <w:p w:rsidR="004C3E43" w:rsidRPr="004F1473" w:rsidRDefault="004C3E43" w:rsidP="004C3E43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F1473">
              <w:rPr>
                <w:bCs/>
                <w:color w:val="222222"/>
              </w:rPr>
              <w:t>99-111</w:t>
            </w:r>
          </w:p>
        </w:tc>
        <w:tc>
          <w:tcPr>
            <w:tcW w:w="1855" w:type="dxa"/>
          </w:tcPr>
          <w:p w:rsidR="004C3E43" w:rsidRPr="004F1473" w:rsidRDefault="004C3E43" w:rsidP="004C3E43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F1473">
              <w:rPr>
                <w:bCs/>
                <w:color w:val="222222"/>
              </w:rPr>
              <w:t>87-102</w:t>
            </w:r>
          </w:p>
        </w:tc>
      </w:tr>
      <w:tr w:rsidR="004C3E43" w:rsidRPr="004F1473" w:rsidTr="004C3E43">
        <w:trPr>
          <w:cantSplit/>
          <w:jc w:val="center"/>
        </w:trPr>
        <w:tc>
          <w:tcPr>
            <w:tcW w:w="1101" w:type="dxa"/>
            <w:vMerge/>
          </w:tcPr>
          <w:p w:rsidR="004C3E43" w:rsidRPr="004F1473" w:rsidRDefault="004C3E43" w:rsidP="004C3E43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</w:tcPr>
          <w:p w:rsidR="004C3E43" w:rsidRPr="004F1473" w:rsidRDefault="004C3E43" w:rsidP="004C3E43">
            <w:pPr>
              <w:widowControl w:val="0"/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4F1473">
              <w:rPr>
                <w:color w:val="000000"/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4C3E43" w:rsidRPr="004F1473" w:rsidRDefault="004C3E43" w:rsidP="004C3E43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4C3E43" w:rsidRPr="004F1473" w:rsidRDefault="004C3E43" w:rsidP="004C3E43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C3E43" w:rsidRPr="004F1473" w:rsidTr="004C3E43">
        <w:trPr>
          <w:cantSplit/>
          <w:jc w:val="center"/>
        </w:trPr>
        <w:tc>
          <w:tcPr>
            <w:tcW w:w="1101" w:type="dxa"/>
          </w:tcPr>
          <w:p w:rsidR="004C3E43" w:rsidRPr="004F1473" w:rsidRDefault="004C3E43" w:rsidP="004C3E43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4F1473">
              <w:rPr>
                <w:b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231" w:type="dxa"/>
          </w:tcPr>
          <w:p w:rsidR="004C3E43" w:rsidRPr="004F1473" w:rsidRDefault="004C3E43" w:rsidP="004C3E43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  <w:r w:rsidRPr="004F1473">
              <w:rPr>
                <w:b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</w:tcPr>
          <w:p w:rsidR="004C3E43" w:rsidRPr="004F1473" w:rsidRDefault="004C3E43" w:rsidP="004C3E43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F1473">
              <w:rPr>
                <w:b/>
                <w:bCs/>
                <w:color w:val="222222"/>
              </w:rPr>
              <w:t xml:space="preserve">15-21 </w:t>
            </w:r>
          </w:p>
        </w:tc>
        <w:tc>
          <w:tcPr>
            <w:tcW w:w="1855" w:type="dxa"/>
          </w:tcPr>
          <w:p w:rsidR="004C3E43" w:rsidRPr="004F1473" w:rsidRDefault="004C3E43" w:rsidP="004C3E43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F1473">
              <w:rPr>
                <w:b/>
                <w:bCs/>
                <w:color w:val="222222"/>
              </w:rPr>
              <w:t>24-33</w:t>
            </w:r>
          </w:p>
        </w:tc>
      </w:tr>
      <w:tr w:rsidR="004C3E43" w:rsidRPr="004F1473" w:rsidTr="004C3E43">
        <w:trPr>
          <w:cantSplit/>
          <w:jc w:val="center"/>
        </w:trPr>
        <w:tc>
          <w:tcPr>
            <w:tcW w:w="1101" w:type="dxa"/>
          </w:tcPr>
          <w:p w:rsidR="004C3E43" w:rsidRPr="004F1473" w:rsidRDefault="004C3E43" w:rsidP="004C3E43">
            <w:pPr>
              <w:widowControl w:val="0"/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4F1473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231" w:type="dxa"/>
          </w:tcPr>
          <w:p w:rsidR="004C3E43" w:rsidRPr="004F1473" w:rsidRDefault="004C3E43" w:rsidP="004C3E43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4F1473">
              <w:rPr>
                <w:b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08" w:type="dxa"/>
          </w:tcPr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F1473">
              <w:rPr>
                <w:b/>
                <w:sz w:val="24"/>
                <w:szCs w:val="24"/>
              </w:rPr>
              <w:t>6-9</w:t>
            </w:r>
          </w:p>
        </w:tc>
        <w:tc>
          <w:tcPr>
            <w:tcW w:w="1855" w:type="dxa"/>
          </w:tcPr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4F1473">
              <w:rPr>
                <w:b/>
                <w:sz w:val="24"/>
                <w:szCs w:val="24"/>
              </w:rPr>
              <w:t>6-9</w:t>
            </w:r>
          </w:p>
        </w:tc>
      </w:tr>
      <w:tr w:rsidR="004C3E43" w:rsidRPr="004F1473" w:rsidTr="004C3E43">
        <w:trPr>
          <w:cantSplit/>
          <w:jc w:val="center"/>
        </w:trPr>
        <w:tc>
          <w:tcPr>
            <w:tcW w:w="5332" w:type="dxa"/>
            <w:gridSpan w:val="2"/>
          </w:tcPr>
          <w:p w:rsidR="004C3E43" w:rsidRPr="004F1473" w:rsidRDefault="004C3E43" w:rsidP="004C3E43">
            <w:pPr>
              <w:widowControl w:val="0"/>
              <w:suppressAutoHyphens/>
              <w:rPr>
                <w:b/>
                <w:color w:val="000000"/>
                <w:sz w:val="28"/>
                <w:szCs w:val="28"/>
              </w:rPr>
            </w:pPr>
            <w:r w:rsidRPr="004F1473"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4C3E43" w:rsidRPr="004F1473" w:rsidRDefault="004C3E43" w:rsidP="004C3E43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4F1473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4C3E43" w:rsidRPr="004F1473" w:rsidRDefault="004C3E43" w:rsidP="004C3E43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C3E43" w:rsidRPr="004F1473" w:rsidRDefault="004C3E43" w:rsidP="004C3E43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>6.3.</w:t>
      </w:r>
      <w:r w:rsidRPr="004F1473">
        <w:rPr>
          <w:color w:val="000000"/>
          <w:sz w:val="28"/>
          <w:szCs w:val="28"/>
        </w:rPr>
        <w:t xml:space="preserve"> </w:t>
      </w:r>
      <w:proofErr w:type="gramStart"/>
      <w:r w:rsidRPr="004F1473">
        <w:rPr>
          <w:color w:val="000000"/>
          <w:sz w:val="28"/>
          <w:szCs w:val="28"/>
        </w:rPr>
        <w:t>Дисциплины (модули) и практики, относящиеся к базовой части программы бакалавриата, являются обязательными для освоения обучающимся независимо от профиля программы, которую он осваивает.</w:t>
      </w:r>
      <w:proofErr w:type="gramEnd"/>
      <w:r w:rsidRPr="004F1473">
        <w:rPr>
          <w:color w:val="000000"/>
          <w:sz w:val="28"/>
          <w:szCs w:val="28"/>
        </w:rPr>
        <w:t xml:space="preserve"> </w:t>
      </w:r>
      <w:proofErr w:type="gramStart"/>
      <w:r w:rsidRPr="004F1473">
        <w:rPr>
          <w:color w:val="000000"/>
          <w:sz w:val="28"/>
          <w:szCs w:val="28"/>
        </w:rPr>
        <w:t xml:space="preserve">Набор дисциплин (модулей) и практик, относящихся к базовой части программы бакалавриата, образовательная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  <w:proofErr w:type="gramEnd"/>
    </w:p>
    <w:p w:rsidR="004C3E43" w:rsidRPr="004F1473" w:rsidRDefault="004C3E43" w:rsidP="004C3E43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 xml:space="preserve">6.4. </w:t>
      </w:r>
      <w:r w:rsidRPr="004F1473">
        <w:rPr>
          <w:color w:val="000000"/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4C3E43" w:rsidRPr="00A34EB0" w:rsidRDefault="004C3E43" w:rsidP="004C3E4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34EB0">
        <w:rPr>
          <w:color w:val="000000"/>
          <w:sz w:val="28"/>
          <w:szCs w:val="28"/>
        </w:rPr>
        <w:t xml:space="preserve"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</w:t>
      </w:r>
      <w:r w:rsidRPr="00A34EB0">
        <w:rPr>
          <w:color w:val="000000"/>
          <w:sz w:val="28"/>
          <w:szCs w:val="28"/>
        </w:rPr>
        <w:lastRenderedPageBreak/>
        <w:t>форме обучения в форме</w:t>
      </w:r>
      <w:proofErr w:type="gramEnd"/>
      <w:r w:rsidRPr="00A34EB0">
        <w:rPr>
          <w:color w:val="000000"/>
          <w:sz w:val="28"/>
          <w:szCs w:val="28"/>
        </w:rPr>
        <w:t xml:space="preserve">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34EB0">
        <w:rPr>
          <w:color w:val="000000"/>
          <w:sz w:val="28"/>
          <w:szCs w:val="28"/>
        </w:rPr>
        <w:t>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  <w:r w:rsidRPr="004F1473">
        <w:rPr>
          <w:sz w:val="28"/>
          <w:szCs w:val="28"/>
        </w:rPr>
        <w:t xml:space="preserve">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>6.5.</w:t>
      </w:r>
      <w:r w:rsidRPr="004F1473">
        <w:rPr>
          <w:color w:val="000000"/>
          <w:sz w:val="28"/>
          <w:szCs w:val="28"/>
        </w:rPr>
        <w:t xml:space="preserve"> Дисциплины (модули), относящиеся к вариативной части программы бакалавриата, образовательная организация определяет самостоятельно, в т</w:t>
      </w:r>
      <w:r>
        <w:rPr>
          <w:color w:val="000000"/>
          <w:sz w:val="28"/>
          <w:szCs w:val="28"/>
        </w:rPr>
        <w:t>ом числе</w:t>
      </w:r>
      <w:r w:rsidRPr="004F1473">
        <w:rPr>
          <w:color w:val="000000"/>
          <w:sz w:val="28"/>
          <w:szCs w:val="28"/>
        </w:rPr>
        <w:t xml:space="preserve"> для формирования профиля программы, в объеме, установленном данным ФГОС.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>6.6.</w:t>
      </w:r>
      <w:r w:rsidRPr="004F1473">
        <w:rPr>
          <w:sz w:val="28"/>
          <w:szCs w:val="28"/>
        </w:rPr>
        <w:t xml:space="preserve"> В Блок 2 «Практики» входят учебная и производственная (в том числе преддипломная) практики.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4F1473">
        <w:rPr>
          <w:color w:val="auto"/>
          <w:sz w:val="28"/>
          <w:szCs w:val="28"/>
        </w:rPr>
        <w:t xml:space="preserve">Учебная практика </w:t>
      </w:r>
      <w:r w:rsidRPr="004F1473">
        <w:rPr>
          <w:sz w:val="28"/>
          <w:szCs w:val="28"/>
        </w:rPr>
        <w:t xml:space="preserve">обучающегося по </w:t>
      </w:r>
      <w:r w:rsidRPr="004F1473">
        <w:rPr>
          <w:bCs/>
          <w:sz w:val="28"/>
          <w:szCs w:val="28"/>
        </w:rPr>
        <w:t>программе</w:t>
      </w:r>
      <w:r w:rsidRPr="004F1473">
        <w:rPr>
          <w:sz w:val="28"/>
          <w:szCs w:val="28"/>
        </w:rPr>
        <w:t xml:space="preserve"> бакалавриата </w:t>
      </w:r>
      <w:r w:rsidRPr="004F1473">
        <w:rPr>
          <w:color w:val="auto"/>
          <w:sz w:val="28"/>
          <w:szCs w:val="28"/>
        </w:rPr>
        <w:t>проводится в следующих формах:</w:t>
      </w:r>
      <w:proofErr w:type="gramEnd"/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1473">
        <w:rPr>
          <w:sz w:val="28"/>
          <w:szCs w:val="28"/>
        </w:rPr>
        <w:t>практика по получению первичных профессиональных умений и навыков.</w:t>
      </w:r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1473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стационарная;</w:t>
      </w:r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выездная. </w:t>
      </w:r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F1473">
        <w:rPr>
          <w:color w:val="auto"/>
          <w:sz w:val="28"/>
          <w:szCs w:val="28"/>
        </w:rPr>
        <w:t xml:space="preserve">Производственная практика </w:t>
      </w:r>
      <w:r w:rsidRPr="004F1473">
        <w:rPr>
          <w:sz w:val="28"/>
          <w:szCs w:val="28"/>
        </w:rPr>
        <w:t xml:space="preserve">обучающегося по </w:t>
      </w:r>
      <w:r w:rsidRPr="004F1473">
        <w:rPr>
          <w:bCs/>
          <w:sz w:val="28"/>
          <w:szCs w:val="28"/>
        </w:rPr>
        <w:t>программе</w:t>
      </w:r>
      <w:r w:rsidRPr="004F1473">
        <w:rPr>
          <w:sz w:val="28"/>
          <w:szCs w:val="28"/>
        </w:rPr>
        <w:t xml:space="preserve"> бакалавриата </w:t>
      </w:r>
      <w:r w:rsidRPr="004F1473">
        <w:rPr>
          <w:color w:val="auto"/>
          <w:sz w:val="28"/>
          <w:szCs w:val="28"/>
        </w:rPr>
        <w:t>проводится в следующих формах:</w:t>
      </w:r>
      <w:proofErr w:type="gramEnd"/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lastRenderedPageBreak/>
        <w:t>научно-исследовательская работа.</w:t>
      </w:r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1473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стационарная;</w:t>
      </w:r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выездная.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color w:val="000000"/>
          <w:sz w:val="28"/>
          <w:szCs w:val="28"/>
        </w:rPr>
        <w:t>Организация проведения практики может осуществляться следующими способами: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color w:val="000000"/>
          <w:sz w:val="28"/>
          <w:szCs w:val="28"/>
        </w:rPr>
        <w:t>непрерывно, путем выделения в календарном учебном графике непрерывного периода учебного времени для проведения всех видов практик, предусмотренных образовательной программой;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color w:val="000000"/>
          <w:sz w:val="28"/>
          <w:szCs w:val="28"/>
        </w:rPr>
        <w:t>дискретно, путем выделения в календарном учебном графике непрерывного периода учебного времени для проведения каждого вида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color w:val="000000"/>
          <w:sz w:val="28"/>
          <w:szCs w:val="28"/>
        </w:rPr>
        <w:t>практики.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color w:val="000000"/>
          <w:sz w:val="28"/>
          <w:szCs w:val="28"/>
        </w:rPr>
        <w:t>Способы организации проведения практик определяются образовательной организацией. Возможно сочетание дискретного проведения практик по их видам и по периодам их проведения.</w:t>
      </w:r>
    </w:p>
    <w:p w:rsidR="004C3E43" w:rsidRPr="004F1473" w:rsidRDefault="004C3E43" w:rsidP="004C3E43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F1473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</w:t>
      </w:r>
      <w:proofErr w:type="gramStart"/>
      <w:r w:rsidRPr="004F1473">
        <w:rPr>
          <w:color w:val="auto"/>
          <w:sz w:val="28"/>
          <w:szCs w:val="28"/>
        </w:rPr>
        <w:t>к</w:t>
      </w:r>
      <w:proofErr w:type="gramEnd"/>
      <w:r w:rsidRPr="004F1473">
        <w:rPr>
          <w:color w:val="auto"/>
          <w:sz w:val="28"/>
          <w:szCs w:val="28"/>
        </w:rPr>
        <w:t xml:space="preserve"> установленным в настоящем ФГОС ВО.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4C3E4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6.7.</w:t>
      </w:r>
      <w:r w:rsidRPr="004F1473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6.8.</w:t>
      </w:r>
      <w:r w:rsidRPr="004F1473">
        <w:rPr>
          <w:sz w:val="28"/>
          <w:szCs w:val="28"/>
        </w:rPr>
        <w:t xml:space="preserve"> В случае реализации программ бакалавриата с применением электронного обучения, дистанционных образовательных технологий </w:t>
      </w:r>
      <w:r w:rsidRPr="004F1473">
        <w:rPr>
          <w:sz w:val="28"/>
          <w:szCs w:val="28"/>
        </w:rPr>
        <w:lastRenderedPageBreak/>
        <w:t>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>6.9.</w:t>
      </w:r>
      <w:r w:rsidRPr="004F1473">
        <w:rPr>
          <w:color w:val="000000"/>
          <w:sz w:val="28"/>
          <w:szCs w:val="28"/>
        </w:rPr>
        <w:t xml:space="preserve"> При проектировании и реализации программ бакалавриата образовательная организация должна обеспечить </w:t>
      </w:r>
      <w:proofErr w:type="gramStart"/>
      <w:r w:rsidRPr="004F1473">
        <w:rPr>
          <w:color w:val="000000"/>
          <w:sz w:val="28"/>
          <w:szCs w:val="28"/>
        </w:rPr>
        <w:t>обучающимся</w:t>
      </w:r>
      <w:proofErr w:type="gramEnd"/>
      <w:r w:rsidRPr="004F1473">
        <w:rPr>
          <w:color w:val="000000"/>
          <w:sz w:val="28"/>
          <w:szCs w:val="28"/>
        </w:rPr>
        <w:t xml:space="preserve"> возможность освоения дисциплин (модулей)</w:t>
      </w:r>
      <w:r w:rsidRPr="004F1473">
        <w:rPr>
          <w:sz w:val="28"/>
          <w:szCs w:val="28"/>
        </w:rPr>
        <w:t xml:space="preserve">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30 % от объема вариативной части Блока 1</w:t>
      </w:r>
      <w:r w:rsidRPr="004F1473">
        <w:rPr>
          <w:color w:val="000000"/>
          <w:sz w:val="28"/>
          <w:szCs w:val="28"/>
        </w:rPr>
        <w:t xml:space="preserve"> «Дисциплины (модули)».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>6.10.</w:t>
      </w:r>
      <w:r w:rsidRPr="004F147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  <w:proofErr w:type="gramEnd"/>
    </w:p>
    <w:p w:rsidR="004C3E43" w:rsidRDefault="004C3E43" w:rsidP="004C3E43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F1473">
        <w:rPr>
          <w:b/>
          <w:bCs/>
          <w:sz w:val="28"/>
          <w:szCs w:val="28"/>
        </w:rPr>
        <w:t>6.11.</w:t>
      </w:r>
      <w:r w:rsidRPr="004F1473">
        <w:rPr>
          <w:bCs/>
          <w:sz w:val="28"/>
          <w:szCs w:val="28"/>
        </w:rPr>
        <w:t xml:space="preserve"> </w:t>
      </w:r>
      <w:proofErr w:type="gramStart"/>
      <w:r w:rsidRPr="004F1473">
        <w:rPr>
          <w:bCs/>
          <w:sz w:val="28"/>
          <w:szCs w:val="28"/>
        </w:rPr>
        <w:t xml:space="preserve">Количество часов, отведенных на занятия лекционного типа в целом по </w:t>
      </w:r>
      <w:r w:rsidRPr="004F1473">
        <w:rPr>
          <w:sz w:val="28"/>
          <w:szCs w:val="28"/>
        </w:rPr>
        <w:t>Блоку 1</w:t>
      </w:r>
      <w:r w:rsidRPr="004F1473">
        <w:rPr>
          <w:bCs/>
          <w:sz w:val="28"/>
          <w:szCs w:val="28"/>
        </w:rPr>
        <w:t xml:space="preserve"> «Д</w:t>
      </w:r>
      <w:r w:rsidRPr="004F1473">
        <w:rPr>
          <w:color w:val="000000"/>
          <w:sz w:val="28"/>
          <w:szCs w:val="28"/>
        </w:rPr>
        <w:t>исциплины (модули)</w:t>
      </w:r>
      <w:r w:rsidRPr="004F1473">
        <w:rPr>
          <w:bCs/>
          <w:sz w:val="28"/>
          <w:szCs w:val="28"/>
        </w:rPr>
        <w:t>» должно составлять не более 50 % от общего количества часов аудиторных занятий, отведенных на реализацию этого блока для программ</w:t>
      </w:r>
      <w:r w:rsidRPr="004F1473">
        <w:rPr>
          <w:sz w:val="28"/>
          <w:szCs w:val="28"/>
        </w:rPr>
        <w:t xml:space="preserve"> бакалавриата с присвоением квалификации «академический бакалавр», и </w:t>
      </w:r>
      <w:r w:rsidRPr="004F1473">
        <w:rPr>
          <w:bCs/>
          <w:sz w:val="28"/>
          <w:szCs w:val="28"/>
        </w:rPr>
        <w:t>не более 40 % от общего количества часов аудиторных занятий, отведенных на реализацию этого блока для программ</w:t>
      </w:r>
      <w:r w:rsidRPr="004F1473">
        <w:rPr>
          <w:sz w:val="28"/>
          <w:szCs w:val="28"/>
        </w:rPr>
        <w:t xml:space="preserve"> бакалавриата с присвоением квалификации «прикладной</w:t>
      </w:r>
      <w:proofErr w:type="gramEnd"/>
      <w:r w:rsidRPr="004F1473">
        <w:rPr>
          <w:sz w:val="28"/>
          <w:szCs w:val="28"/>
        </w:rPr>
        <w:t xml:space="preserve"> бакалавр»</w:t>
      </w:r>
      <w:r w:rsidRPr="004F1473">
        <w:rPr>
          <w:bCs/>
          <w:sz w:val="28"/>
          <w:szCs w:val="28"/>
        </w:rPr>
        <w:t>.</w:t>
      </w:r>
    </w:p>
    <w:p w:rsidR="004C3E43" w:rsidRDefault="004C3E43" w:rsidP="004C3E43">
      <w:pPr>
        <w:spacing w:line="348" w:lineRule="auto"/>
        <w:ind w:firstLine="708"/>
        <w:jc w:val="both"/>
        <w:rPr>
          <w:sz w:val="28"/>
          <w:szCs w:val="28"/>
        </w:rPr>
      </w:pPr>
      <w:r w:rsidRPr="00155098">
        <w:rPr>
          <w:b/>
          <w:bCs/>
          <w:sz w:val="28"/>
          <w:szCs w:val="28"/>
        </w:rPr>
        <w:t>6.12.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 xml:space="preserve"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</w:t>
      </w:r>
      <w:r w:rsidRPr="00332491">
        <w:rPr>
          <w:sz w:val="28"/>
          <w:szCs w:val="28"/>
        </w:rPr>
        <w:lastRenderedPageBreak/>
        <w:t>осуществляющих профессиональную деятельность по профилям соответствующих программ.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F14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3</w:t>
      </w:r>
      <w:r w:rsidRPr="004F1473">
        <w:rPr>
          <w:b/>
          <w:bCs/>
          <w:sz w:val="28"/>
          <w:szCs w:val="28"/>
        </w:rPr>
        <w:t xml:space="preserve">. </w:t>
      </w:r>
      <w:r w:rsidRPr="004F1473">
        <w:rPr>
          <w:bCs/>
          <w:sz w:val="28"/>
          <w:szCs w:val="28"/>
        </w:rPr>
        <w:t>Порядок проектирования и реализации программ бакалавриата определяются образовательной организацией на основе: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1473">
        <w:rPr>
          <w:bCs/>
          <w:sz w:val="28"/>
          <w:szCs w:val="28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1473">
        <w:rPr>
          <w:bCs/>
          <w:sz w:val="28"/>
          <w:szCs w:val="28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1473">
        <w:rPr>
          <w:bCs/>
          <w:sz w:val="28"/>
          <w:szCs w:val="28"/>
        </w:rPr>
        <w:t xml:space="preserve">- положения о практике </w:t>
      </w:r>
      <w:proofErr w:type="gramStart"/>
      <w:r w:rsidRPr="004F1473">
        <w:rPr>
          <w:bCs/>
          <w:sz w:val="28"/>
          <w:szCs w:val="28"/>
        </w:rPr>
        <w:t>обучающихся</w:t>
      </w:r>
      <w:proofErr w:type="gramEnd"/>
      <w:r w:rsidRPr="004F1473">
        <w:rPr>
          <w:bCs/>
          <w:sz w:val="28"/>
          <w:szCs w:val="28"/>
        </w:rPr>
        <w:t>, осваивающих образовательные программы высшего образования.</w:t>
      </w:r>
    </w:p>
    <w:p w:rsidR="004C3E43" w:rsidRPr="004F1473" w:rsidRDefault="004C3E43" w:rsidP="004C3E43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4C3E43" w:rsidRPr="004F1473" w:rsidRDefault="004C3E43" w:rsidP="004C3E43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4F1473">
        <w:rPr>
          <w:b/>
          <w:caps/>
          <w:color w:val="000000"/>
          <w:sz w:val="28"/>
          <w:szCs w:val="28"/>
          <w:lang w:val="en-US"/>
        </w:rPr>
        <w:t>vii</w:t>
      </w:r>
      <w:r w:rsidRPr="004F1473">
        <w:rPr>
          <w:b/>
          <w:caps/>
          <w:color w:val="000000"/>
          <w:sz w:val="28"/>
          <w:szCs w:val="28"/>
        </w:rPr>
        <w:t>. Требования к условиям реализации программ бакалавриата ПО НАПРАВЛЕНИЮ ПОДГОТОВКИ</w:t>
      </w:r>
    </w:p>
    <w:p w:rsidR="004C3E43" w:rsidRPr="004F1473" w:rsidRDefault="004C3E43" w:rsidP="004C3E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473">
        <w:rPr>
          <w:rFonts w:ascii="Times New Roman" w:hAnsi="Times New Roman" w:cs="Times New Roman"/>
          <w:sz w:val="28"/>
          <w:szCs w:val="28"/>
        </w:rPr>
        <w:t>16.03.03</w:t>
      </w:r>
      <w:r w:rsidRPr="009E06A4">
        <w:rPr>
          <w:rFonts w:ascii="Times New Roman" w:hAnsi="Times New Roman" w:cs="Times New Roman"/>
          <w:sz w:val="28"/>
          <w:szCs w:val="28"/>
        </w:rPr>
        <w:t xml:space="preserve"> </w:t>
      </w:r>
      <w:r w:rsidRPr="004F1473">
        <w:rPr>
          <w:rFonts w:ascii="Times New Roman" w:hAnsi="Times New Roman" w:cs="Times New Roman"/>
          <w:sz w:val="28"/>
          <w:szCs w:val="28"/>
        </w:rPr>
        <w:t>ХОЛОДИЛЬНАЯ, КРИОГЕННАЯ ТЕХНИКА И СИСТЕМЫ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4F1473">
        <w:rPr>
          <w:b/>
          <w:sz w:val="28"/>
          <w:szCs w:val="28"/>
        </w:rPr>
        <w:t>ЖИЗНЕОБЕСПЕЧЕНИЯ</w:t>
      </w:r>
    </w:p>
    <w:p w:rsidR="004C3E43" w:rsidRPr="004F1473" w:rsidRDefault="004C3E43" w:rsidP="004C3E43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4F1473">
        <w:rPr>
          <w:b/>
          <w:bCs/>
          <w:color w:val="000000"/>
          <w:sz w:val="28"/>
          <w:szCs w:val="28"/>
        </w:rPr>
        <w:t>7.1.Требования к кадровым условиям реализации программ бакалавриата</w:t>
      </w:r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4F1473">
        <w:rPr>
          <w:b/>
          <w:sz w:val="28"/>
          <w:szCs w:val="28"/>
        </w:rPr>
        <w:t>7.1.1.</w:t>
      </w:r>
      <w:r w:rsidRPr="004F1473">
        <w:rPr>
          <w:color w:val="000000"/>
          <w:sz w:val="28"/>
          <w:szCs w:val="28"/>
        </w:rPr>
        <w:t xml:space="preserve"> </w:t>
      </w:r>
      <w:r w:rsidRPr="00831F40">
        <w:rPr>
          <w:sz w:val="28"/>
          <w:szCs w:val="28"/>
        </w:rPr>
        <w:t>Доля штатных преподавателей</w:t>
      </w:r>
      <w:r w:rsidRPr="00831F40">
        <w:t xml:space="preserve"> </w:t>
      </w:r>
      <w:r w:rsidRPr="00831F40">
        <w:rPr>
          <w:sz w:val="28"/>
          <w:szCs w:val="28"/>
        </w:rPr>
        <w:t xml:space="preserve">(в приведенных к </w:t>
      </w:r>
      <w:r w:rsidRPr="00CB2A42">
        <w:rPr>
          <w:sz w:val="28"/>
          <w:szCs w:val="28"/>
        </w:rPr>
        <w:t xml:space="preserve">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CB2A42">
        <w:rPr>
          <w:sz w:val="28"/>
          <w:szCs w:val="28"/>
        </w:rPr>
        <w:t>0</w:t>
      </w:r>
      <w:r w:rsidRPr="00831F40">
        <w:rPr>
          <w:sz w:val="28"/>
          <w:szCs w:val="28"/>
        </w:rPr>
        <w:t xml:space="preserve">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организации.</w:t>
      </w:r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4F1473">
        <w:rPr>
          <w:b/>
          <w:sz w:val="28"/>
          <w:szCs w:val="28"/>
        </w:rPr>
        <w:t>7.1.2.</w:t>
      </w:r>
      <w:r w:rsidRPr="004F1473">
        <w:rPr>
          <w:color w:val="000000"/>
          <w:sz w:val="28"/>
          <w:szCs w:val="28"/>
        </w:rPr>
        <w:t xml:space="preserve"> </w:t>
      </w:r>
      <w:proofErr w:type="gramStart"/>
      <w:r w:rsidRPr="004F1473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4F1473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4F1473">
        <w:rPr>
          <w:sz w:val="28"/>
          <w:szCs w:val="28"/>
        </w:rPr>
        <w:t>)</w:t>
      </w:r>
      <w:r w:rsidRPr="004F1473">
        <w:rPr>
          <w:sz w:val="28"/>
          <w:szCs w:val="28"/>
          <w:lang/>
        </w:rPr>
        <w:t xml:space="preserve">  и (или) ученое звание, в общем числе преподавателей, обеспечивающих образовательный процесс по программе бакалавриата, должна быть не менее 70 процентов. </w:t>
      </w:r>
      <w:proofErr w:type="gramEnd"/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4F1473">
        <w:rPr>
          <w:b/>
          <w:sz w:val="28"/>
          <w:szCs w:val="28"/>
        </w:rPr>
        <w:lastRenderedPageBreak/>
        <w:t>7.1.3.</w:t>
      </w:r>
      <w:r w:rsidRPr="004F1473">
        <w:rPr>
          <w:color w:val="000000"/>
          <w:sz w:val="28"/>
          <w:szCs w:val="28"/>
        </w:rPr>
        <w:t xml:space="preserve"> </w:t>
      </w:r>
      <w:proofErr w:type="gramStart"/>
      <w:r w:rsidRPr="004F1473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не менее 70 процентов. </w:t>
      </w:r>
      <w:proofErr w:type="gramEnd"/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4F1473">
        <w:rPr>
          <w:b/>
          <w:sz w:val="28"/>
          <w:szCs w:val="28"/>
        </w:rPr>
        <w:t>7.1.4.</w:t>
      </w:r>
      <w:r w:rsidRPr="004F1473">
        <w:rPr>
          <w:color w:val="000000"/>
          <w:sz w:val="28"/>
          <w:szCs w:val="28"/>
        </w:rPr>
        <w:t xml:space="preserve"> </w:t>
      </w:r>
      <w:proofErr w:type="gramStart"/>
      <w:r w:rsidRPr="004F1473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Pr="004F1473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 w:rsidRPr="004F1473">
        <w:rPr>
          <w:color w:val="000000"/>
          <w:sz w:val="28"/>
          <w:szCs w:val="28"/>
        </w:rPr>
        <w:t xml:space="preserve">бакалавриата, </w:t>
      </w:r>
      <w:r w:rsidRPr="004F1473">
        <w:rPr>
          <w:sz w:val="28"/>
          <w:szCs w:val="28"/>
          <w:lang/>
        </w:rPr>
        <w:t>должна быть не менее 10 процентов.</w:t>
      </w:r>
      <w:proofErr w:type="gramEnd"/>
    </w:p>
    <w:p w:rsidR="004C3E43" w:rsidRPr="004F1473" w:rsidRDefault="004C3E43" w:rsidP="004C3E43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4C3E43" w:rsidRPr="004F1473" w:rsidRDefault="004C3E43" w:rsidP="004C3E43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4F1473">
        <w:rPr>
          <w:b/>
          <w:bCs/>
          <w:color w:val="000000"/>
          <w:sz w:val="28"/>
          <w:szCs w:val="28"/>
        </w:rPr>
        <w:t xml:space="preserve">7.2. Требования к </w:t>
      </w:r>
      <w:proofErr w:type="gramStart"/>
      <w:r w:rsidRPr="004F1473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  <w:r w:rsidRPr="004F1473">
        <w:rPr>
          <w:b/>
          <w:bCs/>
          <w:color w:val="000000"/>
          <w:sz w:val="28"/>
          <w:szCs w:val="28"/>
        </w:rPr>
        <w:t xml:space="preserve"> </w:t>
      </w:r>
    </w:p>
    <w:p w:rsidR="004C3E43" w:rsidRPr="004F1473" w:rsidRDefault="004C3E43" w:rsidP="004C3E43">
      <w:pPr>
        <w:widowControl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4F1473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bCs/>
          <w:color w:val="000000"/>
          <w:sz w:val="28"/>
          <w:szCs w:val="28"/>
        </w:rPr>
        <w:t>7.2.1.</w:t>
      </w:r>
      <w:r w:rsidRPr="004F1473">
        <w:rPr>
          <w:bCs/>
          <w:color w:val="000000"/>
          <w:sz w:val="28"/>
          <w:szCs w:val="28"/>
        </w:rPr>
        <w:t xml:space="preserve"> Каждый обучающийся в течение всего</w:t>
      </w:r>
      <w:r w:rsidRPr="004F1473">
        <w:rPr>
          <w:sz w:val="28"/>
          <w:szCs w:val="28"/>
        </w:rPr>
        <w:t xml:space="preserve"> периода обучения должен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издания основной литературы, 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на 100 обучающихся.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</w:t>
      </w:r>
      <w:proofErr w:type="spellStart"/>
      <w:r w:rsidRPr="004F1473">
        <w:rPr>
          <w:sz w:val="28"/>
          <w:szCs w:val="28"/>
        </w:rPr>
        <w:t>информационно-образова-тельной</w:t>
      </w:r>
      <w:proofErr w:type="spellEnd"/>
      <w:r w:rsidRPr="004F1473">
        <w:rPr>
          <w:sz w:val="28"/>
          <w:szCs w:val="28"/>
        </w:rPr>
        <w:t xml:space="preserve"> среде, </w:t>
      </w:r>
      <w:r w:rsidRPr="004F1473">
        <w:rPr>
          <w:sz w:val="28"/>
          <w:szCs w:val="28"/>
        </w:rPr>
        <w:lastRenderedPageBreak/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7.2.2.</w:t>
      </w:r>
      <w:r w:rsidRPr="004F1473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</w:t>
      </w:r>
      <w:r w:rsidRPr="004F1473">
        <w:rPr>
          <w:sz w:val="28"/>
          <w:szCs w:val="28"/>
        </w:rPr>
        <w:t xml:space="preserve">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</w:t>
      </w:r>
      <w:proofErr w:type="gramStart"/>
      <w:r w:rsidRPr="004F1473">
        <w:rPr>
          <w:sz w:val="28"/>
          <w:szCs w:val="28"/>
        </w:rPr>
        <w:t>вне</w:t>
      </w:r>
      <w:proofErr w:type="gramEnd"/>
      <w:r w:rsidRPr="004F1473">
        <w:rPr>
          <w:sz w:val="28"/>
          <w:szCs w:val="28"/>
        </w:rPr>
        <w:t xml:space="preserve"> </w:t>
      </w:r>
      <w:proofErr w:type="gramStart"/>
      <w:r w:rsidRPr="004F1473">
        <w:rPr>
          <w:sz w:val="28"/>
          <w:szCs w:val="28"/>
        </w:rPr>
        <w:t>ее</w:t>
      </w:r>
      <w:proofErr w:type="gramEnd"/>
      <w:r w:rsidRPr="004F1473">
        <w:rPr>
          <w:sz w:val="28"/>
          <w:szCs w:val="28"/>
        </w:rPr>
        <w:t xml:space="preserve">.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7.2.3.</w:t>
      </w:r>
      <w:r w:rsidRPr="004F1473">
        <w:rPr>
          <w:color w:val="000000"/>
          <w:sz w:val="28"/>
          <w:szCs w:val="28"/>
        </w:rPr>
        <w:t xml:space="preserve"> </w:t>
      </w:r>
      <w:r w:rsidRPr="004F1473"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25 % </w:t>
      </w:r>
      <w:proofErr w:type="gramStart"/>
      <w:r w:rsidRPr="004F1473">
        <w:rPr>
          <w:sz w:val="28"/>
          <w:szCs w:val="28"/>
        </w:rPr>
        <w:t>обучающихся</w:t>
      </w:r>
      <w:proofErr w:type="gramEnd"/>
      <w:r w:rsidRPr="004F1473">
        <w:rPr>
          <w:sz w:val="28"/>
          <w:szCs w:val="28"/>
        </w:rPr>
        <w:t xml:space="preserve"> по данному направлению подготовки.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7.2.4.</w:t>
      </w:r>
      <w:r w:rsidRPr="004F1473">
        <w:rPr>
          <w:color w:val="000000"/>
          <w:sz w:val="28"/>
          <w:szCs w:val="28"/>
        </w:rPr>
        <w:t xml:space="preserve"> </w:t>
      </w:r>
      <w:r w:rsidRPr="004F1473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не более 5 лет до момента начала </w:t>
      </w:r>
      <w:proofErr w:type="gramStart"/>
      <w:r w:rsidRPr="004F1473">
        <w:rPr>
          <w:sz w:val="28"/>
          <w:szCs w:val="28"/>
        </w:rPr>
        <w:t>обучения по дисциплине</w:t>
      </w:r>
      <w:proofErr w:type="gramEnd"/>
      <w:r w:rsidRPr="004F1473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7.2.5.</w:t>
      </w:r>
      <w:r w:rsidRPr="004F1473">
        <w:rPr>
          <w:color w:val="000000"/>
          <w:sz w:val="28"/>
          <w:szCs w:val="28"/>
        </w:rPr>
        <w:t xml:space="preserve"> </w:t>
      </w:r>
      <w:r w:rsidRPr="004F1473">
        <w:rPr>
          <w:sz w:val="28"/>
          <w:szCs w:val="28"/>
        </w:rPr>
        <w:t>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4C3E4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7.2.6.</w:t>
      </w:r>
      <w:r w:rsidRPr="004F1473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7.2.7.</w:t>
      </w:r>
      <w:r w:rsidRPr="004F1473">
        <w:rPr>
          <w:color w:val="000000"/>
          <w:sz w:val="28"/>
          <w:szCs w:val="28"/>
        </w:rPr>
        <w:t xml:space="preserve"> </w:t>
      </w:r>
      <w:r w:rsidRPr="004F1473">
        <w:rPr>
          <w:sz w:val="28"/>
          <w:szCs w:val="28"/>
        </w:rPr>
        <w:t xml:space="preserve">Обучающиеся </w:t>
      </w:r>
      <w:r w:rsidRPr="004F1473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</w:t>
      </w:r>
      <w:r w:rsidRPr="004F1473">
        <w:rPr>
          <w:color w:val="000000"/>
          <w:sz w:val="28"/>
          <w:szCs w:val="28"/>
        </w:rPr>
        <w:lastRenderedPageBreak/>
        <w:t xml:space="preserve">образовательными ресурсами в формах, адаптированных к ограничениям их здоровья.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7.2.8.</w:t>
      </w:r>
      <w:r w:rsidRPr="004F1473">
        <w:rPr>
          <w:sz w:val="28"/>
          <w:szCs w:val="28"/>
        </w:rPr>
        <w:t xml:space="preserve"> </w:t>
      </w:r>
      <w:proofErr w:type="gramStart"/>
      <w:r w:rsidRPr="004F1473">
        <w:rPr>
          <w:sz w:val="28"/>
          <w:szCs w:val="28"/>
        </w:rPr>
        <w:t>Образовательная организация, реализующая программы бакалавриата,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практической, расчетно-экспериментальной и научно-исследовательской работы обучающихся, предусмотренных учебным планом образовательной организации, и соответствующей действующим санитарным и противопожарным правилам и нормам.</w:t>
      </w:r>
      <w:proofErr w:type="gramEnd"/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Минимально необходимый для реализации программ бакалавриата перечень материально-технического обеспечения включает в себя: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компьютерные классы, обеспечивающие выход в сеть Интернет и оснащенные современной вычислительной техникой, высокопроизводительными вычислительными системами и лицензионным программным </w:t>
      </w:r>
      <w:proofErr w:type="gramStart"/>
      <w:r w:rsidRPr="004F1473">
        <w:rPr>
          <w:sz w:val="28"/>
          <w:szCs w:val="28"/>
        </w:rPr>
        <w:t>обеспечением</w:t>
      </w:r>
      <w:proofErr w:type="gramEnd"/>
      <w:r w:rsidRPr="004F1473">
        <w:rPr>
          <w:sz w:val="28"/>
          <w:szCs w:val="28"/>
        </w:rPr>
        <w:t xml:space="preserve"> как общего назначения, так и специализированным программным обеспечением;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лаборатории, оснащенные современным экспериментальным оборудованием для проведения комплексных испытаний холодильных и криогенных машин и установок, а также систем кондиционирования и жизнеобеспечения и их элементов и позволяющие изучать профилирующие дисциплины;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специализированные аудитории, оснащенные средствами визуализации результатов математического и компьютерного моделирования.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Лаборатории должны иметь работающее оборудование не менее 1 учебного стенда на 10 </w:t>
      </w:r>
      <w:proofErr w:type="gramStart"/>
      <w:r w:rsidRPr="004F1473">
        <w:rPr>
          <w:sz w:val="28"/>
          <w:szCs w:val="28"/>
        </w:rPr>
        <w:t>обучающихся</w:t>
      </w:r>
      <w:proofErr w:type="gramEnd"/>
      <w:r w:rsidRPr="004F1473">
        <w:rPr>
          <w:sz w:val="28"/>
          <w:szCs w:val="28"/>
        </w:rPr>
        <w:t xml:space="preserve"> по профилирующим дисциплинам, снабжены системами вентиляции и противопожарной безопасности. В лабораториях должны быть учебные стенды по испытаниям: низкотемпературных машин объёмного действия и турбомашинам низкотемпературной техники, холодильных установок, теплообменных </w:t>
      </w:r>
      <w:r w:rsidRPr="004F1473">
        <w:rPr>
          <w:sz w:val="28"/>
          <w:szCs w:val="28"/>
        </w:rPr>
        <w:lastRenderedPageBreak/>
        <w:t xml:space="preserve">аппаратов, автономных систем кондиционирования и жизнеобеспечения, вентиляционных установок. 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Специализированные аудитории должны быть оснащены стендами с элементами низкотемпературных машин, аппаратов, контрольно-измерительных средств, регулирования и автоматики. 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F1473">
        <w:rPr>
          <w:sz w:val="28"/>
          <w:szCs w:val="28"/>
        </w:rPr>
        <w:t xml:space="preserve">Также в лабораториях и специализированных аудиториях должны </w:t>
      </w:r>
      <w:proofErr w:type="spellStart"/>
      <w:r w:rsidRPr="004F1473">
        <w:rPr>
          <w:sz w:val="28"/>
          <w:szCs w:val="28"/>
        </w:rPr>
        <w:t>имется</w:t>
      </w:r>
      <w:proofErr w:type="spellEnd"/>
      <w:r w:rsidRPr="004F1473">
        <w:rPr>
          <w:sz w:val="28"/>
          <w:szCs w:val="28"/>
        </w:rPr>
        <w:t xml:space="preserve"> в наличии и быть доступными для обучающихся демонстрационные образцы низкотемпературных машин и аппаратов. </w:t>
      </w:r>
      <w:proofErr w:type="gramEnd"/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Для реализации программ бакалавриата с присвоением квалификации «прикладной бакалавр» необходимо использовать сборочно-монтажные и испытательные стенды, обеспеченные слесарным инструментом, конструкционными элементами для монтажа, крепёжными элементами, хладагентами и </w:t>
      </w:r>
      <w:proofErr w:type="spellStart"/>
      <w:r w:rsidRPr="004F1473">
        <w:rPr>
          <w:sz w:val="28"/>
          <w:szCs w:val="28"/>
        </w:rPr>
        <w:t>хладоносителями</w:t>
      </w:r>
      <w:proofErr w:type="spellEnd"/>
      <w:r w:rsidRPr="004F1473">
        <w:rPr>
          <w:sz w:val="28"/>
          <w:szCs w:val="28"/>
        </w:rPr>
        <w:t>, вакуумным постом и участком пайки.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Более конкретные требования к оснащению лабораторий и специализированных аудиторий определяются профилем подготовки бакалавров и образовательной организацией, реализующей образовательную программу.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При использовании электронных изданий образовательная организация должна обеспечить каждого обучающегося </w:t>
      </w:r>
      <w:proofErr w:type="gramStart"/>
      <w:r w:rsidRPr="004F1473">
        <w:rPr>
          <w:sz w:val="28"/>
          <w:szCs w:val="28"/>
        </w:rPr>
        <w:t>во время самостоятельной подготовки рабочим местом в компьютерном классе с выходом в сеть Интернет в соответствии</w:t>
      </w:r>
      <w:proofErr w:type="gramEnd"/>
      <w:r w:rsidRPr="004F1473">
        <w:rPr>
          <w:sz w:val="28"/>
          <w:szCs w:val="28"/>
        </w:rPr>
        <w:t xml:space="preserve"> с объемом изучаемых дисциплин.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Образовательная организация должна обеспечить 100 процентов доступности </w:t>
      </w:r>
      <w:proofErr w:type="gramStart"/>
      <w:r w:rsidRPr="004F1473">
        <w:rPr>
          <w:sz w:val="28"/>
          <w:szCs w:val="28"/>
        </w:rPr>
        <w:t>для</w:t>
      </w:r>
      <w:proofErr w:type="gramEnd"/>
      <w:r w:rsidRPr="004F1473">
        <w:rPr>
          <w:sz w:val="28"/>
          <w:szCs w:val="28"/>
        </w:rPr>
        <w:t xml:space="preserve"> обучающихся к сети Интернет.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>Образовательная организация должна быть обеспечена необходимым лицензионным программным обеспечением.</w:t>
      </w:r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7.2.9.</w:t>
      </w:r>
      <w:r w:rsidRPr="004F1473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</w:t>
      </w:r>
      <w:r w:rsidRPr="004F1473">
        <w:rPr>
          <w:sz w:val="28"/>
          <w:szCs w:val="28"/>
        </w:rPr>
        <w:lastRenderedPageBreak/>
        <w:t xml:space="preserve">участвующими в реализации образовательной программы в сетевой форме.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7.2.10.</w:t>
      </w:r>
      <w:r w:rsidRPr="004F1473">
        <w:rPr>
          <w:sz w:val="28"/>
          <w:szCs w:val="28"/>
        </w:rPr>
        <w:t xml:space="preserve"> </w:t>
      </w:r>
      <w:proofErr w:type="gramStart"/>
      <w:r w:rsidRPr="004F1473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7.2.11.</w:t>
      </w:r>
      <w:r w:rsidRPr="004F1473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4C3E43" w:rsidRPr="004F1473" w:rsidRDefault="004C3E43" w:rsidP="004C3E43">
      <w:pPr>
        <w:widowControl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4C3E43" w:rsidRPr="004F1473" w:rsidRDefault="004C3E43" w:rsidP="004C3E43">
      <w:pPr>
        <w:widowControl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 xml:space="preserve">7.3. Требования к финансовым условиям реализации </w:t>
      </w:r>
    </w:p>
    <w:p w:rsidR="004C3E43" w:rsidRPr="004F1473" w:rsidRDefault="004C3E43" w:rsidP="004C3E43">
      <w:pPr>
        <w:widowControl w:val="0"/>
        <w:spacing w:line="360" w:lineRule="auto"/>
        <w:ind w:firstLine="708"/>
        <w:jc w:val="center"/>
        <w:rPr>
          <w:bCs/>
        </w:rPr>
      </w:pPr>
      <w:r w:rsidRPr="004F1473">
        <w:rPr>
          <w:b/>
          <w:color w:val="000000"/>
          <w:sz w:val="28"/>
          <w:szCs w:val="28"/>
        </w:rPr>
        <w:t>программ бакалавриата</w:t>
      </w:r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F1473">
        <w:rPr>
          <w:b/>
          <w:sz w:val="28"/>
          <w:szCs w:val="28"/>
        </w:rPr>
        <w:t>7.3.1.</w:t>
      </w:r>
      <w:r w:rsidRPr="004F1473">
        <w:rPr>
          <w:sz w:val="28"/>
          <w:szCs w:val="28"/>
        </w:rPr>
        <w:t xml:space="preserve"> </w:t>
      </w:r>
      <w:r w:rsidRPr="004F1473">
        <w:rPr>
          <w:bCs/>
          <w:sz w:val="28"/>
          <w:szCs w:val="28"/>
        </w:rPr>
        <w:t xml:space="preserve">Финансирование реализации программ бакалавриата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4C3E43" w:rsidRPr="004F1473" w:rsidRDefault="004C3E43" w:rsidP="004C3E43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F1473">
        <w:rPr>
          <w:b/>
          <w:sz w:val="28"/>
          <w:szCs w:val="28"/>
        </w:rPr>
        <w:t>7.3.2.</w:t>
      </w:r>
      <w:r w:rsidRPr="004F1473">
        <w:rPr>
          <w:sz w:val="28"/>
          <w:szCs w:val="28"/>
        </w:rPr>
        <w:t xml:space="preserve"> </w:t>
      </w:r>
      <w:r w:rsidRPr="004F1473">
        <w:rPr>
          <w:bCs/>
          <w:sz w:val="28"/>
          <w:szCs w:val="28"/>
        </w:rPr>
        <w:t>Нормативные затраты на оказание государственной услуги в сфере образования для реализации программ бакалавриата по данному направлению подготовки устанавливаются уполномоченным органом исполнительной власти с учетом следующих параметров:</w:t>
      </w:r>
    </w:p>
    <w:p w:rsidR="004C3E43" w:rsidRPr="004F1473" w:rsidRDefault="004C3E43" w:rsidP="004C3E43">
      <w:pPr>
        <w:pStyle w:val="affe"/>
        <w:widowControl w:val="0"/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4F1473">
        <w:rPr>
          <w:bCs/>
          <w:szCs w:val="28"/>
        </w:rPr>
        <w:t>1) соотношение численности преподавателей и студентов: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4F1473">
        <w:rPr>
          <w:bCs/>
          <w:szCs w:val="28"/>
        </w:rPr>
        <w:t xml:space="preserve">- при очной форме обучения – 1:4 или более, до 1:8; 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4F1473">
        <w:rPr>
          <w:bCs/>
          <w:szCs w:val="28"/>
        </w:rPr>
        <w:lastRenderedPageBreak/>
        <w:t xml:space="preserve">- при очно-заочной форме обучения – 1:6 или более, до 1:10; 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4F1473">
        <w:rPr>
          <w:bCs/>
          <w:szCs w:val="28"/>
        </w:rPr>
        <w:t xml:space="preserve">2) требуется содержание лабораторного оборудования и (или) использования специализированных материальных запасов; </w:t>
      </w:r>
    </w:p>
    <w:p w:rsidR="004C3E43" w:rsidRPr="004F1473" w:rsidRDefault="004C3E43" w:rsidP="004C3E43">
      <w:pPr>
        <w:pStyle w:val="affe"/>
        <w:widowControl w:val="0"/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4F1473">
        <w:rPr>
          <w:bCs/>
          <w:szCs w:val="28"/>
        </w:rPr>
        <w:t>3) необходимость организации стационарных и выездных практик.</w:t>
      </w:r>
    </w:p>
    <w:p w:rsidR="004C3E43" w:rsidRPr="004F1473" w:rsidRDefault="004C3E43" w:rsidP="004C3E43">
      <w:pPr>
        <w:widowControl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F1473">
        <w:rPr>
          <w:b/>
          <w:sz w:val="28"/>
          <w:szCs w:val="28"/>
        </w:rPr>
        <w:t>7.3.3.</w:t>
      </w:r>
      <w:r w:rsidRPr="004F1473">
        <w:rPr>
          <w:sz w:val="28"/>
          <w:szCs w:val="28"/>
        </w:rPr>
        <w:t xml:space="preserve"> </w:t>
      </w:r>
      <w:r w:rsidRPr="004F1473">
        <w:rPr>
          <w:bCs/>
          <w:sz w:val="28"/>
          <w:szCs w:val="28"/>
        </w:rPr>
        <w:t xml:space="preserve">При организации инклюзивного образования </w:t>
      </w:r>
      <w:r w:rsidRPr="004F1473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законом.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4C3E43" w:rsidRPr="004F1473" w:rsidRDefault="004C3E43" w:rsidP="004C3E43">
      <w:pPr>
        <w:widowControl w:val="0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4F1473">
        <w:rPr>
          <w:b/>
          <w:color w:val="000000"/>
          <w:sz w:val="28"/>
          <w:szCs w:val="28"/>
          <w:lang w:val="en-US"/>
        </w:rPr>
        <w:t>VIII</w:t>
      </w:r>
      <w:r w:rsidRPr="004F1473">
        <w:rPr>
          <w:b/>
          <w:color w:val="000000"/>
          <w:sz w:val="28"/>
          <w:szCs w:val="28"/>
        </w:rPr>
        <w:t xml:space="preserve">. </w:t>
      </w:r>
      <w:r w:rsidRPr="004F1473">
        <w:rPr>
          <w:b/>
          <w:bCs/>
          <w:caps/>
          <w:color w:val="000000"/>
          <w:sz w:val="28"/>
          <w:szCs w:val="28"/>
        </w:rPr>
        <w:t>Оценка качества освоения программ БАКАЛАВРИАТА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4F1473"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4C3E43" w:rsidRPr="004F1473" w:rsidRDefault="004C3E43" w:rsidP="004C3E4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473">
        <w:rPr>
          <w:rFonts w:ascii="Times New Roman" w:hAnsi="Times New Roman" w:cs="Times New Roman"/>
          <w:sz w:val="28"/>
          <w:szCs w:val="28"/>
        </w:rPr>
        <w:t>16.03.03</w:t>
      </w:r>
      <w:r w:rsidRPr="009E06A4">
        <w:rPr>
          <w:rFonts w:ascii="Times New Roman" w:hAnsi="Times New Roman" w:cs="Times New Roman"/>
          <w:sz w:val="28"/>
          <w:szCs w:val="28"/>
        </w:rPr>
        <w:t xml:space="preserve"> </w:t>
      </w:r>
      <w:r w:rsidRPr="004F1473">
        <w:rPr>
          <w:rFonts w:ascii="Times New Roman" w:hAnsi="Times New Roman" w:cs="Times New Roman"/>
          <w:sz w:val="28"/>
          <w:szCs w:val="28"/>
        </w:rPr>
        <w:t>ХОЛОДИЛЬНАЯ, КРИОГЕННАЯ ТЕХНИКА И СИСТЕМЫ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4F1473">
        <w:rPr>
          <w:b/>
          <w:sz w:val="28"/>
          <w:szCs w:val="28"/>
        </w:rPr>
        <w:t>ЖИЗНЕОБЕСПЕЧЕНИЯ</w:t>
      </w:r>
    </w:p>
    <w:p w:rsidR="004C3E43" w:rsidRPr="004F1473" w:rsidRDefault="004C3E43" w:rsidP="004C3E43">
      <w:pPr>
        <w:widowControl w:val="0"/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>8.1.</w:t>
      </w:r>
      <w:r w:rsidRPr="004F1473">
        <w:rPr>
          <w:color w:val="000000"/>
          <w:sz w:val="28"/>
          <w:szCs w:val="28"/>
        </w:rPr>
        <w:t xml:space="preserve"> Ответственность за обеспечение качества подготовки обучающихся при реализации программ бакалавриата, получения </w:t>
      </w:r>
      <w:proofErr w:type="gramStart"/>
      <w:r w:rsidRPr="004F1473">
        <w:rPr>
          <w:color w:val="000000"/>
          <w:sz w:val="28"/>
          <w:szCs w:val="28"/>
        </w:rPr>
        <w:t>обучающимися</w:t>
      </w:r>
      <w:proofErr w:type="gramEnd"/>
      <w:r w:rsidRPr="004F1473">
        <w:rPr>
          <w:color w:val="000000"/>
          <w:sz w:val="28"/>
          <w:szCs w:val="28"/>
        </w:rPr>
        <w:t xml:space="preserve"> требуемых результатов освоения программы несет образовательная организация.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>8.2.</w:t>
      </w:r>
      <w:r w:rsidRPr="004F1473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b/>
          <w:color w:val="000000"/>
          <w:sz w:val="28"/>
          <w:szCs w:val="28"/>
        </w:rPr>
        <w:t>8.3.</w:t>
      </w:r>
      <w:r w:rsidRPr="004F1473">
        <w:rPr>
          <w:color w:val="000000"/>
          <w:sz w:val="28"/>
          <w:szCs w:val="28"/>
        </w:rPr>
        <w:t xml:space="preserve"> Оценка качества освоения программ бакалавриата </w:t>
      </w:r>
      <w:proofErr w:type="gramStart"/>
      <w:r w:rsidRPr="004F1473">
        <w:rPr>
          <w:color w:val="000000"/>
          <w:sz w:val="28"/>
          <w:szCs w:val="28"/>
        </w:rPr>
        <w:t>обучающимися</w:t>
      </w:r>
      <w:proofErr w:type="gramEnd"/>
      <w:r w:rsidRPr="004F1473">
        <w:rPr>
          <w:color w:val="000000"/>
          <w:spacing w:val="-3"/>
          <w:sz w:val="28"/>
          <w:szCs w:val="28"/>
        </w:rPr>
        <w:t xml:space="preserve"> включает т</w:t>
      </w:r>
      <w:r w:rsidRPr="004F1473">
        <w:rPr>
          <w:color w:val="000000"/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F1473">
        <w:rPr>
          <w:iCs/>
          <w:color w:val="000000"/>
          <w:sz w:val="28"/>
          <w:szCs w:val="28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4F1473">
        <w:rPr>
          <w:iCs/>
          <w:color w:val="000000"/>
          <w:sz w:val="28"/>
          <w:szCs w:val="28"/>
        </w:rPr>
        <w:t>аттестации</w:t>
      </w:r>
      <w:proofErr w:type="gramEnd"/>
      <w:r w:rsidRPr="004F1473">
        <w:rPr>
          <w:iCs/>
          <w:color w:val="000000"/>
          <w:sz w:val="28"/>
          <w:szCs w:val="28"/>
        </w:rPr>
        <w:t xml:space="preserve">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4F1473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4F1473">
        <w:rPr>
          <w:iCs/>
          <w:color w:val="000000"/>
          <w:sz w:val="28"/>
          <w:szCs w:val="28"/>
        </w:rPr>
        <w:t xml:space="preserve"> и доводятся до сведения обучающихся в сроки, </w:t>
      </w:r>
      <w:r w:rsidRPr="004F1473">
        <w:rPr>
          <w:iCs/>
          <w:color w:val="000000"/>
          <w:sz w:val="28"/>
          <w:szCs w:val="28"/>
        </w:rPr>
        <w:lastRenderedPageBreak/>
        <w:t xml:space="preserve">определенные в локальных </w:t>
      </w:r>
      <w:r>
        <w:rPr>
          <w:sz w:val="28"/>
          <w:szCs w:val="28"/>
        </w:rPr>
        <w:t>нормативных</w:t>
      </w:r>
      <w:r w:rsidRPr="004F1473">
        <w:rPr>
          <w:iCs/>
          <w:color w:val="000000"/>
          <w:sz w:val="28"/>
          <w:szCs w:val="28"/>
        </w:rPr>
        <w:t xml:space="preserve"> актах образовательной организации.</w:t>
      </w:r>
    </w:p>
    <w:p w:rsidR="004C3E43" w:rsidRPr="004F1473" w:rsidRDefault="004C3E43" w:rsidP="004C3E4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b/>
          <w:sz w:val="28"/>
          <w:szCs w:val="28"/>
        </w:rPr>
        <w:t>8.4.</w:t>
      </w:r>
      <w:r w:rsidRPr="004F1473">
        <w:rPr>
          <w:sz w:val="28"/>
          <w:szCs w:val="28"/>
        </w:rPr>
        <w:t xml:space="preserve"> Для</w:t>
      </w:r>
      <w:r w:rsidRPr="004F1473">
        <w:rPr>
          <w:color w:val="000000"/>
          <w:sz w:val="28"/>
          <w:szCs w:val="28"/>
        </w:rPr>
        <w:t xml:space="preserve"> осуществления процедур текущего контроля успеваемости и промежуточной </w:t>
      </w:r>
      <w:proofErr w:type="gramStart"/>
      <w:r w:rsidRPr="004F1473">
        <w:rPr>
          <w:color w:val="000000"/>
          <w:sz w:val="28"/>
          <w:szCs w:val="28"/>
        </w:rPr>
        <w:t>аттестации</w:t>
      </w:r>
      <w:proofErr w:type="gramEnd"/>
      <w:r w:rsidRPr="004F1473">
        <w:rPr>
          <w:color w:val="000000"/>
          <w:sz w:val="28"/>
          <w:szCs w:val="28"/>
        </w:rPr>
        <w:t xml:space="preserve"> обучающихся образовательная организация 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4C3E43" w:rsidRPr="004F1473" w:rsidRDefault="004C3E43" w:rsidP="004C3E43">
      <w:pPr>
        <w:widowControl w:val="0"/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F1473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4F1473">
        <w:rPr>
          <w:sz w:val="28"/>
          <w:szCs w:val="28"/>
        </w:rPr>
        <w:t>аттестации</w:t>
      </w:r>
      <w:proofErr w:type="gramEnd"/>
      <w:r w:rsidRPr="004F1473">
        <w:rPr>
          <w:sz w:val="28"/>
          <w:szCs w:val="28"/>
        </w:rPr>
        <w:t xml:space="preserve"> обучающихся к задачам их будущей профессиональной деятельности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экспертов: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F1473">
        <w:rPr>
          <w:b/>
          <w:sz w:val="28"/>
          <w:szCs w:val="28"/>
        </w:rPr>
        <w:t>8.5.</w:t>
      </w:r>
      <w:r w:rsidRPr="004F1473">
        <w:rPr>
          <w:color w:val="000000"/>
          <w:sz w:val="28"/>
          <w:szCs w:val="28"/>
        </w:rPr>
        <w:t xml:space="preserve"> </w:t>
      </w:r>
      <w:r w:rsidRPr="004F1473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F1473">
        <w:rPr>
          <w:b/>
          <w:sz w:val="28"/>
          <w:szCs w:val="28"/>
        </w:rPr>
        <w:t>8.6.</w:t>
      </w:r>
      <w:r w:rsidRPr="004F1473">
        <w:rPr>
          <w:color w:val="000000"/>
          <w:sz w:val="28"/>
          <w:szCs w:val="28"/>
        </w:rPr>
        <w:t xml:space="preserve"> </w:t>
      </w:r>
      <w:r w:rsidRPr="004F1473">
        <w:rPr>
          <w:sz w:val="28"/>
          <w:szCs w:val="28"/>
        </w:rPr>
        <w:t xml:space="preserve"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473">
        <w:rPr>
          <w:color w:val="000000"/>
          <w:sz w:val="28"/>
          <w:szCs w:val="28"/>
        </w:rPr>
        <w:t xml:space="preserve">Образовательная организация самостоятельно определяет требования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4C3E43" w:rsidRDefault="004C3E43" w:rsidP="004C3E4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lastRenderedPageBreak/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4C3E43" w:rsidRPr="004F1473" w:rsidRDefault="004C3E43" w:rsidP="004C3E43">
      <w:pPr>
        <w:widowControl w:val="0"/>
        <w:suppressAutoHyphens/>
        <w:spacing w:line="360" w:lineRule="auto"/>
        <w:ind w:firstLine="709"/>
        <w:jc w:val="both"/>
        <w:rPr>
          <w:b/>
          <w:caps/>
          <w:color w:val="000000"/>
          <w:sz w:val="28"/>
          <w:szCs w:val="28"/>
        </w:rPr>
      </w:pPr>
    </w:p>
    <w:p w:rsidR="004C3E43" w:rsidRDefault="004C3E43" w:rsidP="0042262D">
      <w:pPr>
        <w:pStyle w:val="a6"/>
        <w:spacing w:line="360" w:lineRule="auto"/>
        <w:ind w:firstLine="0"/>
      </w:pPr>
    </w:p>
    <w:sectPr w:rsidR="004C3E43" w:rsidSect="006C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3183AD0"/>
    <w:multiLevelType w:val="hybridMultilevel"/>
    <w:tmpl w:val="1F100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7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0">
    <w:nsid w:val="38B249C4"/>
    <w:multiLevelType w:val="hybridMultilevel"/>
    <w:tmpl w:val="7D1AC5EE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2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20"/>
  </w:num>
  <w:num w:numId="2">
    <w:abstractNumId w:val="0"/>
    <w:lvlOverride w:ilvl="0"/>
  </w:num>
  <w:num w:numId="3">
    <w:abstractNumId w:val="18"/>
  </w:num>
  <w:num w:numId="4">
    <w:abstractNumId w:val="38"/>
  </w:num>
  <w:num w:numId="5">
    <w:abstractNumId w:val="27"/>
  </w:num>
  <w:num w:numId="6">
    <w:abstractNumId w:val="36"/>
  </w:num>
  <w:num w:numId="7">
    <w:abstractNumId w:val="6"/>
  </w:num>
  <w:num w:numId="8">
    <w:abstractNumId w:val="3"/>
  </w:num>
  <w:num w:numId="9">
    <w:abstractNumId w:val="32"/>
  </w:num>
  <w:num w:numId="10">
    <w:abstractNumId w:val="37"/>
  </w:num>
  <w:num w:numId="11">
    <w:abstractNumId w:val="16"/>
  </w:num>
  <w:num w:numId="12">
    <w:abstractNumId w:val="12"/>
  </w:num>
  <w:num w:numId="13">
    <w:abstractNumId w:val="19"/>
  </w:num>
  <w:num w:numId="14">
    <w:abstractNumId w:val="4"/>
  </w:num>
  <w:num w:numId="15">
    <w:abstractNumId w:val="22"/>
  </w:num>
  <w:num w:numId="16">
    <w:abstractNumId w:val="29"/>
  </w:num>
  <w:num w:numId="17">
    <w:abstractNumId w:val="13"/>
  </w:num>
  <w:num w:numId="18">
    <w:abstractNumId w:val="2"/>
  </w:num>
  <w:num w:numId="19">
    <w:abstractNumId w:val="35"/>
  </w:num>
  <w:num w:numId="20">
    <w:abstractNumId w:val="17"/>
  </w:num>
  <w:num w:numId="21">
    <w:abstractNumId w:val="8"/>
  </w:num>
  <w:num w:numId="22">
    <w:abstractNumId w:val="24"/>
  </w:num>
  <w:num w:numId="23">
    <w:abstractNumId w:val="15"/>
  </w:num>
  <w:num w:numId="24">
    <w:abstractNumId w:val="21"/>
  </w:num>
  <w:num w:numId="25">
    <w:abstractNumId w:val="30"/>
  </w:num>
  <w:num w:numId="26">
    <w:abstractNumId w:val="10"/>
  </w:num>
  <w:num w:numId="27">
    <w:abstractNumId w:val="11"/>
  </w:num>
  <w:num w:numId="28">
    <w:abstractNumId w:val="14"/>
  </w:num>
  <w:num w:numId="29">
    <w:abstractNumId w:val="23"/>
  </w:num>
  <w:num w:numId="30">
    <w:abstractNumId w:val="28"/>
  </w:num>
  <w:num w:numId="31">
    <w:abstractNumId w:val="7"/>
  </w:num>
  <w:num w:numId="32">
    <w:abstractNumId w:val="25"/>
  </w:num>
  <w:num w:numId="33">
    <w:abstractNumId w:val="34"/>
  </w:num>
  <w:num w:numId="34">
    <w:abstractNumId w:val="31"/>
  </w:num>
  <w:num w:numId="35">
    <w:abstractNumId w:val="1"/>
  </w:num>
  <w:num w:numId="36">
    <w:abstractNumId w:val="39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0"/>
  </w:num>
  <w:num w:numId="40">
    <w:abstractNumId w:val="40"/>
  </w:num>
  <w:num w:numId="41">
    <w:abstractNumId w:val="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0F"/>
    <w:rsid w:val="0009563E"/>
    <w:rsid w:val="00227A3C"/>
    <w:rsid w:val="00304E8A"/>
    <w:rsid w:val="00396FC0"/>
    <w:rsid w:val="0042262D"/>
    <w:rsid w:val="004C3E43"/>
    <w:rsid w:val="004D746A"/>
    <w:rsid w:val="006549E7"/>
    <w:rsid w:val="00662AEE"/>
    <w:rsid w:val="006C7490"/>
    <w:rsid w:val="007C4003"/>
    <w:rsid w:val="007F7E0F"/>
    <w:rsid w:val="0084115E"/>
    <w:rsid w:val="00892C71"/>
    <w:rsid w:val="00920D4D"/>
    <w:rsid w:val="00966593"/>
    <w:rsid w:val="00971904"/>
    <w:rsid w:val="009A0A79"/>
    <w:rsid w:val="009B1918"/>
    <w:rsid w:val="00A560C7"/>
    <w:rsid w:val="00AD7BF8"/>
    <w:rsid w:val="00B05253"/>
    <w:rsid w:val="00B978E1"/>
    <w:rsid w:val="00BC75FD"/>
    <w:rsid w:val="00BF0E15"/>
    <w:rsid w:val="00D56056"/>
    <w:rsid w:val="00D97CCE"/>
    <w:rsid w:val="00DB6A38"/>
    <w:rsid w:val="00DE1426"/>
    <w:rsid w:val="00E01694"/>
    <w:rsid w:val="00E81530"/>
    <w:rsid w:val="00F94753"/>
    <w:rsid w:val="00FA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7F7E0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2"/>
    <w:next w:val="a2"/>
    <w:link w:val="10"/>
    <w:qFormat/>
    <w:rsid w:val="004C3E43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4C3E43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4C3E43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customStyle="1" w:styleId="11">
    <w:name w:val="заголовок 1"/>
    <w:basedOn w:val="a2"/>
    <w:next w:val="a2"/>
    <w:uiPriority w:val="99"/>
    <w:rsid w:val="007F7E0F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6">
    <w:name w:val="Письмо"/>
    <w:basedOn w:val="a2"/>
    <w:uiPriority w:val="99"/>
    <w:rsid w:val="007F7E0F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7">
    <w:name w:val="Центр"/>
    <w:basedOn w:val="a2"/>
    <w:uiPriority w:val="99"/>
    <w:rsid w:val="007F7E0F"/>
    <w:pPr>
      <w:spacing w:line="320" w:lineRule="exact"/>
      <w:jc w:val="center"/>
    </w:pPr>
    <w:rPr>
      <w:sz w:val="28"/>
      <w:szCs w:val="28"/>
    </w:rPr>
  </w:style>
  <w:style w:type="character" w:customStyle="1" w:styleId="10">
    <w:name w:val="Заголовок 1 Знак"/>
    <w:link w:val="1"/>
    <w:rsid w:val="004C3E43"/>
    <w:rPr>
      <w:rFonts w:ascii="Times New Roman" w:eastAsia="Times New Roman" w:hAnsi="Times New Roman"/>
      <w:sz w:val="28"/>
      <w:lang/>
    </w:rPr>
  </w:style>
  <w:style w:type="character" w:customStyle="1" w:styleId="20">
    <w:name w:val="Заголовок 2 Знак"/>
    <w:link w:val="2"/>
    <w:rsid w:val="004C3E43"/>
    <w:rPr>
      <w:rFonts w:ascii="Arial" w:eastAsia="Times New Roman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4C3E43"/>
    <w:rPr>
      <w:rFonts w:eastAsia="Times New Roman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4C3E43"/>
    <w:pPr>
      <w:numPr>
        <w:numId w:val="2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4C3E43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4C3E43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8">
    <w:name w:val="Body Text Indent"/>
    <w:aliases w:val="текст,Основной текст 1"/>
    <w:basedOn w:val="a2"/>
    <w:link w:val="a9"/>
    <w:uiPriority w:val="99"/>
    <w:rsid w:val="004C3E43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uiPriority w:val="99"/>
    <w:rsid w:val="004C3E43"/>
    <w:rPr>
      <w:rFonts w:ascii="TimesET" w:eastAsia="Times New Roman" w:hAnsi="TimesET"/>
      <w:sz w:val="28"/>
      <w:lang/>
    </w:rPr>
  </w:style>
  <w:style w:type="paragraph" w:styleId="22">
    <w:name w:val="Body Text 2"/>
    <w:basedOn w:val="a2"/>
    <w:link w:val="23"/>
    <w:rsid w:val="004C3E43"/>
    <w:pPr>
      <w:tabs>
        <w:tab w:val="num" w:pos="643"/>
      </w:tabs>
      <w:autoSpaceDE/>
      <w:autoSpaceDN/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4C3E43"/>
    <w:rPr>
      <w:rFonts w:ascii="Times New Roman" w:eastAsia="Times New Roman" w:hAnsi="Times New Roman"/>
    </w:rPr>
  </w:style>
  <w:style w:type="paragraph" w:customStyle="1" w:styleId="aa">
    <w:name w:val=" Знак Знак Знак Знак Знак Знак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4C3E4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4C3E4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4C3E43"/>
    <w:pPr>
      <w:tabs>
        <w:tab w:val="num" w:pos="643"/>
      </w:tabs>
      <w:ind w:firstLine="720"/>
    </w:pPr>
    <w:rPr>
      <w:rFonts w:ascii="Arial" w:hAnsi="Arial" w:cs="Arial"/>
    </w:rPr>
  </w:style>
  <w:style w:type="table" w:styleId="ab">
    <w:name w:val="Table Grid"/>
    <w:basedOn w:val="a4"/>
    <w:rsid w:val="004C3E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2"/>
    <w:link w:val="ad"/>
    <w:uiPriority w:val="99"/>
    <w:rsid w:val="004C3E43"/>
    <w:pPr>
      <w:tabs>
        <w:tab w:val="center" w:pos="4677"/>
        <w:tab w:val="right" w:pos="9355"/>
      </w:tabs>
      <w:autoSpaceDE/>
      <w:autoSpaceDN/>
    </w:pPr>
    <w:rPr>
      <w:lang/>
    </w:rPr>
  </w:style>
  <w:style w:type="character" w:customStyle="1" w:styleId="ad">
    <w:name w:val="Верхний колонтитул Знак"/>
    <w:link w:val="ac"/>
    <w:uiPriority w:val="99"/>
    <w:rsid w:val="004C3E43"/>
    <w:rPr>
      <w:rFonts w:ascii="Times New Roman" w:eastAsia="Times New Roman" w:hAnsi="Times New Roman"/>
    </w:rPr>
  </w:style>
  <w:style w:type="character" w:styleId="ae">
    <w:name w:val="page number"/>
    <w:rsid w:val="004C3E43"/>
  </w:style>
  <w:style w:type="paragraph" w:styleId="af">
    <w:name w:val="Balloon Text"/>
    <w:basedOn w:val="a2"/>
    <w:link w:val="af0"/>
    <w:rsid w:val="004C3E43"/>
    <w:pPr>
      <w:autoSpaceDE/>
      <w:autoSpaceDN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4C3E43"/>
    <w:rPr>
      <w:rFonts w:ascii="Tahoma" w:eastAsia="Times New Roman" w:hAnsi="Tahoma"/>
      <w:sz w:val="16"/>
      <w:szCs w:val="16"/>
      <w:lang/>
    </w:rPr>
  </w:style>
  <w:style w:type="paragraph" w:styleId="af1">
    <w:name w:val="footer"/>
    <w:basedOn w:val="a2"/>
    <w:link w:val="af2"/>
    <w:rsid w:val="004C3E43"/>
    <w:pPr>
      <w:tabs>
        <w:tab w:val="center" w:pos="4677"/>
        <w:tab w:val="right" w:pos="9355"/>
      </w:tabs>
      <w:autoSpaceDE/>
      <w:autoSpaceDN/>
    </w:pPr>
    <w:rPr>
      <w:lang/>
    </w:rPr>
  </w:style>
  <w:style w:type="character" w:customStyle="1" w:styleId="af2">
    <w:name w:val="Нижний колонтитул Знак"/>
    <w:link w:val="af1"/>
    <w:rsid w:val="004C3E43"/>
    <w:rPr>
      <w:rFonts w:ascii="Times New Roman" w:eastAsia="Times New Roman" w:hAnsi="Times New Roman"/>
    </w:rPr>
  </w:style>
  <w:style w:type="paragraph" w:customStyle="1" w:styleId="FR2">
    <w:name w:val="FR2"/>
    <w:rsid w:val="004C3E43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0">
    <w:name w:val="List 3"/>
    <w:basedOn w:val="a2"/>
    <w:rsid w:val="004C3E43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3">
    <w:name w:val="Знак"/>
    <w:basedOn w:val="a2"/>
    <w:rsid w:val="004C3E4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"/>
    <w:basedOn w:val="a2"/>
    <w:link w:val="af5"/>
    <w:rsid w:val="004C3E43"/>
    <w:pPr>
      <w:autoSpaceDE/>
      <w:autoSpaceDN/>
      <w:spacing w:after="120"/>
    </w:pPr>
    <w:rPr>
      <w:lang/>
    </w:rPr>
  </w:style>
  <w:style w:type="character" w:customStyle="1" w:styleId="af5">
    <w:name w:val="Основной текст Знак"/>
    <w:link w:val="af4"/>
    <w:rsid w:val="004C3E43"/>
    <w:rPr>
      <w:rFonts w:ascii="Times New Roman" w:eastAsia="Times New Roman" w:hAnsi="Times New Roman"/>
    </w:rPr>
  </w:style>
  <w:style w:type="paragraph" w:customStyle="1" w:styleId="af6">
    <w:name w:val="Знак Знак Знак Знак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 Знак Знак Знак Знак Знак Знак Знак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4C3E43"/>
    <w:pPr>
      <w:autoSpaceDE/>
      <w:autoSpaceDN/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4C3E43"/>
    <w:rPr>
      <w:rFonts w:ascii="Times New Roman" w:eastAsia="Times New Roman" w:hAnsi="Times New Roman"/>
    </w:rPr>
  </w:style>
  <w:style w:type="paragraph" w:customStyle="1" w:styleId="BodyText2">
    <w:name w:val="Body Text 2"/>
    <w:basedOn w:val="a2"/>
    <w:rsid w:val="004C3E43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8">
    <w:name w:val=" Знак Знак Знак Знак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Document Map"/>
    <w:basedOn w:val="a2"/>
    <w:link w:val="afa"/>
    <w:semiHidden/>
    <w:rsid w:val="004C3E43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semiHidden/>
    <w:rsid w:val="004C3E43"/>
    <w:rPr>
      <w:rFonts w:ascii="Tahoma" w:eastAsia="Times New Roman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4C3E43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character" w:styleId="afb">
    <w:name w:val="Hyperlink"/>
    <w:rsid w:val="004C3E43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4C3E43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c">
    <w:name w:val="footnote reference"/>
    <w:uiPriority w:val="99"/>
    <w:rsid w:val="004C3E43"/>
    <w:rPr>
      <w:vertAlign w:val="superscript"/>
    </w:rPr>
  </w:style>
  <w:style w:type="paragraph" w:styleId="a0">
    <w:name w:val="footnote text"/>
    <w:basedOn w:val="a2"/>
    <w:link w:val="afd"/>
    <w:uiPriority w:val="99"/>
    <w:rsid w:val="004C3E43"/>
    <w:pPr>
      <w:numPr>
        <w:numId w:val="3"/>
      </w:numPr>
      <w:tabs>
        <w:tab w:val="clear" w:pos="964"/>
      </w:tabs>
      <w:autoSpaceDE/>
      <w:autoSpaceDN/>
      <w:spacing w:line="312" w:lineRule="auto"/>
      <w:ind w:left="0" w:firstLine="709"/>
      <w:jc w:val="both"/>
    </w:pPr>
    <w:rPr>
      <w:lang/>
    </w:rPr>
  </w:style>
  <w:style w:type="character" w:customStyle="1" w:styleId="afd">
    <w:name w:val="Текст сноски Знак"/>
    <w:link w:val="a0"/>
    <w:uiPriority w:val="99"/>
    <w:rsid w:val="004C3E43"/>
    <w:rPr>
      <w:rFonts w:ascii="Times New Roman" w:eastAsia="Times New Roman" w:hAnsi="Times New Roman"/>
    </w:rPr>
  </w:style>
  <w:style w:type="paragraph" w:customStyle="1" w:styleId="a1">
    <w:name w:val="Нум_буквы"/>
    <w:basedOn w:val="a2"/>
    <w:rsid w:val="004C3E43"/>
    <w:pPr>
      <w:numPr>
        <w:numId w:val="5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e">
    <w:name w:val="Plain Text"/>
    <w:basedOn w:val="a2"/>
    <w:link w:val="aff"/>
    <w:rsid w:val="004C3E43"/>
    <w:pPr>
      <w:autoSpaceDE/>
      <w:autoSpaceDN/>
    </w:pPr>
    <w:rPr>
      <w:rFonts w:ascii="Courier New" w:hAnsi="Courier New"/>
      <w:lang/>
    </w:rPr>
  </w:style>
  <w:style w:type="character" w:customStyle="1" w:styleId="aff">
    <w:name w:val="Текст Знак"/>
    <w:link w:val="afe"/>
    <w:rsid w:val="004C3E43"/>
    <w:rPr>
      <w:rFonts w:ascii="Courier New" w:eastAsia="Times New Roman" w:hAnsi="Courier New"/>
      <w:lang/>
    </w:rPr>
  </w:style>
  <w:style w:type="paragraph" w:customStyle="1" w:styleId="aff0">
    <w:name w:val=" Знак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 Знак Знак Знак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2">
    <w:name w:val="Текст концевой сноски Знак"/>
    <w:link w:val="aff3"/>
    <w:rsid w:val="004C3E43"/>
  </w:style>
  <w:style w:type="paragraph" w:styleId="aff3">
    <w:name w:val="endnote text"/>
    <w:basedOn w:val="a2"/>
    <w:link w:val="aff2"/>
    <w:rsid w:val="004C3E43"/>
    <w:pPr>
      <w:autoSpaceDE/>
      <w:autoSpaceDN/>
    </w:pPr>
    <w:rPr>
      <w:rFonts w:ascii="Calibri" w:eastAsia="Calibri" w:hAnsi="Calibri"/>
    </w:rPr>
  </w:style>
  <w:style w:type="character" w:customStyle="1" w:styleId="16">
    <w:name w:val="Текст концевой сноски Знак1"/>
    <w:rsid w:val="004C3E43"/>
    <w:rPr>
      <w:rFonts w:ascii="Times New Roman" w:eastAsia="Times New Roman" w:hAnsi="Times New Roman"/>
    </w:rPr>
  </w:style>
  <w:style w:type="character" w:styleId="aff4">
    <w:name w:val="Emphasis"/>
    <w:qFormat/>
    <w:rsid w:val="004C3E43"/>
    <w:rPr>
      <w:i/>
      <w:iCs/>
    </w:rPr>
  </w:style>
  <w:style w:type="paragraph" w:customStyle="1" w:styleId="17">
    <w:name w:val="1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5">
    <w:name w:val="Знак Знак Знак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C3E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4C3E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4C3E43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4C3E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19">
    <w:name w:val="toc 1"/>
    <w:basedOn w:val="a2"/>
    <w:next w:val="a2"/>
    <w:autoRedefine/>
    <w:qFormat/>
    <w:rsid w:val="004C3E43"/>
    <w:pPr>
      <w:autoSpaceDE/>
      <w:autoSpaceDN/>
    </w:pPr>
    <w:rPr>
      <w:noProof/>
      <w:sz w:val="28"/>
      <w:szCs w:val="28"/>
    </w:rPr>
  </w:style>
  <w:style w:type="character" w:styleId="aff6">
    <w:name w:val="FollowedHyperlink"/>
    <w:rsid w:val="004C3E43"/>
    <w:rPr>
      <w:color w:val="800080"/>
      <w:u w:val="single"/>
    </w:rPr>
  </w:style>
  <w:style w:type="paragraph" w:customStyle="1" w:styleId="1a">
    <w:name w:val=" Знак Знак Знак1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7">
    <w:name w:val="annotation reference"/>
    <w:uiPriority w:val="99"/>
    <w:rsid w:val="004C3E43"/>
    <w:rPr>
      <w:sz w:val="16"/>
      <w:szCs w:val="16"/>
    </w:rPr>
  </w:style>
  <w:style w:type="paragraph" w:styleId="aff8">
    <w:name w:val="annotation text"/>
    <w:basedOn w:val="a2"/>
    <w:link w:val="aff9"/>
    <w:uiPriority w:val="99"/>
    <w:rsid w:val="004C3E43"/>
    <w:pPr>
      <w:autoSpaceDE/>
      <w:autoSpaceDN/>
    </w:pPr>
    <w:rPr>
      <w:lang/>
    </w:rPr>
  </w:style>
  <w:style w:type="character" w:customStyle="1" w:styleId="aff9">
    <w:name w:val="Текст примечания Знак"/>
    <w:link w:val="aff8"/>
    <w:uiPriority w:val="99"/>
    <w:rsid w:val="004C3E43"/>
    <w:rPr>
      <w:rFonts w:ascii="Times New Roman" w:eastAsia="Times New Roman" w:hAnsi="Times New Roman"/>
      <w:lang/>
    </w:rPr>
  </w:style>
  <w:style w:type="paragraph" w:styleId="affa">
    <w:name w:val="annotation subject"/>
    <w:basedOn w:val="aff8"/>
    <w:next w:val="aff8"/>
    <w:link w:val="affb"/>
    <w:rsid w:val="004C3E43"/>
    <w:rPr>
      <w:b/>
      <w:bCs/>
    </w:rPr>
  </w:style>
  <w:style w:type="character" w:customStyle="1" w:styleId="affb">
    <w:name w:val="Тема примечания Знак"/>
    <w:link w:val="affa"/>
    <w:rsid w:val="004C3E43"/>
    <w:rPr>
      <w:rFonts w:ascii="Times New Roman" w:eastAsia="Times New Roman" w:hAnsi="Times New Roman"/>
      <w:b/>
      <w:bCs/>
      <w:lang/>
    </w:rPr>
  </w:style>
  <w:style w:type="paragraph" w:styleId="affc">
    <w:name w:val="No Spacing"/>
    <w:qFormat/>
    <w:rsid w:val="004C3E43"/>
    <w:rPr>
      <w:rFonts w:ascii="Times New Roman" w:eastAsia="Times New Roman" w:hAnsi="Times New Roman"/>
      <w:sz w:val="24"/>
      <w:szCs w:val="24"/>
    </w:rPr>
  </w:style>
  <w:style w:type="paragraph" w:customStyle="1" w:styleId="1b">
    <w:name w:val=" Знак Знак Знак Знак1"/>
    <w:basedOn w:val="a2"/>
    <w:rsid w:val="004C3E43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d">
    <w:name w:val="TOC Heading"/>
    <w:basedOn w:val="1"/>
    <w:next w:val="a2"/>
    <w:qFormat/>
    <w:rsid w:val="004C3E4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4C3E43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4C3E43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4C3E43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4C3E43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4C3E43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4C3E43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4C3E43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4C3E43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4C3E43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4C3E43"/>
    <w:rPr>
      <w:rFonts w:ascii="Times New Roman" w:eastAsia="Times New Roman" w:hAnsi="Times New Roman"/>
      <w:sz w:val="16"/>
      <w:szCs w:val="16"/>
      <w:lang/>
    </w:rPr>
  </w:style>
  <w:style w:type="paragraph" w:styleId="affe">
    <w:name w:val="List Paragraph"/>
    <w:basedOn w:val="a2"/>
    <w:uiPriority w:val="34"/>
    <w:qFormat/>
    <w:rsid w:val="004C3E43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4C3E43"/>
  </w:style>
  <w:style w:type="paragraph" w:customStyle="1" w:styleId="Style28">
    <w:name w:val="Style28"/>
    <w:basedOn w:val="a2"/>
    <w:uiPriority w:val="99"/>
    <w:rsid w:val="004C3E43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4C3E43"/>
    <w:rPr>
      <w:rFonts w:ascii="Times New Roman" w:hAnsi="Times New Roman" w:cs="Times New Roman"/>
      <w:sz w:val="26"/>
      <w:szCs w:val="26"/>
    </w:rPr>
  </w:style>
  <w:style w:type="character" w:styleId="afff">
    <w:name w:val="endnote reference"/>
    <w:semiHidden/>
    <w:rsid w:val="004C3E43"/>
    <w:rPr>
      <w:vertAlign w:val="superscript"/>
    </w:rPr>
  </w:style>
  <w:style w:type="paragraph" w:customStyle="1" w:styleId="Default">
    <w:name w:val="Default"/>
    <w:rsid w:val="004C3E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4C3E43"/>
  </w:style>
  <w:style w:type="paragraph" w:customStyle="1" w:styleId="ConsPlusTitle">
    <w:name w:val="ConsPlusTitle"/>
    <w:uiPriority w:val="99"/>
    <w:rsid w:val="004C3E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Нина Андреевна</dc:creator>
  <cp:keywords/>
  <cp:lastModifiedBy>Брагинский </cp:lastModifiedBy>
  <cp:revision>2</cp:revision>
  <cp:lastPrinted>2013-08-22T05:57:00Z</cp:lastPrinted>
  <dcterms:created xsi:type="dcterms:W3CDTF">2014-02-28T04:01:00Z</dcterms:created>
  <dcterms:modified xsi:type="dcterms:W3CDTF">2014-02-28T04:01:00Z</dcterms:modified>
</cp:coreProperties>
</file>