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28016303"/>
    <w:bookmarkEnd w:id="0"/>
    <w:p w:rsidR="00F43B15" w:rsidRPr="00F43B15" w:rsidRDefault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object w:dxaOrig="9786" w:dyaOrig="3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161.25pt" o:ole="">
            <v:imagedata r:id="rId5" o:title=""/>
          </v:shape>
          <o:OLEObject Type="Embed" ProgID="Word.Document.12" ShapeID="_x0000_i1025" DrawAspect="Content" ObjectID="_1528016643" r:id="rId6">
            <o:FieldCodes>\s</o:FieldCodes>
          </o:OLEObject>
        </w:object>
      </w:r>
      <w:r w:rsidRPr="00F43B15">
        <w:rPr>
          <w:rFonts w:ascii="Times New Roman" w:hAnsi="Times New Roman" w:cs="Times New Roman"/>
          <w:sz w:val="28"/>
          <w:szCs w:val="28"/>
        </w:rPr>
        <w:br w:type="page"/>
      </w:r>
    </w:p>
    <w:bookmarkStart w:id="1" w:name="_MON_1528016332"/>
    <w:bookmarkEnd w:id="1"/>
    <w:p w:rsidR="00F43B15" w:rsidRPr="00F43B15" w:rsidRDefault="00F43B15" w:rsidP="00F43B15">
      <w:pPr>
        <w:pStyle w:val="6"/>
      </w:pPr>
      <w:r w:rsidRPr="00F43B15">
        <w:object w:dxaOrig="10376" w:dyaOrig="15840">
          <v:shape id="_x0000_i1026" type="#_x0000_t75" style="width:519pt;height:11in" o:ole="">
            <v:imagedata r:id="rId7" o:title=""/>
          </v:shape>
          <o:OLEObject Type="Embed" ProgID="Word.Document.8" ShapeID="_x0000_i1026" DrawAspect="Content" ObjectID="_1528016644" r:id="rId8">
            <o:FieldCodes>\s</o:FieldCodes>
          </o:OLEObject>
        </w:object>
      </w:r>
      <w:r w:rsidRPr="00F43B15">
        <w:t xml:space="preserve"> Введение</w:t>
      </w: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Искусственный холод является неотъемлемой частью технической базы как промышленных так и пищевых предприятий. От состояния холодильного хозяйства во многом зависит развитие технического прогресса.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целях повышения эффективности холодильного хозяйства, необходимо лучше использовать его основное производство (внедрение нового технологически прогрессивного холодильного оборудования, автоматизация холодильной установки, замена и модернизация устаревшего холодильного оборудования на современное).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Холодильная техника в настоящее время представляет собой высокоразвитую отрасль промышленности, способную удовлетворить самые разнообразные требования, возникающие в связи с необходимостью отводить теплоту от различных объектов при температурах ниже температуры окружающей среды, а иногда и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криоскопических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shd w:val="clear" w:color="auto" w:fill="FFFFFF"/>
        <w:spacing w:line="317" w:lineRule="exact"/>
        <w:ind w:left="49" w:firstLine="488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pacing w:val="-15"/>
          <w:sz w:val="28"/>
          <w:szCs w:val="28"/>
        </w:rPr>
        <w:t>Основным назначением холодильного предприятия в пищевой промышлен</w:t>
      </w:r>
      <w:r w:rsidRPr="00F43B1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ности является создание условий, обеспечивающих сохранность </w:t>
      </w:r>
      <w:r w:rsidRPr="00F43B1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скоропортящейся продукции животного и растительного происхождения. </w:t>
      </w:r>
      <w:r w:rsidRPr="00F43B15">
        <w:rPr>
          <w:rFonts w:ascii="Times New Roman" w:hAnsi="Times New Roman" w:cs="Times New Roman"/>
          <w:color w:val="000000"/>
          <w:spacing w:val="-14"/>
          <w:sz w:val="28"/>
          <w:szCs w:val="28"/>
        </w:rPr>
        <w:t>Эта задача может быть успешно решена созданием непрерывной холодильной це</w:t>
      </w:r>
      <w:r w:rsidRPr="00F43B15">
        <w:rPr>
          <w:rFonts w:ascii="Times New Roman" w:hAnsi="Times New Roman" w:cs="Times New Roman"/>
          <w:color w:val="000000"/>
          <w:spacing w:val="-13"/>
          <w:sz w:val="28"/>
          <w:szCs w:val="28"/>
        </w:rPr>
        <w:t>пи, т. е. комплекса технических средств, обеспечивающих непрерывное воздействие низких температур на скоропортящиеся продукты начиная с момента их про</w:t>
      </w:r>
      <w:r w:rsidRPr="00F43B15">
        <w:rPr>
          <w:rFonts w:ascii="Times New Roman" w:hAnsi="Times New Roman" w:cs="Times New Roman"/>
          <w:color w:val="000000"/>
          <w:spacing w:val="-14"/>
          <w:sz w:val="28"/>
          <w:szCs w:val="28"/>
        </w:rPr>
        <w:t>изводства (или заготовки) до их потребления.</w:t>
      </w:r>
    </w:p>
    <w:p w:rsidR="00F43B15" w:rsidRPr="00F43B15" w:rsidRDefault="00F43B15" w:rsidP="00F43B15">
      <w:pPr>
        <w:shd w:val="clear" w:color="auto" w:fill="FFFFFF"/>
        <w:spacing w:before="20" w:line="320" w:lineRule="exact"/>
        <w:ind w:left="35" w:firstLine="488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color w:val="000000"/>
          <w:spacing w:val="-13"/>
          <w:sz w:val="28"/>
          <w:szCs w:val="28"/>
        </w:rPr>
        <w:t>Холодильник — это промышленное предприятие, предназначенное для ох</w:t>
      </w:r>
      <w:r w:rsidRPr="00F43B15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лаждения, замораживания и хранения скоропортящихся продуктов. Теплота и </w:t>
      </w:r>
      <w:r w:rsidRPr="00F43B15">
        <w:rPr>
          <w:rFonts w:ascii="Times New Roman" w:hAnsi="Times New Roman" w:cs="Times New Roman"/>
          <w:color w:val="000000"/>
          <w:spacing w:val="-11"/>
          <w:sz w:val="28"/>
          <w:szCs w:val="28"/>
        </w:rPr>
        <w:t>вл</w:t>
      </w:r>
      <w:r w:rsidRPr="00F43B15">
        <w:rPr>
          <w:rFonts w:ascii="Times New Roman" w:hAnsi="Times New Roman" w:cs="Times New Roman"/>
          <w:color w:val="000000"/>
          <w:spacing w:val="-11"/>
          <w:sz w:val="28"/>
          <w:szCs w:val="28"/>
        </w:rPr>
        <w:t>а</w:t>
      </w:r>
      <w:r w:rsidRPr="00F43B15">
        <w:rPr>
          <w:rFonts w:ascii="Times New Roman" w:hAnsi="Times New Roman" w:cs="Times New Roman"/>
          <w:color w:val="000000"/>
          <w:spacing w:val="-11"/>
          <w:sz w:val="28"/>
          <w:szCs w:val="28"/>
        </w:rPr>
        <w:t>га наружного воздуха стремятся проникнуть в холодильник, что требует соз</w:t>
      </w:r>
      <w:r w:rsidRPr="00F43B15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дания специальных ограждений для уменьшения проникновения теплоты и влаги </w:t>
      </w:r>
      <w:r w:rsidRPr="00F43B1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внутрь помещений и разработки методов устранения вредных последствий этого </w:t>
      </w:r>
      <w:r w:rsidRPr="00F43B15">
        <w:rPr>
          <w:rFonts w:ascii="Times New Roman" w:hAnsi="Times New Roman" w:cs="Times New Roman"/>
          <w:color w:val="000000"/>
          <w:spacing w:val="-19"/>
          <w:sz w:val="28"/>
          <w:szCs w:val="28"/>
        </w:rPr>
        <w:t>яв</w:t>
      </w:r>
      <w:r w:rsidRPr="00F43B15">
        <w:rPr>
          <w:rFonts w:ascii="Times New Roman" w:hAnsi="Times New Roman" w:cs="Times New Roman"/>
          <w:color w:val="000000"/>
          <w:spacing w:val="-19"/>
          <w:sz w:val="28"/>
          <w:szCs w:val="28"/>
        </w:rPr>
        <w:softHyphen/>
        <w:t>ления.</w:t>
      </w:r>
    </w:p>
    <w:p w:rsidR="00F43B15" w:rsidRPr="00F43B15" w:rsidRDefault="00F43B15" w:rsidP="00F43B15">
      <w:pPr>
        <w:shd w:val="clear" w:color="auto" w:fill="FFFFFF"/>
        <w:spacing w:before="12" w:line="320" w:lineRule="exact"/>
        <w:ind w:left="37" w:right="17" w:firstLine="488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pacing w:val="-9"/>
          <w:sz w:val="28"/>
          <w:szCs w:val="28"/>
        </w:rPr>
        <w:t>Большой объем перемещаемых грузов, и необходимость быстрой их раз</w:t>
      </w:r>
      <w:r w:rsidRPr="00F43B15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F43B15">
        <w:rPr>
          <w:rFonts w:ascii="Times New Roman" w:hAnsi="Times New Roman" w:cs="Times New Roman"/>
          <w:color w:val="000000"/>
          <w:spacing w:val="-15"/>
          <w:sz w:val="28"/>
          <w:szCs w:val="28"/>
        </w:rPr>
        <w:t>грузки требуют широкого применения транспортных средств.</w:t>
      </w:r>
    </w:p>
    <w:p w:rsidR="00F43B15" w:rsidRPr="00F43B15" w:rsidRDefault="00F43B15" w:rsidP="00F43B15">
      <w:pPr>
        <w:shd w:val="clear" w:color="auto" w:fill="FFFFFF"/>
        <w:spacing w:line="320" w:lineRule="exact"/>
        <w:ind w:left="743" w:hanging="203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pacing w:val="-14"/>
          <w:sz w:val="28"/>
          <w:szCs w:val="28"/>
        </w:rPr>
        <w:t>К холодильникам предъявляются высокие санитарные требования.</w:t>
      </w:r>
    </w:p>
    <w:p w:rsidR="00F43B15" w:rsidRPr="00F43B15" w:rsidRDefault="00F43B15" w:rsidP="00F43B15">
      <w:pPr>
        <w:shd w:val="clear" w:color="auto" w:fill="FFFFFF"/>
        <w:spacing w:before="3" w:line="320" w:lineRule="exact"/>
        <w:ind w:left="26" w:right="20" w:firstLine="488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pacing w:val="-15"/>
          <w:sz w:val="28"/>
          <w:szCs w:val="28"/>
        </w:rPr>
        <w:t>Холодильники можно классифицировать по назначению. Каждый тип холо</w:t>
      </w:r>
      <w:r w:rsidRPr="00F43B15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дильника имеет свои особенности, которые приходится учитывать при проекти</w:t>
      </w:r>
      <w:r w:rsidRPr="00F43B15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ровании и эксплуатации. </w:t>
      </w:r>
    </w:p>
    <w:p w:rsidR="00F43B15" w:rsidRPr="00F43B15" w:rsidRDefault="00F43B15" w:rsidP="00F43B15">
      <w:pPr>
        <w:shd w:val="clear" w:color="auto" w:fill="FFFFFF"/>
        <w:spacing w:before="3" w:line="320" w:lineRule="exact"/>
        <w:ind w:left="26" w:right="20" w:firstLine="488"/>
        <w:rPr>
          <w:rFonts w:ascii="Times New Roman" w:hAnsi="Times New Roman" w:cs="Times New Roman"/>
          <w:sz w:val="28"/>
          <w:szCs w:val="28"/>
        </w:rPr>
        <w:sectPr w:rsidR="00F43B15" w:rsidRPr="00F43B15" w:rsidSect="0037023F">
          <w:headerReference w:type="default" r:id="rId9"/>
          <w:pgSz w:w="11906" w:h="16838" w:code="9"/>
          <w:pgMar w:top="964" w:right="680" w:bottom="1701" w:left="1440" w:header="0" w:footer="0" w:gutter="0"/>
          <w:pgNumType w:start="4"/>
          <w:cols w:space="708"/>
          <w:docGrid w:linePitch="360"/>
        </w:sectPr>
      </w:pPr>
      <w:r w:rsidRPr="00F43B15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Эта классификация наиболее полно отражает особенно</w:t>
      </w:r>
      <w:r w:rsidRPr="00F43B15">
        <w:rPr>
          <w:rFonts w:ascii="Times New Roman" w:hAnsi="Times New Roman" w:cs="Times New Roman"/>
          <w:color w:val="000000"/>
          <w:spacing w:val="-15"/>
          <w:sz w:val="28"/>
          <w:szCs w:val="28"/>
        </w:rPr>
        <w:t>сти работы холодильников и их оборудования.</w:t>
      </w:r>
    </w:p>
    <w:p w:rsidR="00F43B15" w:rsidRPr="00F43B15" w:rsidRDefault="00F43B15" w:rsidP="00F43B15">
      <w:pPr>
        <w:pStyle w:val="a6"/>
        <w:keepLines/>
        <w:tabs>
          <w:tab w:val="clear" w:pos="9497"/>
        </w:tabs>
        <w:spacing w:line="240" w:lineRule="auto"/>
        <w:jc w:val="center"/>
      </w:pPr>
      <w:r w:rsidRPr="00F43B15">
        <w:rPr>
          <w:b/>
        </w:rPr>
        <w:lastRenderedPageBreak/>
        <w:t>1. ТЕХНИКО-ЭКОНОМИЧЕСКОЕ ОБОСНОВАНИЕ ПРОЕКТА</w:t>
      </w:r>
    </w:p>
    <w:p w:rsidR="00F43B15" w:rsidRPr="00F43B15" w:rsidRDefault="00F43B15" w:rsidP="00F43B15">
      <w:pPr>
        <w:pStyle w:val="a6"/>
        <w:keepLines/>
        <w:tabs>
          <w:tab w:val="clear" w:pos="9497"/>
        </w:tabs>
        <w:spacing w:line="240" w:lineRule="auto"/>
      </w:pP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данном дипломном проекте разработан проект холодильной установки хладокомбината ёмкостью 7500 т расположенном в городе Новосибирске.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bCs/>
          <w:color w:val="000000"/>
          <w:sz w:val="28"/>
          <w:szCs w:val="28"/>
        </w:rPr>
        <w:t>Новосибирск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 —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0" w:tooltip="Города России по численности населения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третий по численности населения</w:t>
        </w:r>
      </w:hyperlink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hyperlink r:id="rId11" w:tooltip="Список городов России с территорией больше 100 квадратных километров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тринадцатый по занимаемой площади</w:t>
        </w:r>
      </w:hyperlink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город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2" w:tooltip="Россия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России</w:t>
        </w:r>
      </w:hyperlink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, имеет статус </w:t>
      </w:r>
      <w:hyperlink r:id="rId13" w:tooltip="Городской округ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городского округа</w:t>
        </w:r>
      </w:hyperlink>
      <w:r w:rsidRPr="00F43B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>Административный центр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4" w:tooltip="Сибирский федеральный округ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Сибирского федерального округа</w:t>
        </w:r>
      </w:hyperlink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15" w:tooltip="Новосибирская область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Новосибирской области</w:t>
        </w:r>
      </w:hyperlink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и входящего в её состав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6" w:tooltip="Новосибирский район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Новосибирского района</w:t>
        </w:r>
      </w:hyperlink>
      <w:hyperlink r:id="rId17" w:anchor="cite_note-.D0.BD.D0.BE.D0.B2.D0.BE.D1.81.D0.B8.D0.B1.D0.B8.D1.80.D1.81.D0.BA.D0.B8.D0.B9_.D1.80.D0.B0.D0.B9.D0.BE.D0.BD-5" w:history="1"/>
      <w:r w:rsidRPr="00F43B1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>Город является центром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8" w:tooltip="Новосибирская агломерация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Новосибирской агломерации</w:t>
        </w:r>
      </w:hyperlink>
      <w:r w:rsidRPr="00F43B15">
        <w:rPr>
          <w:rFonts w:ascii="Times New Roman" w:hAnsi="Times New Roman" w:cs="Times New Roman"/>
          <w:color w:val="000000"/>
          <w:sz w:val="28"/>
          <w:szCs w:val="28"/>
        </w:rPr>
        <w:t> — крупнейшей в Сибири.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>Торговый, деловой, культурный, промышленный, транспортный и научный центр федерального значения.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>Основан в 1893 году, статус города получил в 1903 году. Численность населения — 1 584 138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чел. (2016).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>Город расположен рядом с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9" w:tooltip="Новосибирское водохранилище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водохранилищем</w:t>
        </w:r>
      </w:hyperlink>
      <w:r w:rsidRPr="00F43B15">
        <w:rPr>
          <w:rFonts w:ascii="Times New Roman" w:hAnsi="Times New Roman" w:cs="Times New Roman"/>
          <w:color w:val="000000"/>
          <w:sz w:val="28"/>
          <w:szCs w:val="28"/>
        </w:rPr>
        <w:t>, образованным плотиной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20" w:tooltip="Новосибирская ГЭС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Новосибирской ГЭС</w:t>
        </w:r>
      </w:hyperlink>
      <w:r w:rsidRPr="00F43B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>Городская территория занимает площадь, равную 505,62 км² (50 562 га).</w:t>
      </w:r>
    </w:p>
    <w:p w:rsidR="00F43B15" w:rsidRPr="00F43B15" w:rsidRDefault="00F43B15" w:rsidP="00F43B15">
      <w:pPr>
        <w:pStyle w:val="a7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Новосибирск находится в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1" w:tooltip="Континентальный климат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континентальной климатической</w:t>
        </w:r>
      </w:hyperlink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зоне; среднегодовая</w:t>
      </w:r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" w:tooltip="Температура" w:history="1">
        <w:r w:rsidRPr="00F43B15">
          <w:rPr>
            <w:rStyle w:val="a8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температура</w:t>
        </w:r>
      </w:hyperlink>
      <w:r w:rsidRPr="00F43B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воздуха +1,2 °C. Для города характерны большие колебания среднемесячных (38 °C) и абсолютных (88 °C) температур воздуха. Средняя температура воздуха в январе −16 °C, в июле +19 °C. 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Преобладают ветры западного, юго-западного и южного направлений. Годовая величина относительной влажности воздуха  76%.</w:t>
      </w:r>
    </w:p>
    <w:p w:rsidR="00F43B15" w:rsidRPr="00F43B15" w:rsidRDefault="00F43B15" w:rsidP="00F43B15">
      <w:pPr>
        <w:pStyle w:val="a7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Пищевая и перерабатывающая промышленность Новосибирской области за 2015 год. </w:t>
      </w: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сфере переработки и производства продуктов питания Новосибирской области осуществляют деятельность 1532 предприятия и территориальные подразделения с общей численностью работающих более 29 тыс.  человек.</w:t>
      </w:r>
    </w:p>
    <w:p w:rsidR="00F43B15" w:rsidRPr="00F43B15" w:rsidRDefault="00F43B15" w:rsidP="00F43B15">
      <w:pPr>
        <w:pStyle w:val="a7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Доля производства пищевых продуктов  в общем объеме отгруженной продукции обрабатывающих производств области занимает первое место и составляет 30,7%. </w:t>
      </w:r>
    </w:p>
    <w:p w:rsidR="00F43B15" w:rsidRPr="00F43B15" w:rsidRDefault="00F43B15" w:rsidP="00F43B15">
      <w:pPr>
        <w:pStyle w:val="a7"/>
        <w:spacing w:before="0" w:after="0"/>
        <w:ind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2015 год объем отгруженных товаров собственного производства, выполненных работ и услуг предприятиями пищевой и перерабатывающей промышленности области составил 111 млрд. руб., что на 9,7% больше уровня 2014 года. Индекс производства пищевых продуктов в 2015 году к уровню 2014 года составил – 98,7%.Достигнута положительная тенденция в промышленной переработке,  увеличилось производство: мясо птицы на 17,8%, мясных полуфабрикатов на 11,3%, масла сливочного на 4,1%, сыров и сырных продуктов на 8,1%, муки на 58,7%, крупы на 29,9%, макаронных изделий на 19,2%, комбикормов на 8,2% и составило, соответственно, - 62,9 тыс. тонн; 30 тыс. тонн; 4,7 тыс. тонн; 2,9 тыс. тонн; 148,7 тыс. тонн; 24,1 тыс. тонн; 6,9 тыс. тонн; 294 тыс. тонн. За 2015 год в молокоперерабатывающей промышленности к 2014 году увеличилось производство: сыра и сырных продуктов (108,1%), масла животного </w:t>
      </w: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(104,1%), кроме цельномолочной продукции (93,5%), что не отразилось на обеспечении молочной продукцией населения. Индекс производства  молочной промышленности за 2015 год к уровню 2014 года составил 101,9%.Предприятиями мукомольно-крупяной промышленности области выработано: 148,7 тыс. тонн муки (158,7%), 24,1 тыс. тонн крупы (129,9%), 294 тыс. тонн комбикормов (108,2%). На рост производства муки повлияло восстановление производства на ЗАО «Новосибирский мелькомбинат №1»  в сентябре 2015 года, где  было выработано муки – 57,7 тыс. тонн (249% к уровню 2014 года). Индекс производства продуктов мукомольно-крупяной промышленности за 2015 год составил 132,3% к уровню 2014 года.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производству прочих пищевых продуктов индекс производства за 2015 год составил 92,5%. Снижение индекса промышленного производства произошло, из-за уменьшения производства: хлеба и  хлебобулочных изделий (97,3%), кондитерских изделий (98,8%), рыбных изделий (90,3%), плодоовощных консервов (78,6%), майонеза (98,9%), воды минеральной и газированной (91,2%), это не повлияло на обеспечение населения данными продуктами.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3B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Предприятиями пищевой и перерабатывающей промышленности области на модернизацию производства с применением инновационных технологий по глубокой переработке сырья, предъявляются более жесткие требования к упаковке продукции, обеспечивается полная достоверность информации о продукции для потребителя. В 2015 году освоено инвестиций в основной капитал  около 3,2 млрд. руб., что на 10,3% больше  уровня 2014 года.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43B15" w:rsidRPr="00F43B15" w:rsidRDefault="00F43B15" w:rsidP="00F43B15">
      <w:pPr>
        <w:pStyle w:val="a4"/>
        <w:tabs>
          <w:tab w:val="left" w:pos="4320"/>
        </w:tabs>
        <w:ind w:firstLine="539"/>
        <w:rPr>
          <w:sz w:val="28"/>
          <w:szCs w:val="28"/>
        </w:rPr>
      </w:pPr>
      <w:r w:rsidRPr="00F43B15">
        <w:rPr>
          <w:sz w:val="28"/>
          <w:szCs w:val="28"/>
        </w:rPr>
        <w:t>Исходя из высокого уровня развития пищевой промышленности,  строительство хладокомбината в данном регионе целесообразно.</w:t>
      </w:r>
    </w:p>
    <w:p w:rsidR="00F43B15" w:rsidRPr="00F43B15" w:rsidRDefault="00F43B15" w:rsidP="00F43B15">
      <w:pPr>
        <w:pStyle w:val="31"/>
      </w:pPr>
      <w:r w:rsidRPr="00F43B15">
        <w:t>Для холодильной обработки скоропортящихся пищевых продуктов в холодильных камерах  необходимо поддерживать  требуемые температурные режимы: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— при замораживании: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3B1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кам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–30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о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— при хранении замороженных продуктов: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кам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= –20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— универсальные камеры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кам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= 0/–20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— при хранении охлажденных продуктов: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кам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= 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Предполагается, что необходимые температурные режимы в камерах холодильника будут поддерживаться с помощью аммиачной насосно-циркуляционной системы непосредственного охлаждения холодильного агента. Применение насоса и циркуляционного ресивера усиливает циркуляцию жидкого холодильного агента, что повышает эффект саморегулирования подачи, увеличивает значение коэффициента </w:t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теплопередачи, равномерное  распределение хладагента по приборам охлаждения.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Предполагаемая система охлаждения данного проекта позволит снизить эксплуатационные и энергетические затраты.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 проекте предполагается получить дополнительный эффект за счет установки винтовых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маслозаполненных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компрессоров. Они имеют следующие преимущества по сравнению с поршневыми: отсутствие  клапанов, поршневых колец, отсутствие сопрягаемых быстроизнашивающихся деталей, исключается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гидроудар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 Благодаря этому увеличивается срок службы компрессора.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проектируемой установке применим воздухоохладители. Воздухоохладители установлены в камерах хранения замороженных продуктов, универсальных камерах, так как эти камеры могут работать в двух режимах, как камеры хранения охлаждённых продуктов, так и как камеры хранения замороженных продуктов, так же на данном предприятии предусмотрены камеры замораживания продуктов. Воздухоохладители характерны интенсивной циркуляцией воздуха.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 проектируемой установке предполагается применить вертикальный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кожухотрубный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конденсатор, который будет располагаться вне компрессорного цеха данного предприятия.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 систему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воздухоотделения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предполагается включить аппарат с пери- одическим процессом удаления воздуха АВ-4. Особенностью автоматизации выпуска воздуха в этом воздухоотделителе является отсутствие электрических приборов.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Учитывая, что принятые во внимание тенденции, наметившиеся в холодильной технике и основные требования к системе охлаждения, предполагается что принятые типы оборудования будут наиболее эффективны, целесообразны и экономически выгодны для проектируемого хладокомбината в городе Новосибирске.</w:t>
      </w:r>
    </w:p>
    <w:p w:rsidR="00F43B15" w:rsidRPr="00F43B15" w:rsidRDefault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br w:type="page"/>
      </w:r>
    </w:p>
    <w:p w:rsidR="00F43B15" w:rsidRPr="00F43B15" w:rsidRDefault="00F43B15" w:rsidP="00F43B15">
      <w:pPr>
        <w:tabs>
          <w:tab w:val="left" w:pos="12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lastRenderedPageBreak/>
        <w:t>2. КОНСТРУКТОРСКО–ТЕХНОЛОГИЧЕСКАЯ ЧАСТЬ.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2.1 Расчет и выбор планировки холодильника.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Холодильник хладокомбината состоит из следующих основных частей: главного корпуса, включающего охлаждаемый склад с теплоизолированными наружными ограждениями, блок служебных помещений машинное отделение, примыкающие к одной из торцевых стен охлаждаемого склада , а также автомобильную и железнодорожную платформы, примыкающие к охлаждаемому складу с южной и северной сторон соответственно.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одноэтажную планировку холодильника. Преимущества одноэтажного холодильника - высокий уровень механизации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погрузочно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–разгрузочных работ, позволяющих значительно уменьшить стоимость проведения грузовых работ. Использование сборных унифицированных железобетонных конструкций позволяет сократить время строительства.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Наружные стены из железобетонных плит. Размер сетки колонн в охлаждаемом помещении 6х18 м, в компрессорном цехе 6х18, ширина транспортного коридора составляет </w:t>
      </w:r>
      <w:smartTag w:uri="urn:schemas-microsoft-com:office:smarttags" w:element="metricconverter">
        <w:smartTagPr>
          <w:attr w:name="ProductID" w:val="6 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6 м</w:t>
        </w:r>
      </w:smartTag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Основную площадь холодильника занимают хранения замороженной продукции – 75%,универсальные–25% от общей ёмкости холодильника, камеры хранения охлажденной продукции-10%.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Суточное поступление продукции на замораживание –0,3%, от общей ёмкости холодильника.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Емкость камер хранения замороженной продукции,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880" w:dyaOrig="320">
          <v:shape id="_x0000_i1027" type="#_x0000_t75" style="width:93.75pt;height:15.75pt" o:ole="">
            <v:imagedata r:id="rId23" o:title=""/>
          </v:shape>
          <o:OLEObject Type="Embed" ProgID="Equation.3" ShapeID="_x0000_i1027" DrawAspect="Content" ObjectID="_1528016645" r:id="rId2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т., 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определяем по формуле :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080" w:dyaOrig="360">
          <v:shape id="_x0000_i1028" type="#_x0000_t75" style="width:153.75pt;height:18pt" o:ole="">
            <v:imagedata r:id="rId25" o:title=""/>
          </v:shape>
          <o:OLEObject Type="Embed" ProgID="Equation.3" ShapeID="_x0000_i1028" DrawAspect="Content" ObjectID="_1528016646" r:id="rId2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3879" w:dyaOrig="320">
          <v:shape id="_x0000_i1029" type="#_x0000_t75" style="width:194.25pt;height:15.75pt" o:ole="">
            <v:imagedata r:id="rId27" o:title=""/>
          </v:shape>
          <o:OLEObject Type="Embed" ProgID="Equation.3" ShapeID="_x0000_i1029" DrawAspect="Content" ObjectID="_1528016647" r:id="rId28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Емкость камер хранения охлажденных продукции,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840" w:dyaOrig="320">
          <v:shape id="_x0000_i1030" type="#_x0000_t75" style="width:92.25pt;height:15.75pt" o:ole="">
            <v:imagedata r:id="rId29" o:title=""/>
          </v:shape>
          <o:OLEObject Type="Embed" ProgID="Equation.3" ShapeID="_x0000_i1030" DrawAspect="Content" ObjectID="_1528016648" r:id="rId3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т., 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определяем по формуле :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000" w:dyaOrig="360">
          <v:shape id="_x0000_i1031" type="#_x0000_t75" style="width:150pt;height:18pt" o:ole="">
            <v:imagedata r:id="rId31" o:title=""/>
          </v:shape>
          <o:OLEObject Type="Embed" ProgID="Equation.3" ShapeID="_x0000_i1031" DrawAspect="Content" ObjectID="_1528016649" r:id="rId32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3560" w:dyaOrig="320">
          <v:shape id="_x0000_i1032" type="#_x0000_t75" style="width:177.75pt;height:15.75pt" o:ole="">
            <v:imagedata r:id="rId33" o:title=""/>
          </v:shape>
          <o:OLEObject Type="Embed" ProgID="Equation.3" ShapeID="_x0000_i1032" DrawAspect="Content" ObjectID="_1528016650" r:id="rId3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Емкость камер с универсальным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</w:rPr>
        <w:t xml:space="preserve"> режимом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700" w:dyaOrig="320">
          <v:shape id="_x0000_i1033" type="#_x0000_t75" style="width:84.75pt;height:15.75pt" o:ole="">
            <v:imagedata r:id="rId35" o:title=""/>
          </v:shape>
          <o:OLEObject Type="Embed" ProgID="Equation.3" ShapeID="_x0000_i1033" DrawAspect="Content" ObjectID="_1528016651" r:id="rId36"/>
        </w:object>
      </w:r>
      <w:r w:rsidRPr="00F43B15">
        <w:rPr>
          <w:rFonts w:ascii="Times New Roman" w:hAnsi="Times New Roman" w:cs="Times New Roman"/>
          <w:sz w:val="28"/>
          <w:szCs w:val="28"/>
        </w:rPr>
        <w:t>т., определяем по формуле :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880" w:dyaOrig="360">
          <v:shape id="_x0000_i1034" type="#_x0000_t75" style="width:2in;height:18pt" o:ole="">
            <v:imagedata r:id="rId37" o:title=""/>
          </v:shape>
          <o:OLEObject Type="Embed" ProgID="Equation.3" ShapeID="_x0000_i1034" DrawAspect="Content" ObjectID="_1528016652" r:id="rId38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3660" w:dyaOrig="320">
          <v:shape id="_x0000_i1035" type="#_x0000_t75" style="width:183pt;height:15.75pt" o:ole="">
            <v:imagedata r:id="rId39" o:title=""/>
          </v:shape>
          <o:OLEObject Type="Embed" ProgID="Equation.3" ShapeID="_x0000_i1035" DrawAspect="Content" ObjectID="_1528016653" r:id="rId40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Суточное поступление продукции на замораживание,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560" w:dyaOrig="320">
          <v:shape id="_x0000_i1036" type="#_x0000_t75" style="width:78pt;height:15.75pt" o:ole="">
            <v:imagedata r:id="rId41" o:title=""/>
          </v:shape>
          <o:OLEObject Type="Embed" ProgID="Equation.3" ShapeID="_x0000_i1036" DrawAspect="Content" ObjectID="_1528016654" r:id="rId42"/>
        </w:object>
      </w:r>
      <w:r w:rsidRPr="00F43B15">
        <w:rPr>
          <w:rFonts w:ascii="Times New Roman" w:hAnsi="Times New Roman" w:cs="Times New Roman"/>
          <w:sz w:val="28"/>
          <w:szCs w:val="28"/>
        </w:rPr>
        <w:t>т/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определяем по формуле: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640" w:dyaOrig="380">
          <v:shape id="_x0000_i1037" type="#_x0000_t75" style="width:182.25pt;height:18.75pt" o:ole="">
            <v:imagedata r:id="rId43" o:title=""/>
          </v:shape>
          <o:OLEObject Type="Embed" ProgID="Equation.3" ShapeID="_x0000_i1037" DrawAspect="Content" ObjectID="_1528016655" r:id="rId4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3620" w:dyaOrig="320">
          <v:shape id="_x0000_i1038" type="#_x0000_t75" style="width:180.75pt;height:15.75pt" o:ole="">
            <v:imagedata r:id="rId45" o:title=""/>
          </v:shape>
          <o:OLEObject Type="Embed" ProgID="Equation.3" ShapeID="_x0000_i1038" DrawAspect="Content" ObjectID="_1528016656" r:id="rId4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Грузовой объем камер хранения замороженной продукции,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940" w:dyaOrig="320">
          <v:shape id="_x0000_i1039" type="#_x0000_t75" style="width:47.25pt;height:15.75pt" o:ole="">
            <v:imagedata r:id="rId47" o:title=""/>
          </v:shape>
          <o:OLEObject Type="Embed" ProgID="Equation.3" ShapeID="_x0000_i1039" DrawAspect="Content" ObjectID="_1528016657" r:id="rId4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определяем по формуле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1900" w:dyaOrig="720">
          <v:shape id="_x0000_i1040" type="#_x0000_t75" style="width:95.25pt;height:36pt" o:ole="">
            <v:imagedata r:id="rId49" o:title=""/>
          </v:shape>
          <o:OLEObject Type="Embed" ProgID="Equation.3" ShapeID="_x0000_i1040" DrawAspect="Content" ObjectID="_1528016658" r:id="rId50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720" w:dyaOrig="660">
          <v:shape id="_x0000_i1041" type="#_x0000_t75" style="width:135.75pt;height:33pt" o:ole="">
            <v:imagedata r:id="rId51" o:title=""/>
          </v:shape>
          <o:OLEObject Type="Embed" ProgID="Equation.3" ShapeID="_x0000_i1041" DrawAspect="Content" ObjectID="_1528016659" r:id="rId52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60" w:dyaOrig="360">
          <v:shape id="_x0000_i1042" type="#_x0000_t75" style="width:48pt;height:18pt" o:ole="">
            <v:imagedata r:id="rId53" o:title=""/>
          </v:shape>
          <o:OLEObject Type="Embed" ProgID="Equation.3" ShapeID="_x0000_i1042" DrawAspect="Content" ObjectID="_1528016660" r:id="rId54"/>
        </w:object>
      </w:r>
      <w:r w:rsidRPr="00F43B15">
        <w:rPr>
          <w:rFonts w:ascii="Times New Roman" w:hAnsi="Times New Roman" w:cs="Times New Roman"/>
          <w:sz w:val="28"/>
          <w:szCs w:val="28"/>
        </w:rPr>
        <w:t>,норма загрузки единицы объема, т/м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Грузовая площадь камер хранения замороженной продукции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гр.хр.охл.прод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,  определяем по формуле (1) : 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2560" w:dyaOrig="740">
          <v:shape id="_x0000_i1043" type="#_x0000_t75" style="width:128.25pt;height:36.75pt" o:ole="">
            <v:imagedata r:id="rId55" o:title=""/>
          </v:shape>
          <o:OLEObject Type="Embed" ProgID="Equation.3" ShapeID="_x0000_i1043" DrawAspect="Content" ObjectID="_1528016661" r:id="rId56"/>
        </w:object>
      </w:r>
      <w:r w:rsidRPr="00F43B15">
        <w:rPr>
          <w:rFonts w:ascii="Times New Roman" w:hAnsi="Times New Roman" w:cs="Times New Roman"/>
          <w:sz w:val="28"/>
          <w:szCs w:val="28"/>
        </w:rPr>
        <w:t>,                                               (1)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грузовая высота камеры ,  м ;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940" w:dyaOrig="660">
          <v:shape id="_x0000_i1044" type="#_x0000_t75" style="width:147pt;height:33pt" o:ole="">
            <v:imagedata r:id="rId57" o:title=""/>
          </v:shape>
          <o:OLEObject Type="Embed" ProgID="Equation.3" ShapeID="_x0000_i1044" DrawAspect="Content" ObjectID="_1528016662" r:id="rId58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Строительная площадь камер хранения замороженной продукции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ст.хр.охл.прод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,  определяем по формуле (2):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right="-6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620" w:dyaOrig="700">
          <v:shape id="_x0000_i1045" type="#_x0000_t75" style="width:131.25pt;height:35.25pt" o:ole="">
            <v:imagedata r:id="rId59" o:title=""/>
          </v:shape>
          <o:OLEObject Type="Embed" ProgID="Equation.3" ShapeID="_x0000_i1045" DrawAspect="Content" ObjectID="_1528016663" r:id="rId60"/>
        </w:object>
      </w:r>
      <w:r w:rsidRPr="00F43B15">
        <w:rPr>
          <w:rFonts w:ascii="Times New Roman" w:hAnsi="Times New Roman" w:cs="Times New Roman"/>
          <w:sz w:val="28"/>
          <w:szCs w:val="28"/>
        </w:rPr>
        <w:t>,                                             (2)</w:t>
      </w:r>
    </w:p>
    <w:p w:rsidR="00F43B15" w:rsidRPr="00F43B15" w:rsidRDefault="00F43B15" w:rsidP="00F43B15">
      <w:pPr>
        <w:tabs>
          <w:tab w:val="left" w:pos="1260"/>
        </w:tabs>
        <w:ind w:right="-6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где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position w:val="-10"/>
          <w:sz w:val="28"/>
          <w:szCs w:val="28"/>
        </w:rPr>
        <w:object w:dxaOrig="240" w:dyaOrig="320">
          <v:shape id="_x0000_i1046" type="#_x0000_t75" style="width:12pt;height:15.75pt" o:ole="">
            <v:imagedata r:id="rId61" o:title=""/>
          </v:shape>
          <o:OLEObject Type="Embed" ProgID="Equation.3" ShapeID="_x0000_i1046" DrawAspect="Content" ObjectID="_1528016664" r:id="rId6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– коэффициент использования строительной площади камеры.</w:t>
      </w:r>
    </w:p>
    <w:p w:rsidR="00F43B15" w:rsidRPr="00F43B15" w:rsidRDefault="00F43B15" w:rsidP="00F43B15">
      <w:pPr>
        <w:tabs>
          <w:tab w:val="left" w:pos="1260"/>
        </w:tabs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900" w:dyaOrig="660">
          <v:shape id="_x0000_i1047" type="#_x0000_t75" style="width:144.75pt;height:33pt" o:ole="">
            <v:imagedata r:id="rId63" o:title=""/>
          </v:shape>
          <o:OLEObject Type="Embed" ProgID="Equation.3" ShapeID="_x0000_i1047" DrawAspect="Content" ObjectID="_1528016665" r:id="rId6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Число строительных прямоугольников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</w:rPr>
        <w:t>, определяем по формуле (3) :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1640" w:dyaOrig="740">
          <v:shape id="_x0000_i1048" type="#_x0000_t75" style="width:81.75pt;height:36.75pt" o:ole="">
            <v:imagedata r:id="rId65" o:title=""/>
          </v:shape>
          <o:OLEObject Type="Embed" ProgID="Equation.3" ShapeID="_x0000_i1048" DrawAspect="Content" ObjectID="_1528016666" r:id="rId6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(3) 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ст.хр.охл.прод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строительная  площадь  камер 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F43B15" w:rsidRPr="00F43B15" w:rsidRDefault="00F43B15" w:rsidP="00F43B15">
      <w:pPr>
        <w:tabs>
          <w:tab w:val="left" w:pos="1260"/>
        </w:tabs>
        <w:ind w:left="90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строительная площадь одного прямоугольника при принятой сетки колонн,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780" w:dyaOrig="620">
          <v:shape id="_x0000_i1049" type="#_x0000_t75" style="width:89.25pt;height:30.75pt" o:ole="">
            <v:imagedata r:id="rId67" o:title=""/>
          </v:shape>
          <o:OLEObject Type="Embed" ProgID="Equation.3" ShapeID="_x0000_i1049" DrawAspect="Content" ObjectID="_1528016667" r:id="rId68"/>
        </w:objec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34 строительных прямоугольников.  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Грузовой объем камер с универсальным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</w:rPr>
        <w:t xml:space="preserve"> режимом,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2020" w:dyaOrig="320">
          <v:shape id="_x0000_i1050" type="#_x0000_t75" style="width:101.25pt;height:15.75pt" o:ole="">
            <v:imagedata r:id="rId69" o:title=""/>
          </v:shape>
          <o:OLEObject Type="Embed" ProgID="Equation.3" ShapeID="_x0000_i1050" DrawAspect="Content" ObjectID="_1528016668" r:id="rId7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определяем по формуле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2460" w:dyaOrig="720">
          <v:shape id="_x0000_i1051" type="#_x0000_t75" style="width:123pt;height:36pt" o:ole="">
            <v:imagedata r:id="rId71" o:title=""/>
          </v:shape>
          <o:OLEObject Type="Embed" ProgID="Equation.3" ShapeID="_x0000_i1051" DrawAspect="Content" ObjectID="_1528016669" r:id="rId72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659" w:dyaOrig="660">
          <v:shape id="_x0000_i1052" type="#_x0000_t75" style="width:132.75pt;height:33pt" o:ole="">
            <v:imagedata r:id="rId73" o:title=""/>
          </v:shape>
          <o:OLEObject Type="Embed" ProgID="Equation.3" ShapeID="_x0000_i1052" DrawAspect="Content" ObjectID="_1528016670" r:id="rId7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60" w:dyaOrig="360">
          <v:shape id="_x0000_i1053" type="#_x0000_t75" style="width:48pt;height:18pt" o:ole="">
            <v:imagedata r:id="rId53" o:title=""/>
          </v:shape>
          <o:OLEObject Type="Embed" ProgID="Equation.3" ShapeID="_x0000_i1053" DrawAspect="Content" ObjectID="_1528016671" r:id="rId75"/>
        </w:object>
      </w:r>
      <w:r w:rsidRPr="00F43B15">
        <w:rPr>
          <w:rFonts w:ascii="Times New Roman" w:hAnsi="Times New Roman" w:cs="Times New Roman"/>
          <w:sz w:val="28"/>
          <w:szCs w:val="28"/>
        </w:rPr>
        <w:t>,норма загрузки единицы объема, т/м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Грузовая площадь камер с универсальным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</w:rPr>
        <w:t xml:space="preserve"> режимом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гр.кам.унив.прод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,  определяем по формуле (1): 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2260" w:dyaOrig="740">
          <v:shape id="_x0000_i1054" type="#_x0000_t75" style="width:113.25pt;height:36.75pt" o:ole="">
            <v:imagedata r:id="rId76" o:title=""/>
          </v:shape>
          <o:OLEObject Type="Embed" ProgID="Equation.3" ShapeID="_x0000_i1054" DrawAspect="Content" ObjectID="_1528016672" r:id="rId7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                                         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грузовая высота камеры ,  м ;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420" w:dyaOrig="660">
          <v:shape id="_x0000_i1055" type="#_x0000_t75" style="width:120.75pt;height:33pt" o:ole="">
            <v:imagedata r:id="rId78" o:title=""/>
          </v:shape>
          <o:OLEObject Type="Embed" ProgID="Equation.3" ShapeID="_x0000_i1055" DrawAspect="Content" ObjectID="_1528016673" r:id="rId79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Строительная площадь камер с универсальным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</w:rPr>
        <w:t xml:space="preserve"> режимом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ст.кам.унив.прод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,  определяем по формуле (2) :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1700" w:dyaOrig="700">
          <v:shape id="_x0000_i1056" type="#_x0000_t75" style="width:84.75pt;height:35.25pt" o:ole="">
            <v:imagedata r:id="rId80" o:title=""/>
          </v:shape>
          <o:OLEObject Type="Embed" ProgID="Equation.3" ShapeID="_x0000_i1056" DrawAspect="Content" ObjectID="_1528016674" r:id="rId81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где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position w:val="-10"/>
          <w:sz w:val="28"/>
          <w:szCs w:val="28"/>
        </w:rPr>
        <w:object w:dxaOrig="240" w:dyaOrig="320">
          <v:shape id="_x0000_i1057" type="#_x0000_t75" style="width:12pt;height:15.75pt" o:ole="">
            <v:imagedata r:id="rId61" o:title=""/>
          </v:shape>
          <o:OLEObject Type="Embed" ProgID="Equation.3" ShapeID="_x0000_i1057" DrawAspect="Content" ObjectID="_1528016675" r:id="rId8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– коэффициент использования строительной площади камеры.</w:t>
      </w:r>
    </w:p>
    <w:p w:rsidR="00F43B15" w:rsidRPr="00F43B15" w:rsidRDefault="00F43B15" w:rsidP="00F43B15">
      <w:pPr>
        <w:tabs>
          <w:tab w:val="left" w:pos="1260"/>
        </w:tabs>
        <w:ind w:firstLine="288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380" w:dyaOrig="660">
          <v:shape id="_x0000_i1058" type="#_x0000_t75" style="width:119.25pt;height:33pt" o:ole="">
            <v:imagedata r:id="rId83" o:title=""/>
          </v:shape>
          <o:OLEObject Type="Embed" ProgID="Equation.3" ShapeID="_x0000_i1058" DrawAspect="Content" ObjectID="_1528016676" r:id="rId8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Число строительных прямоугольников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</w:rPr>
        <w:t>, определяем по формуле (3):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1160" w:dyaOrig="740">
          <v:shape id="_x0000_i1059" type="#_x0000_t75" style="width:57.75pt;height:36.75pt" o:ole="">
            <v:imagedata r:id="rId85" o:title=""/>
          </v:shape>
          <o:OLEObject Type="Embed" ProgID="Equation.3" ShapeID="_x0000_i1059" DrawAspect="Content" ObjectID="_1528016677" r:id="rId8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position w:val="-24"/>
          <w:sz w:val="28"/>
          <w:szCs w:val="28"/>
        </w:rPr>
        <w:object w:dxaOrig="1560" w:dyaOrig="620">
          <v:shape id="_x0000_i1060" type="#_x0000_t75" style="width:78pt;height:30.75pt" o:ole="">
            <v:imagedata r:id="rId87" o:title=""/>
          </v:shape>
          <o:OLEObject Type="Embed" ProgID="Equation.3" ShapeID="_x0000_i1060" DrawAspect="Content" ObjectID="_1528016678" r:id="rId8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7 строительных прямоугольников.  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Грузовой объем камер хранения охлажденных продукции,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719" w:dyaOrig="320">
          <v:shape id="_x0000_i1061" type="#_x0000_t75" style="width:86.25pt;height:15.75pt" o:ole="">
            <v:imagedata r:id="rId89" o:title=""/>
          </v:shape>
          <o:OLEObject Type="Embed" ProgID="Equation.3" ShapeID="_x0000_i1061" DrawAspect="Content" ObjectID="_1528016679" r:id="rId90"/>
        </w:object>
      </w:r>
      <w:r w:rsidRPr="00F43B15">
        <w:rPr>
          <w:rFonts w:ascii="Times New Roman" w:hAnsi="Times New Roman" w:cs="Times New Roman"/>
          <w:sz w:val="28"/>
          <w:szCs w:val="28"/>
        </w:rPr>
        <w:t>, определяем по формуле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3200" w:dyaOrig="720">
          <v:shape id="_x0000_i1062" type="#_x0000_t75" style="width:159.75pt;height:36pt" o:ole="">
            <v:imagedata r:id="rId91" o:title=""/>
          </v:shape>
          <o:OLEObject Type="Embed" ProgID="Equation.3" ShapeID="_x0000_i1062" DrawAspect="Content" ObjectID="_1528016680" r:id="rId92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3440" w:dyaOrig="660">
          <v:shape id="_x0000_i1063" type="#_x0000_t75" style="width:171.75pt;height:33pt" o:ole="">
            <v:imagedata r:id="rId93" o:title=""/>
          </v:shape>
          <o:OLEObject Type="Embed" ProgID="Equation.3" ShapeID="_x0000_i1063" DrawAspect="Content" ObjectID="_1528016681" r:id="rId9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60" w:dyaOrig="360">
          <v:shape id="_x0000_i1064" type="#_x0000_t75" style="width:48pt;height:18pt" o:ole="">
            <v:imagedata r:id="rId53" o:title=""/>
          </v:shape>
          <o:OLEObject Type="Embed" ProgID="Equation.3" ShapeID="_x0000_i1064" DrawAspect="Content" ObjectID="_1528016682" r:id="rId95"/>
        </w:object>
      </w:r>
      <w:r w:rsidRPr="00F43B15">
        <w:rPr>
          <w:rFonts w:ascii="Times New Roman" w:hAnsi="Times New Roman" w:cs="Times New Roman"/>
          <w:sz w:val="28"/>
          <w:szCs w:val="28"/>
        </w:rPr>
        <w:t>,норма загрузки единицы объема, т/м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tabs>
          <w:tab w:val="left" w:pos="1260"/>
        </w:tabs>
        <w:ind w:right="-6"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Грузовая площадь камер хранения охлажденных  продуктов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гр.хр.охл.прод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,  определяем по формуле (1) : 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2500" w:dyaOrig="740">
          <v:shape id="_x0000_i1065" type="#_x0000_t75" style="width:125.25pt;height:36.75pt" o:ole="">
            <v:imagedata r:id="rId96" o:title=""/>
          </v:shape>
          <o:OLEObject Type="Embed" ProgID="Equation.3" ShapeID="_x0000_i1065" DrawAspect="Content" ObjectID="_1528016683" r:id="rId9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                                         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грузовая высота камеры,  м ;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3000" w:dyaOrig="660">
          <v:shape id="_x0000_i1066" type="#_x0000_t75" style="width:150pt;height:33pt" o:ole="">
            <v:imagedata r:id="rId98" o:title=""/>
          </v:shape>
          <o:OLEObject Type="Embed" ProgID="Equation.3" ShapeID="_x0000_i1066" DrawAspect="Content" ObjectID="_1528016684" r:id="rId99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Строительная площадь камер хранения охлажденных продуктов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ст.хр.охл.прод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,  определяем по формуле (2) :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560" w:dyaOrig="700">
          <v:shape id="_x0000_i1067" type="#_x0000_t75" style="width:128.25pt;height:35.25pt" o:ole="">
            <v:imagedata r:id="rId100" o:title=""/>
          </v:shape>
          <o:OLEObject Type="Embed" ProgID="Equation.3" ShapeID="_x0000_i1067" DrawAspect="Content" ObjectID="_1528016685" r:id="rId101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где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position w:val="-10"/>
          <w:sz w:val="28"/>
          <w:szCs w:val="28"/>
        </w:rPr>
        <w:object w:dxaOrig="240" w:dyaOrig="320">
          <v:shape id="_x0000_i1068" type="#_x0000_t75" style="width:12pt;height:15.75pt" o:ole="">
            <v:imagedata r:id="rId61" o:title=""/>
          </v:shape>
          <o:OLEObject Type="Embed" ProgID="Equation.3" ShapeID="_x0000_i1068" DrawAspect="Content" ObjectID="_1528016686" r:id="rId10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– коэффициент использования строительной площади камеры.</w:t>
      </w:r>
    </w:p>
    <w:p w:rsidR="00F43B15" w:rsidRPr="00F43B15" w:rsidRDefault="00F43B15" w:rsidP="00F43B15">
      <w:pPr>
        <w:tabs>
          <w:tab w:val="left" w:pos="1260"/>
        </w:tabs>
        <w:ind w:firstLine="288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620" w:dyaOrig="660">
          <v:shape id="_x0000_i1069" type="#_x0000_t75" style="width:131.25pt;height:33pt" o:ole="">
            <v:imagedata r:id="rId103" o:title=""/>
          </v:shape>
          <o:OLEObject Type="Embed" ProgID="Equation.3" ShapeID="_x0000_i1069" DrawAspect="Content" ObjectID="_1528016687" r:id="rId10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Число строительных прямоугольников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</w:rPr>
        <w:t>, определяем по формуле (3) :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1600" w:dyaOrig="740">
          <v:shape id="_x0000_i1070" type="#_x0000_t75" style="width:80.25pt;height:36.75pt" o:ole="">
            <v:imagedata r:id="rId105" o:title=""/>
          </v:shape>
          <o:OLEObject Type="Embed" ProgID="Equation.3" ShapeID="_x0000_i1070" DrawAspect="Content" ObjectID="_1528016688" r:id="rId10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60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4"/>
          <w:sz w:val="28"/>
          <w:szCs w:val="28"/>
        </w:rPr>
        <w:object w:dxaOrig="1400" w:dyaOrig="620">
          <v:shape id="_x0000_i1071" type="#_x0000_t75" style="width:69.75pt;height:30.75pt" o:ole="">
            <v:imagedata r:id="rId107" o:title=""/>
          </v:shape>
          <o:OLEObject Type="Embed" ProgID="Equation.3" ShapeID="_x0000_i1071" DrawAspect="Content" ObjectID="_1528016689" r:id="rId10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43B15" w:rsidRPr="00F43B15" w:rsidRDefault="00F43B15" w:rsidP="00F43B15">
      <w:pPr>
        <w:tabs>
          <w:tab w:val="left" w:pos="1260"/>
        </w:tabs>
        <w:ind w:firstLine="360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5 строительных прямоугольников.  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Грузовой объем камеры замораживания суточного поступления продукции,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820" w:dyaOrig="320">
          <v:shape id="_x0000_i1072" type="#_x0000_t75" style="width:90.75pt;height:15.75pt" o:ole="">
            <v:imagedata r:id="rId109" o:title=""/>
          </v:shape>
          <o:OLEObject Type="Embed" ProgID="Equation.3" ShapeID="_x0000_i1072" DrawAspect="Content" ObjectID="_1528016690" r:id="rId11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>определяем по формуле</w:t>
      </w:r>
    </w:p>
    <w:p w:rsidR="00F43B15" w:rsidRPr="00F43B15" w:rsidRDefault="00F43B15" w:rsidP="00F43B15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2240" w:dyaOrig="720">
          <v:shape id="_x0000_i1073" type="#_x0000_t75" style="width:111.75pt;height:36pt" o:ole="">
            <v:imagedata r:id="rId111" o:title=""/>
          </v:shape>
          <o:OLEObject Type="Embed" ProgID="Equation.3" ShapeID="_x0000_i1073" DrawAspect="Content" ObjectID="_1528016691" r:id="rId112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320" w:dyaOrig="660">
          <v:shape id="_x0000_i1074" type="#_x0000_t75" style="width:116.25pt;height:33pt" o:ole="">
            <v:imagedata r:id="rId113" o:title=""/>
          </v:shape>
          <o:OLEObject Type="Embed" ProgID="Equation.3" ShapeID="_x0000_i1074" DrawAspect="Content" ObjectID="_1528016692" r:id="rId11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60" w:dyaOrig="360">
          <v:shape id="_x0000_i1075" type="#_x0000_t75" style="width:48pt;height:18pt" o:ole="">
            <v:imagedata r:id="rId53" o:title=""/>
          </v:shape>
          <o:OLEObject Type="Embed" ProgID="Equation.3" ShapeID="_x0000_i1075" DrawAspect="Content" ObjectID="_1528016693" r:id="rId115"/>
        </w:object>
      </w:r>
      <w:r w:rsidRPr="00F43B15">
        <w:rPr>
          <w:rFonts w:ascii="Times New Roman" w:hAnsi="Times New Roman" w:cs="Times New Roman"/>
          <w:sz w:val="28"/>
          <w:szCs w:val="28"/>
        </w:rPr>
        <w:t>,норма загрузки единицы объема, т/м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Грузовая площадь камеры замораживания суточного поступления продукции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гр.сут.кам.зам</w:t>
      </w:r>
      <w:proofErr w:type="spellEnd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..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,  определяем по формуле (1): </w:t>
      </w:r>
    </w:p>
    <w:p w:rsidR="00F43B15" w:rsidRPr="00F43B15" w:rsidRDefault="00F43B15" w:rsidP="00F43B15">
      <w:pPr>
        <w:tabs>
          <w:tab w:val="left" w:pos="1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1920" w:dyaOrig="740">
          <v:shape id="_x0000_i1076" type="#_x0000_t75" style="width:96pt;height:36.75pt" o:ole="">
            <v:imagedata r:id="rId116" o:title=""/>
          </v:shape>
          <o:OLEObject Type="Embed" ProgID="Equation.3" ShapeID="_x0000_i1076" DrawAspect="Content" ObjectID="_1528016694" r:id="rId11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                                         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гр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грузовая высота камеры ,  м ;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1980" w:dyaOrig="660">
          <v:shape id="_x0000_i1077" type="#_x0000_t75" style="width:99pt;height:33pt" o:ole="">
            <v:imagedata r:id="rId118" o:title=""/>
          </v:shape>
          <o:OLEObject Type="Embed" ProgID="Equation.3" ShapeID="_x0000_i1077" DrawAspect="Content" ObjectID="_1528016695" r:id="rId119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Строительная площадь камеры замораживания суточного поступления продукции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ст.сут.кам.зам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,  определяем по формуле (2) :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1579" w:dyaOrig="700">
          <v:shape id="_x0000_i1078" type="#_x0000_t75" style="width:78.75pt;height:35.25pt" o:ole="">
            <v:imagedata r:id="rId120" o:title=""/>
          </v:shape>
          <o:OLEObject Type="Embed" ProgID="Equation.3" ShapeID="_x0000_i1078" DrawAspect="Content" ObjectID="_1528016696" r:id="rId121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где</w:t>
      </w:r>
      <w:r w:rsidRPr="00F43B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i/>
          <w:position w:val="-10"/>
          <w:sz w:val="28"/>
          <w:szCs w:val="28"/>
        </w:rPr>
        <w:object w:dxaOrig="240" w:dyaOrig="320">
          <v:shape id="_x0000_i1079" type="#_x0000_t75" style="width:12pt;height:15.75pt" o:ole="">
            <v:imagedata r:id="rId61" o:title=""/>
          </v:shape>
          <o:OLEObject Type="Embed" ProgID="Equation.3" ShapeID="_x0000_i1079" DrawAspect="Content" ObjectID="_1528016697" r:id="rId12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– коэффициент использования строительной площади камеры.</w:t>
      </w:r>
    </w:p>
    <w:p w:rsidR="00F43B15" w:rsidRPr="00F43B15" w:rsidRDefault="00F43B15" w:rsidP="00F43B15">
      <w:pPr>
        <w:tabs>
          <w:tab w:val="left" w:pos="1260"/>
        </w:tabs>
        <w:ind w:firstLine="288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42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2020" w:dyaOrig="660">
          <v:shape id="_x0000_i1080" type="#_x0000_t75" style="width:101.25pt;height:33pt" o:ole="">
            <v:imagedata r:id="rId123" o:title=""/>
          </v:shape>
          <o:OLEObject Type="Embed" ProgID="Equation.3" ShapeID="_x0000_i1080" DrawAspect="Content" ObjectID="_1528016698" r:id="rId12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Число строительных прямоугольников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</w:rPr>
        <w:t>, определяем по формуле (3):</w:t>
      </w:r>
    </w:p>
    <w:p w:rsidR="00F43B15" w:rsidRPr="00F43B15" w:rsidRDefault="00F43B15" w:rsidP="00F43B15">
      <w:pPr>
        <w:tabs>
          <w:tab w:val="left" w:pos="126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1100" w:dyaOrig="740">
          <v:shape id="_x0000_i1081" type="#_x0000_t75" style="width:54.75pt;height:36.75pt" o:ole="">
            <v:imagedata r:id="rId125" o:title=""/>
          </v:shape>
          <o:OLEObject Type="Embed" ProgID="Equation.3" ShapeID="_x0000_i1081" DrawAspect="Content" ObjectID="_1528016699" r:id="rId12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position w:val="-24"/>
          <w:sz w:val="28"/>
          <w:szCs w:val="28"/>
        </w:rPr>
        <w:object w:dxaOrig="1420" w:dyaOrig="620">
          <v:shape id="_x0000_i1082" type="#_x0000_t75" style="width:71.25pt;height:30.75pt" o:ole="">
            <v:imagedata r:id="rId127" o:title=""/>
          </v:shape>
          <o:OLEObject Type="Embed" ProgID="Equation.3" ShapeID="_x0000_i1082" DrawAspect="Content" ObjectID="_1528016700" r:id="rId12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43B15" w:rsidRPr="00F43B15" w:rsidRDefault="00F43B15" w:rsidP="00F43B15">
      <w:pPr>
        <w:tabs>
          <w:tab w:val="left" w:pos="1260"/>
        </w:tabs>
        <w:ind w:firstLine="32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1 строительный прямоугольник.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Длину  автомобильной  платформы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F43B15">
        <w:rPr>
          <w:rFonts w:ascii="Times New Roman" w:hAnsi="Times New Roman" w:cs="Times New Roman"/>
          <w:sz w:val="28"/>
          <w:szCs w:val="28"/>
        </w:rPr>
        <w:t>, м,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F43B15">
        <w:rPr>
          <w:rFonts w:ascii="Times New Roman" w:hAnsi="Times New Roman" w:cs="Times New Roman"/>
          <w:sz w:val="28"/>
          <w:szCs w:val="28"/>
        </w:rPr>
        <w:t>рассчитаем  по  форм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ле </w:t>
      </w:r>
    </w:p>
    <w:p w:rsidR="00F43B15" w:rsidRPr="00F43B15" w:rsidRDefault="00F43B15" w:rsidP="00F43B15">
      <w:pPr>
        <w:tabs>
          <w:tab w:val="left" w:pos="126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80" w:right="180" w:firstLine="28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2560" w:dyaOrig="380">
          <v:shape id="_x0000_i1083" type="#_x0000_t75" style="width:128.25pt;height:18.75pt" o:ole="">
            <v:imagedata r:id="rId129" o:title=""/>
          </v:shape>
          <o:OLEObject Type="Embed" ProgID="Equation.3" ShapeID="_x0000_i1083" DrawAspect="Content" ObjectID="_1528016701" r:id="rId13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(4)</w:t>
      </w:r>
    </w:p>
    <w:p w:rsidR="00F43B15" w:rsidRPr="00F43B15" w:rsidRDefault="00F43B15" w:rsidP="00F43B15">
      <w:pPr>
        <w:ind w:left="180" w:right="180" w:firstLine="28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где 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число  автомашин,  которые  должны  прибывать  за  сутки;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- ширина  кузова  автомашины, м,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= 3 м;</w:t>
      </w:r>
    </w:p>
    <w:p w:rsidR="00F43B15" w:rsidRPr="00F43B15" w:rsidRDefault="00F43B15" w:rsidP="00F43B15">
      <w:pPr>
        <w:ind w:left="900" w:right="1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ψ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пер.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доля  от  общего числа  машин, прибывающих  в течении       </w:t>
      </w:r>
    </w:p>
    <w:p w:rsidR="00F43B15" w:rsidRPr="00F43B15" w:rsidRDefault="00F43B15" w:rsidP="00F43B15">
      <w:pPr>
        <w:ind w:left="900" w:right="1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пе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>вой      смены, ψ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пер </w:t>
      </w:r>
      <w:r w:rsidRPr="00F43B15">
        <w:rPr>
          <w:rFonts w:ascii="Times New Roman" w:hAnsi="Times New Roman" w:cs="Times New Roman"/>
          <w:sz w:val="28"/>
          <w:szCs w:val="28"/>
        </w:rPr>
        <w:t>= 0,6;</w:t>
      </w:r>
    </w:p>
    <w:p w:rsidR="00F43B15" w:rsidRPr="00F43B15" w:rsidRDefault="00F43B15" w:rsidP="00F43B15">
      <w:pPr>
        <w:ind w:left="900" w:right="1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коэффициент неравномерности прибытия автомобилей по       </w:t>
      </w:r>
    </w:p>
    <w:p w:rsidR="00F43B15" w:rsidRPr="00F43B15" w:rsidRDefault="00F43B15" w:rsidP="00F43B15">
      <w:pPr>
        <w:ind w:left="900" w:right="1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отношению   к   их   среднечасовому   кол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честву,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1,5;</w:t>
      </w:r>
    </w:p>
    <w:p w:rsidR="00F43B15" w:rsidRPr="00F43B15" w:rsidRDefault="00F43B15" w:rsidP="00F43B15">
      <w:pPr>
        <w:ind w:left="180"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τ - время  загрузки  или  разгрузки  одного  автомобиля, τ = 0,5 ч.</w:t>
      </w:r>
    </w:p>
    <w:p w:rsidR="00F43B15" w:rsidRPr="00F43B15" w:rsidRDefault="00F43B15" w:rsidP="00F43B15">
      <w:pPr>
        <w:ind w:left="180"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Число автомашин, которые должны прибывать за сутки рассчитаем по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 xml:space="preserve">муле 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80"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920" w:dyaOrig="360">
          <v:shape id="_x0000_i1084" type="#_x0000_t75" style="width:96pt;height:18pt" o:ole="">
            <v:imagedata r:id="rId131" o:title=""/>
          </v:shape>
          <o:OLEObject Type="Embed" ProgID="Equation.3" ShapeID="_x0000_i1084" DrawAspect="Content" ObjectID="_1528016702" r:id="rId13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(5)     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080" w:right="180" w:hanging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где G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F43B15">
        <w:rPr>
          <w:rFonts w:ascii="Times New Roman" w:hAnsi="Times New Roman" w:cs="Times New Roman"/>
          <w:sz w:val="28"/>
          <w:szCs w:val="28"/>
        </w:rPr>
        <w:t xml:space="preserve"> - максимальное количество груза в сутки, перевозимого из      холодил</w:t>
      </w:r>
      <w:r w:rsidRPr="00F43B15">
        <w:rPr>
          <w:rFonts w:ascii="Times New Roman" w:hAnsi="Times New Roman" w:cs="Times New Roman"/>
          <w:sz w:val="28"/>
          <w:szCs w:val="28"/>
        </w:rPr>
        <w:t>ь</w:t>
      </w:r>
      <w:r w:rsidRPr="00F43B15">
        <w:rPr>
          <w:rFonts w:ascii="Times New Roman" w:hAnsi="Times New Roman" w:cs="Times New Roman"/>
          <w:sz w:val="28"/>
          <w:szCs w:val="28"/>
        </w:rPr>
        <w:t>ника,  тонн;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– грузоподъемность   автомобиля,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g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a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= 3 т ;</w:t>
      </w:r>
    </w:p>
    <w:p w:rsidR="00F43B15" w:rsidRPr="00F43B15" w:rsidRDefault="00F43B15" w:rsidP="00F43B15">
      <w:pPr>
        <w:ind w:right="1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η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исп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коэффициент    использования    грузоподъемности               автомобиля, η = 0,75.</w:t>
      </w:r>
    </w:p>
    <w:p w:rsidR="00F43B15" w:rsidRPr="00F43B15" w:rsidRDefault="00F43B15" w:rsidP="00F43B15">
      <w:pPr>
        <w:ind w:left="540"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Максимальное количество груза в сутки, перевозимого из холодильника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, т, рассчитаем по формуле </w:t>
      </w:r>
    </w:p>
    <w:p w:rsidR="00F43B15" w:rsidRPr="00F43B15" w:rsidRDefault="00F43B15" w:rsidP="00F43B15">
      <w:pPr>
        <w:ind w:left="180"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400" w:dyaOrig="360">
          <v:shape id="_x0000_i1085" type="#_x0000_t75" style="width:120pt;height:18pt" o:ole="">
            <v:imagedata r:id="rId133" o:title=""/>
          </v:shape>
          <o:OLEObject Type="Embed" ProgID="Equation.3" ShapeID="_x0000_i1085" DrawAspect="Content" ObjectID="_1528016703" r:id="rId13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(6)    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540" w:dyaOrig="360">
          <v:shape id="_x0000_i1086" type="#_x0000_t75" style="width:126.75pt;height:18pt" o:ole="">
            <v:imagedata r:id="rId135" o:title=""/>
          </v:shape>
          <o:OLEObject Type="Embed" ProgID="Equation.3" ShapeID="_x0000_i1086" DrawAspect="Content" ObjectID="_1528016704" r:id="rId13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(7)     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580" w:dyaOrig="360">
          <v:shape id="_x0000_i1087" type="#_x0000_t75" style="width:129pt;height:18pt" o:ole="">
            <v:imagedata r:id="rId137" o:title=""/>
          </v:shape>
          <o:OLEObject Type="Embed" ProgID="Equation.3" ShapeID="_x0000_i1087" DrawAspect="Content" ObjectID="_1528016705" r:id="rId13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(8)    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где Е – емкость холодильника, тонн;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В – оборачиваемость, В = 5;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88" type="#_x0000_t75" style="width:24pt;height:18pt" o:ole="">
            <v:imagedata r:id="rId139" o:title=""/>
          </v:shape>
          <o:OLEObject Type="Embed" ProgID="Equation.3" ShapeID="_x0000_i1088" DrawAspect="Content" ObjectID="_1528016706" r:id="rId14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– коэффициент неравномерности  выпуска  груза,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89" type="#_x0000_t75" style="width:24pt;height:18pt" o:ole="">
            <v:imagedata r:id="rId139" o:title=""/>
          </v:shape>
          <o:OLEObject Type="Embed" ProgID="Equation.3" ShapeID="_x0000_i1089" DrawAspect="Content" ObjectID="_1528016707" r:id="rId14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= 1,2;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460" w:dyaOrig="360">
          <v:shape id="_x0000_i1090" type="#_x0000_t75" style="width:23.25pt;height:18pt" o:ole="">
            <v:imagedata r:id="rId142" o:title=""/>
          </v:shape>
          <o:OLEObject Type="Embed" ProgID="Equation.3" ShapeID="_x0000_i1090" DrawAspect="Content" ObjectID="_1528016708" r:id="rId14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– коэффициент неравномерности  поступления  груза,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460" w:dyaOrig="360">
          <v:shape id="_x0000_i1091" type="#_x0000_t75" style="width:23.25pt;height:18pt" o:ole="">
            <v:imagedata r:id="rId144" o:title=""/>
          </v:shape>
          <o:OLEObject Type="Embed" ProgID="Equation.3" ShapeID="_x0000_i1091" DrawAspect="Content" ObjectID="_1528016709" r:id="rId145"/>
        </w:object>
      </w:r>
      <w:r w:rsidRPr="00F43B15">
        <w:rPr>
          <w:rFonts w:ascii="Times New Roman" w:hAnsi="Times New Roman" w:cs="Times New Roman"/>
          <w:sz w:val="28"/>
          <w:szCs w:val="28"/>
        </w:rPr>
        <w:t>=2.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 w:firstLine="17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040" w:dyaOrig="360">
          <v:shape id="_x0000_i1092" type="#_x0000_t75" style="width:152.25pt;height:18pt" o:ole="">
            <v:imagedata r:id="rId146" o:title=""/>
          </v:shape>
          <o:OLEObject Type="Embed" ProgID="Equation.3" ShapeID="_x0000_i1092" DrawAspect="Content" ObjectID="_1528016710" r:id="rId14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240" w:dyaOrig="360">
          <v:shape id="_x0000_i1093" type="#_x0000_t75" style="width:162pt;height:18pt" o:ole="">
            <v:imagedata r:id="rId148" o:title=""/>
          </v:shape>
          <o:OLEObject Type="Embed" ProgID="Equation.3" ShapeID="_x0000_i1093" DrawAspect="Content" ObjectID="_1528016711" r:id="rId149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200" w:dyaOrig="360">
          <v:shape id="_x0000_i1094" type="#_x0000_t75" style="width:159.75pt;height:18pt" o:ole="">
            <v:imagedata r:id="rId150" o:title=""/>
          </v:shape>
          <o:OLEObject Type="Embed" ProgID="Equation.3" ShapeID="_x0000_i1094" DrawAspect="Content" ObjectID="_1528016712" r:id="rId151"/>
        </w:objec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439" w:dyaOrig="360">
          <v:shape id="_x0000_i1095" type="#_x0000_t75" style="width:122.25pt;height:18pt" o:ole="">
            <v:imagedata r:id="rId152" o:title=""/>
          </v:shape>
          <o:OLEObject Type="Embed" ProgID="Equation.3" ShapeID="_x0000_i1095" DrawAspect="Content" ObjectID="_1528016713" r:id="rId153"/>
        </w:object>
      </w:r>
    </w:p>
    <w:p w:rsidR="00F43B15" w:rsidRPr="00F43B15" w:rsidRDefault="00F43B15" w:rsidP="00F43B15">
      <w:pPr>
        <w:ind w:left="2800"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40" w:right="18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Принимаем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=85 автомобиля в сутки.</w:t>
      </w:r>
    </w:p>
    <w:p w:rsidR="00F43B15" w:rsidRPr="00F43B15" w:rsidRDefault="00F43B15" w:rsidP="00F43B15">
      <w:pPr>
        <w:ind w:left="140" w:right="180" w:firstLine="283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40" w:right="180" w:firstLine="283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140" w:dyaOrig="360">
          <v:shape id="_x0000_i1096" type="#_x0000_t75" style="width:156.75pt;height:18pt" o:ole="">
            <v:imagedata r:id="rId154" o:title=""/>
          </v:shape>
          <o:OLEObject Type="Embed" ProgID="Equation.3" ShapeID="_x0000_i1096" DrawAspect="Content" ObjectID="_1528016714" r:id="rId155"/>
        </w:object>
      </w:r>
    </w:p>
    <w:p w:rsidR="00F43B15" w:rsidRPr="00F43B15" w:rsidRDefault="00F43B15" w:rsidP="00F43B15">
      <w:pPr>
        <w:ind w:left="140" w:right="180" w:firstLine="283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длину автомобильной  платформы L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Pr="00F43B15">
        <w:rPr>
          <w:rFonts w:ascii="Times New Roman" w:hAnsi="Times New Roman" w:cs="Times New Roman"/>
          <w:sz w:val="28"/>
          <w:szCs w:val="28"/>
        </w:rPr>
        <w:t>=14,3м.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Длину железнодорожной платформы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жд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, м,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рассчитаем по формуле :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 w:firstLine="177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060" w:dyaOrig="639">
          <v:shape id="_x0000_i1097" type="#_x0000_t75" style="width:102.75pt;height:32.25pt" o:ole="">
            <v:imagedata r:id="rId156" o:title=""/>
          </v:shape>
          <o:OLEObject Type="Embed" ProgID="Equation.3" ShapeID="_x0000_i1097" DrawAspect="Content" ObjectID="_1528016715" r:id="rId157"/>
        </w:object>
      </w:r>
      <w:r w:rsidRPr="00F43B15">
        <w:rPr>
          <w:rFonts w:ascii="Times New Roman" w:hAnsi="Times New Roman" w:cs="Times New Roman"/>
          <w:sz w:val="28"/>
          <w:szCs w:val="28"/>
        </w:rPr>
        <w:t>,                                                     (9)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 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</w:rPr>
        <w:t>n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– число вагонов, которые должны прибывать за сутки;</w:t>
      </w:r>
    </w:p>
    <w:p w:rsidR="00F43B15" w:rsidRPr="00F43B15" w:rsidRDefault="00F43B15" w:rsidP="00F43B15">
      <w:pPr>
        <w:ind w:right="18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– длинна  вагона, м,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0 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20 м</w:t>
        </w:r>
      </w:smartTag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right="18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– коэффициент  неравномерности  подачи  вагонов,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1.5;</w:t>
      </w:r>
    </w:p>
    <w:p w:rsidR="00F43B15" w:rsidRPr="00F43B15" w:rsidRDefault="00F43B15" w:rsidP="00F43B15">
      <w:pPr>
        <w:ind w:right="18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i/>
          <w:sz w:val="28"/>
          <w:szCs w:val="28"/>
        </w:rPr>
        <w:t xml:space="preserve">   П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число подач вагонов в сутки, </w:t>
      </w:r>
      <w:r w:rsidRPr="00F43B15">
        <w:rPr>
          <w:rFonts w:ascii="Times New Roman" w:hAnsi="Times New Roman" w:cs="Times New Roman"/>
          <w:i/>
          <w:sz w:val="28"/>
          <w:szCs w:val="28"/>
        </w:rPr>
        <w:t>П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3. 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Число вагонов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r w:rsidRPr="00F43B15">
        <w:rPr>
          <w:rFonts w:ascii="Times New Roman" w:hAnsi="Times New Roman" w:cs="Times New Roman"/>
          <w:sz w:val="28"/>
          <w:szCs w:val="28"/>
        </w:rPr>
        <w:t>, шт., которые должны прибывать за сутки рассчитаем по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 xml:space="preserve">муле:  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</w:t>
      </w: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1060" w:dyaOrig="680">
          <v:shape id="_x0000_i1098" type="#_x0000_t75" style="width:53.25pt;height:33.75pt" o:ole="">
            <v:imagedata r:id="rId158" o:title=""/>
          </v:shape>
          <o:OLEObject Type="Embed" ProgID="Equation.3" ShapeID="_x0000_i1098" DrawAspect="Content" ObjectID="_1528016716" r:id="rId159"/>
        </w:object>
      </w:r>
      <w:r w:rsidRPr="00F43B15">
        <w:rPr>
          <w:rFonts w:ascii="Times New Roman" w:hAnsi="Times New Roman" w:cs="Times New Roman"/>
          <w:sz w:val="28"/>
          <w:szCs w:val="28"/>
        </w:rPr>
        <w:t>,                                                               (10)</w:t>
      </w:r>
    </w:p>
    <w:p w:rsidR="00F43B15" w:rsidRPr="00F43B15" w:rsidRDefault="00F43B15" w:rsidP="00F43B15">
      <w:pPr>
        <w:ind w:left="2800" w:right="21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080" w:right="180" w:hanging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</w:rPr>
        <w:t>G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жд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- максимальное количество груза в сутки, перевозимого из      холодил</w:t>
      </w:r>
      <w:r w:rsidRPr="00F43B15">
        <w:rPr>
          <w:rFonts w:ascii="Times New Roman" w:hAnsi="Times New Roman" w:cs="Times New Roman"/>
          <w:sz w:val="28"/>
          <w:szCs w:val="28"/>
        </w:rPr>
        <w:t>ь</w:t>
      </w:r>
      <w:r w:rsidRPr="00F43B15">
        <w:rPr>
          <w:rFonts w:ascii="Times New Roman" w:hAnsi="Times New Roman" w:cs="Times New Roman"/>
          <w:sz w:val="28"/>
          <w:szCs w:val="28"/>
        </w:rPr>
        <w:t>ника, тонн;</w:t>
      </w:r>
    </w:p>
    <w:p w:rsidR="00F43B15" w:rsidRPr="00F43B15" w:rsidRDefault="00F43B15" w:rsidP="00F43B15">
      <w:pPr>
        <w:ind w:left="-180" w:right="18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r w:rsidRPr="00F43B15">
        <w:rPr>
          <w:rFonts w:ascii="Times New Roman" w:hAnsi="Times New Roman" w:cs="Times New Roman"/>
          <w:sz w:val="28"/>
          <w:szCs w:val="28"/>
        </w:rPr>
        <w:t xml:space="preserve"> - грузоподъемность вагона, 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</w:rPr>
        <w:t>g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= 40 тонн.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Максимальное количество груза в сутки, поступающего в холодильник по железной дороге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жд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, т, рассчитаем по формуле:</w:t>
      </w:r>
    </w:p>
    <w:p w:rsidR="00F43B15" w:rsidRPr="00F43B15" w:rsidRDefault="00F43B15" w:rsidP="00F43B15">
      <w:pPr>
        <w:ind w:left="180"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416" w:right="21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680" w:dyaOrig="360">
          <v:shape id="_x0000_i1099" type="#_x0000_t75" style="width:84pt;height:18pt" o:ole="">
            <v:imagedata r:id="rId160" o:title=""/>
          </v:shape>
          <o:OLEObject Type="Embed" ProgID="Equation.3" ShapeID="_x0000_i1099" DrawAspect="Content" ObjectID="_1528016717" r:id="rId161"/>
        </w:object>
      </w:r>
      <w:r w:rsidRPr="00F43B15">
        <w:rPr>
          <w:rFonts w:ascii="Times New Roman" w:hAnsi="Times New Roman" w:cs="Times New Roman"/>
          <w:sz w:val="28"/>
          <w:szCs w:val="28"/>
        </w:rPr>
        <w:t>,                                                (11)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580" w:dyaOrig="360">
          <v:shape id="_x0000_i1100" type="#_x0000_t75" style="width:129pt;height:18pt" o:ole="">
            <v:imagedata r:id="rId162" o:title=""/>
          </v:shape>
          <o:OLEObject Type="Embed" ProgID="Equation.3" ShapeID="_x0000_i1100" DrawAspect="Content" ObjectID="_1528016718" r:id="rId163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ind w:left="2124"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1860" w:dyaOrig="660">
          <v:shape id="_x0000_i1101" type="#_x0000_t75" style="width:93pt;height:33pt" o:ole="">
            <v:imagedata r:id="rId164" o:title=""/>
          </v:shape>
          <o:OLEObject Type="Embed" ProgID="Equation.3" ShapeID="_x0000_i1101" DrawAspect="Content" ObjectID="_1528016719" r:id="rId165"/>
        </w:object>
      </w:r>
    </w:p>
    <w:p w:rsidR="00F43B15" w:rsidRPr="00F43B15" w:rsidRDefault="00F43B15" w:rsidP="00F43B15">
      <w:pPr>
        <w:ind w:left="2800"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F43B15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ваг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3 вагона в сутки.</w:t>
      </w:r>
    </w:p>
    <w:p w:rsidR="00F43B15" w:rsidRPr="00F43B15" w:rsidRDefault="00F43B15" w:rsidP="00F43B15">
      <w:pPr>
        <w:ind w:left="140" w:right="180" w:firstLine="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40" w:right="180" w:firstLine="5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00" w:dyaOrig="620">
          <v:shape id="_x0000_i1102" type="#_x0000_t75" style="width:105pt;height:30.75pt" o:ole="">
            <v:imagedata r:id="rId166" o:title=""/>
          </v:shape>
          <o:OLEObject Type="Embed" ProgID="Equation.3" ShapeID="_x0000_i1102" DrawAspect="Content" ObjectID="_1528016720" r:id="rId167"/>
        </w:object>
      </w:r>
    </w:p>
    <w:p w:rsidR="00F43B15" w:rsidRPr="00F43B15" w:rsidRDefault="00F43B15" w:rsidP="00F43B15">
      <w:pPr>
        <w:ind w:left="140" w:right="180" w:firstLine="5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длину железнодорожной платформы такой, чтобы желез–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нодорожная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платформа могла вместить за один раз секцию, состоящую из пяти ваг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нов, то есть </w:t>
      </w:r>
      <w:proofErr w:type="spellStart"/>
      <w:r w:rsidRPr="00F43B15">
        <w:rPr>
          <w:rFonts w:ascii="Times New Roman" w:hAnsi="Times New Roman" w:cs="Times New Roman"/>
          <w:i/>
          <w:sz w:val="28"/>
          <w:szCs w:val="28"/>
        </w:rPr>
        <w:t>L</w:t>
      </w:r>
      <w:r w:rsidRPr="00F43B15">
        <w:rPr>
          <w:rFonts w:ascii="Times New Roman" w:hAnsi="Times New Roman" w:cs="Times New Roman"/>
          <w:i/>
          <w:sz w:val="28"/>
          <w:szCs w:val="28"/>
          <w:vertAlign w:val="subscript"/>
        </w:rPr>
        <w:t>жд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4 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114 м</w:t>
        </w:r>
      </w:smartTag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540"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left="540"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left="540"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left="540"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left="540" w:right="180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2.2 Выбор строительной конструкции здания и расчет толщины теплоизоляционн</w:t>
      </w:r>
      <w:r w:rsidRPr="00F43B15">
        <w:rPr>
          <w:rFonts w:ascii="Times New Roman" w:hAnsi="Times New Roman" w:cs="Times New Roman"/>
          <w:b/>
          <w:sz w:val="28"/>
          <w:szCs w:val="28"/>
        </w:rPr>
        <w:t>о</w:t>
      </w:r>
      <w:r w:rsidRPr="00F43B15">
        <w:rPr>
          <w:rFonts w:ascii="Times New Roman" w:hAnsi="Times New Roman" w:cs="Times New Roman"/>
          <w:b/>
          <w:sz w:val="28"/>
          <w:szCs w:val="28"/>
        </w:rPr>
        <w:t>го слоя ограждений</w:t>
      </w:r>
    </w:p>
    <w:p w:rsidR="00F43B15" w:rsidRPr="00F43B15" w:rsidRDefault="00F43B15" w:rsidP="00F43B15">
      <w:pPr>
        <w:ind w:left="180" w:right="18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9900"/>
        </w:tabs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Принимаем, что здание холодильника - каркасного типа из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унифици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рованных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сборных железоб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тонных элементов; колонны сечением  400х400 мм, стропильные балки односкатные длиной 12 м и выс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той 890 мм. Высота камер до низа балки 6 м. Покрытие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бесчердачного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типа. Кровельные плиты  длиной 6 м и толщиной полки 220 мм. Полы с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электрообогре</w:t>
      </w:r>
      <w:r w:rsidRPr="00F43B15">
        <w:rPr>
          <w:rFonts w:ascii="Times New Roman" w:hAnsi="Times New Roman" w:cs="Times New Roman"/>
          <w:sz w:val="28"/>
          <w:szCs w:val="28"/>
        </w:rPr>
        <w:t>в</w:t>
      </w:r>
      <w:r w:rsidRPr="00F43B15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грунта. </w:t>
      </w: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>Принимаем, что все наружные стены здания выполнены из вертикальных железобетонных панелей конструкции с утепл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телем из пенопласта полистирольного ПСБ-С. </w:t>
      </w: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Для расчета толщины теплоизоляционного слоя ограждений необходимо знать температуру воздуха внутри камер, а для наружных стен - еще и среднег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довую температуру наружного воздуха. Среднегодовую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темпера-туру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н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 xml:space="preserve">ружного воздуха принимаем для г. Новосибирска равной 1,2°С, </w:t>
      </w: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Толщину теплоизоляционного слоя ограждения рассчитываем для всех камер. 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Чем больше значение коэффициента теплопередачи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20" w:dyaOrig="440">
          <v:shape id="_x0000_i1103" type="#_x0000_t75" style="width:15.75pt;height:21.75pt" o:ole="">
            <v:imagedata r:id="rId168" o:title=""/>
          </v:shape>
          <o:OLEObject Type="Embed" ProgID="Equation.3" ShapeID="_x0000_i1103" DrawAspect="Content" ObjectID="_1528016721" r:id="rId169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ограждения, тем больше теплоты будет проникать в охлаждаемый объем холодильника. Это приводит к необходимости в более мощной а, следовательно, и более дорогой хол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дильной установке. Уменьшить теплоприток можно путем уменьшения значения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20" w:dyaOrig="440">
          <v:shape id="_x0000_i1104" type="#_x0000_t75" style="width:15.75pt;height:21.75pt" o:ole="">
            <v:imagedata r:id="rId168" o:title=""/>
          </v:shape>
          <o:OLEObject Type="Embed" ProgID="Equation.3" ShapeID="_x0000_i1104" DrawAspect="Content" ObjectID="_1528016722" r:id="rId170"/>
        </w:object>
      </w:r>
      <w:r w:rsidRPr="00F43B15">
        <w:rPr>
          <w:rFonts w:ascii="Times New Roman" w:hAnsi="Times New Roman" w:cs="Times New Roman"/>
          <w:sz w:val="28"/>
          <w:szCs w:val="28"/>
        </w:rPr>
        <w:t>, что достигается применение</w:t>
      </w:r>
      <w:r w:rsidRPr="00F43B15">
        <w:rPr>
          <w:rFonts w:ascii="Times New Roman" w:hAnsi="Times New Roman" w:cs="Times New Roman"/>
          <w:sz w:val="28"/>
          <w:szCs w:val="28"/>
        </w:rPr>
        <w:t>м</w:t>
      </w:r>
      <w:r w:rsidRPr="00F43B15">
        <w:rPr>
          <w:rFonts w:ascii="Times New Roman" w:hAnsi="Times New Roman" w:cs="Times New Roman"/>
          <w:sz w:val="28"/>
          <w:szCs w:val="28"/>
        </w:rPr>
        <w:t xml:space="preserve"> более эффективной теплоизоляции или увеличением ее толщины.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2.2.1 Покрытие охлаждаемых камер</w:t>
      </w:r>
      <w:r w:rsidRPr="00F43B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567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Таблица 2.1Состав покрытия охлаждаемых помещений</w:t>
      </w:r>
    </w:p>
    <w:p w:rsidR="00F43B15" w:rsidRPr="00F43B15" w:rsidRDefault="00F43B15" w:rsidP="00F43B15">
      <w:pPr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900"/>
        <w:gridCol w:w="2880"/>
        <w:gridCol w:w="1440"/>
        <w:gridCol w:w="1260"/>
        <w:gridCol w:w="900"/>
      </w:tblGrid>
      <w:tr w:rsidR="00F43B15" w:rsidRPr="00F43B15" w:rsidTr="002850FE">
        <w:trPr>
          <w:trHeight w:val="1042"/>
        </w:trPr>
        <w:tc>
          <w:tcPr>
            <w:tcW w:w="1800" w:type="dxa"/>
            <w:vMerge w:val="restart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219200"/>
                  <wp:effectExtent l="19050" t="0" r="0" b="0"/>
                  <wp:docPr id="89" name="Рисунок 89" descr="Документ2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Документ2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 t="4619" b="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слоя</w:t>
            </w:r>
          </w:p>
        </w:tc>
        <w:tc>
          <w:tcPr>
            <w:tcW w:w="28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28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и </w: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28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териал слоя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left" w:pos="1224"/>
                <w:tab w:val="center" w:pos="4677"/>
                <w:tab w:val="right" w:pos="9355"/>
              </w:tabs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Толщина</w:t>
            </w:r>
          </w:p>
          <w:p w:rsidR="00F43B15" w:rsidRPr="00F43B15" w:rsidRDefault="00F43B15" w:rsidP="002850FE">
            <w:pPr>
              <w:tabs>
                <w:tab w:val="left" w:pos="1224"/>
                <w:tab w:val="center" w:pos="4677"/>
                <w:tab w:val="right" w:pos="9355"/>
              </w:tabs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δ, м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left" w:pos="1872"/>
                <w:tab w:val="center" w:pos="4677"/>
                <w:tab w:val="right" w:pos="9355"/>
              </w:tabs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Коэффи-циент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теп-     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лопровод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    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λ, Вт/(м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120" w:dyaOrig="120">
                <v:shape id="_x0000_i1105" type="#_x0000_t75" style="width:6pt;height:6pt" o:ole="">
                  <v:imagedata r:id="rId172" o:title=""/>
                </v:shape>
                <o:OLEObject Type="Embed" ProgID="Equation.3" ShapeID="_x0000_i1105" DrawAspect="Content" ObjectID="_1528016723" r:id="rId173"/>
              </w:objec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90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54"/>
                <w:sz w:val="28"/>
                <w:szCs w:val="28"/>
              </w:rPr>
              <w:object w:dxaOrig="1020" w:dyaOrig="1200">
                <v:shape id="_x0000_i1106" type="#_x0000_t75" style="width:38.25pt;height:54.75pt" o:ole="">
                  <v:imagedata r:id="rId174" o:title=""/>
                </v:shape>
                <o:OLEObject Type="Embed" ProgID="Equation.3" ShapeID="_x0000_i1106" DrawAspect="Content" ObjectID="_1528016724" r:id="rId175"/>
              </w:object>
            </w:r>
          </w:p>
        </w:tc>
      </w:tr>
      <w:tr w:rsidR="00F43B15" w:rsidRPr="00F43B15" w:rsidTr="002850FE">
        <w:tc>
          <w:tcPr>
            <w:tcW w:w="180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5 слоев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гидроизола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на битумной мастике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left" w:pos="1692"/>
                <w:tab w:val="center" w:pos="4677"/>
                <w:tab w:val="right" w:pos="9355"/>
              </w:tabs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0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0,079</w:t>
            </w:r>
          </w:p>
        </w:tc>
      </w:tr>
      <w:tr w:rsidR="00F43B15" w:rsidRPr="00F43B15" w:rsidTr="002850FE">
        <w:tc>
          <w:tcPr>
            <w:tcW w:w="180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Стяжка из бетона по 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таллической сетке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0,040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1,86</w:t>
            </w: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80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Пароизоляция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(слой   пе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гамина)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80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Теплоизоляция из пенопласта полистирольного ПСБ-С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 w:hanging="1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Требуе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 w:hanging="1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rPr>
          <w:trHeight w:val="443"/>
        </w:trPr>
        <w:tc>
          <w:tcPr>
            <w:tcW w:w="180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Железобетонная 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плита покрытия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0,035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2,04</w:t>
            </w: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ind w:left="180" w:right="18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 качестве расчетной конструкции принимаем конструкцию покрытия в камере хранения мороженной продукции. Требуемый коэффициент теплопередачи покрытия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00" w:dyaOrig="480">
          <v:shape id="_x0000_i1107" type="#_x0000_t75" style="width:24.75pt;height:24pt" o:ole="">
            <v:imagedata r:id="rId176" o:title=""/>
          </v:shape>
          <o:OLEObject Type="Embed" ProgID="Equation.3" ShapeID="_x0000_i1107" DrawAspect="Content" ObjectID="_1528016725" r:id="rId177"/>
        </w:object>
      </w:r>
      <w:r w:rsidRPr="00F43B15">
        <w:rPr>
          <w:rFonts w:ascii="Times New Roman" w:hAnsi="Times New Roman" w:cs="Times New Roman"/>
          <w:sz w:val="28"/>
          <w:szCs w:val="28"/>
        </w:rPr>
        <w:t>=0,22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·К) . Коэффициент теплоотдачи для внутренней поверхности принимаем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60" w:dyaOrig="440">
          <v:shape id="_x0000_i1108" type="#_x0000_t75" style="width:18pt;height:21.75pt" o:ole="">
            <v:imagedata r:id="rId178" o:title=""/>
          </v:shape>
          <o:OLEObject Type="Embed" ProgID="Equation.3" ShapeID="_x0000_i1108" DrawAspect="Content" ObjectID="_1528016726" r:id="rId179"/>
        </w:object>
      </w:r>
      <w:r w:rsidRPr="00F43B15">
        <w:rPr>
          <w:rFonts w:ascii="Times New Roman" w:hAnsi="Times New Roman" w:cs="Times New Roman"/>
          <w:sz w:val="28"/>
          <w:szCs w:val="28"/>
        </w:rPr>
        <w:t>=9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·К),</w:t>
      </w:r>
    </w:p>
    <w:p w:rsidR="00F43B15" w:rsidRPr="00F43B15" w:rsidRDefault="00F43B15" w:rsidP="00F43B15">
      <w:pPr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60" w:dyaOrig="440">
          <v:shape id="_x0000_i1109" type="#_x0000_t75" style="width:18pt;height:21.75pt" o:ole="">
            <v:imagedata r:id="rId180" o:title=""/>
          </v:shape>
          <o:OLEObject Type="Embed" ProgID="Equation.3" ShapeID="_x0000_i1109" DrawAspect="Content" ObjectID="_1528016727" r:id="rId181"/>
        </w:object>
      </w:r>
      <w:r w:rsidRPr="00F43B15">
        <w:rPr>
          <w:rFonts w:ascii="Times New Roman" w:hAnsi="Times New Roman" w:cs="Times New Roman"/>
          <w:sz w:val="28"/>
          <w:szCs w:val="28"/>
        </w:rPr>
        <w:t>=23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·К).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Необходимую толщину теплоизоляционного слоя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20" w:dyaOrig="480">
          <v:shape id="_x0000_i1110" type="#_x0000_t75" style="width:26.25pt;height:24pt" o:ole="">
            <v:imagedata r:id="rId182" o:title=""/>
          </v:shape>
          <o:OLEObject Type="Embed" ProgID="Equation.3" ShapeID="_x0000_i1110" DrawAspect="Content" ObjectID="_1528016728" r:id="rId183"/>
        </w:object>
      </w:r>
      <w:r w:rsidRPr="00F43B15">
        <w:rPr>
          <w:rFonts w:ascii="Times New Roman" w:hAnsi="Times New Roman" w:cs="Times New Roman"/>
          <w:sz w:val="28"/>
          <w:szCs w:val="28"/>
        </w:rPr>
        <w:t>, м, рассчитаем по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>муле (12) :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right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50"/>
          <w:sz w:val="28"/>
          <w:szCs w:val="28"/>
        </w:rPr>
        <w:object w:dxaOrig="4060" w:dyaOrig="1120">
          <v:shape id="_x0000_i1111" type="#_x0000_t75" style="width:203.25pt;height:56.25pt" o:ole="">
            <v:imagedata r:id="rId184" o:title=""/>
          </v:shape>
          <o:OLEObject Type="Embed" ProgID="Equation.3" ShapeID="_x0000_i1111" DrawAspect="Content" ObjectID="_1528016729" r:id="rId18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(12)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9900"/>
        </w:tabs>
        <w:ind w:left="1080" w:right="21" w:hanging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112" type="#_x0000_t75" style="width:17.25pt;height:18pt" o:ole="">
            <v:imagedata r:id="rId186" o:title=""/>
          </v:shape>
          <o:OLEObject Type="Embed" ProgID="Equation.3" ShapeID="_x0000_i1112" DrawAspect="Content" ObjectID="_1528016730" r:id="rId187"/>
        </w:object>
      </w:r>
      <w:r w:rsidRPr="00F43B15">
        <w:rPr>
          <w:rFonts w:ascii="Times New Roman" w:hAnsi="Times New Roman" w:cs="Times New Roman"/>
          <w:sz w:val="28"/>
          <w:szCs w:val="28"/>
        </w:rPr>
        <w:t>- коэффициент теплопроводности изоляционного слоя  конструкции, Вт/(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м·К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43B15" w:rsidRPr="00F43B15" w:rsidRDefault="00F43B15" w:rsidP="00F43B15">
      <w:pPr>
        <w:ind w:left="180" w:right="18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00" w:dyaOrig="480">
          <v:shape id="_x0000_i1113" type="#_x0000_t75" style="width:24.75pt;height:24pt" o:ole="">
            <v:imagedata r:id="rId176" o:title=""/>
          </v:shape>
          <o:OLEObject Type="Embed" ProgID="Equation.3" ShapeID="_x0000_i1113" DrawAspect="Content" ObjectID="_1528016731" r:id="rId188"/>
        </w:object>
      </w:r>
      <w:r w:rsidRPr="00F43B15">
        <w:rPr>
          <w:rFonts w:ascii="Times New Roman" w:hAnsi="Times New Roman" w:cs="Times New Roman"/>
          <w:sz w:val="28"/>
          <w:szCs w:val="28"/>
        </w:rPr>
        <w:t>- требуемый коэффициент теплопередачи,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·К);</w:t>
      </w:r>
    </w:p>
    <w:p w:rsidR="00F43B15" w:rsidRPr="00F43B15" w:rsidRDefault="00F43B15" w:rsidP="00F43B15">
      <w:pPr>
        <w:tabs>
          <w:tab w:val="left" w:pos="360"/>
          <w:tab w:val="left" w:pos="10080"/>
        </w:tabs>
        <w:ind w:left="1080" w:right="-15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80" w:dyaOrig="440">
          <v:shape id="_x0000_i1114" type="#_x0000_t75" style="width:18.75pt;height:21.75pt" o:ole="">
            <v:imagedata r:id="rId189" o:title=""/>
          </v:shape>
          <o:OLEObject Type="Embed" ProgID="Equation.3" ShapeID="_x0000_i1114" DrawAspect="Content" ObjectID="_1528016732" r:id="rId190"/>
        </w:object>
      </w:r>
      <w:r w:rsidRPr="00F43B15">
        <w:rPr>
          <w:rFonts w:ascii="Times New Roman" w:hAnsi="Times New Roman" w:cs="Times New Roman"/>
          <w:sz w:val="28"/>
          <w:szCs w:val="28"/>
        </w:rPr>
        <w:t>- коэффициент  теплоотдачи с наружной стороны ограждения, 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·К);</w:t>
      </w:r>
    </w:p>
    <w:p w:rsidR="00F43B15" w:rsidRPr="00F43B15" w:rsidRDefault="00F43B15" w:rsidP="00F43B15">
      <w:pPr>
        <w:tabs>
          <w:tab w:val="left" w:pos="360"/>
          <w:tab w:val="left" w:pos="10080"/>
        </w:tabs>
        <w:ind w:left="1080" w:right="-15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00" w:dyaOrig="440">
          <v:shape id="_x0000_i1115" type="#_x0000_t75" style="width:15pt;height:21.75pt" o:ole="">
            <v:imagedata r:id="rId191" o:title=""/>
          </v:shape>
          <o:OLEObject Type="Embed" ProgID="Equation.3" ShapeID="_x0000_i1115" DrawAspect="Content" ObjectID="_1528016733" r:id="rId19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- толщина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-го слоя  конструкции  ограждения, м;</w:t>
      </w:r>
    </w:p>
    <w:p w:rsidR="00F43B15" w:rsidRPr="00F43B15" w:rsidRDefault="00F43B15" w:rsidP="00F43B15">
      <w:pPr>
        <w:ind w:left="108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00" w:dyaOrig="440">
          <v:shape id="_x0000_i1116" type="#_x0000_t75" style="width:15pt;height:21.75pt" o:ole="">
            <v:imagedata r:id="rId193" o:title=""/>
          </v:shape>
          <o:OLEObject Type="Embed" ProgID="Equation.3" ShapeID="_x0000_i1116" DrawAspect="Content" ObjectID="_1528016734" r:id="rId19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- коэффициент  теплопроводности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-го слоя  конструкции  ограждения,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·К);</w:t>
      </w:r>
    </w:p>
    <w:p w:rsidR="00F43B15" w:rsidRPr="00F43B15" w:rsidRDefault="00F43B15" w:rsidP="00F43B15">
      <w:pPr>
        <w:ind w:left="1080" w:right="-15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60" w:dyaOrig="440">
          <v:shape id="_x0000_i1117" type="#_x0000_t75" style="width:18pt;height:21.75pt" o:ole="">
            <v:imagedata r:id="rId178" o:title=""/>
          </v:shape>
          <o:OLEObject Type="Embed" ProgID="Equation.3" ShapeID="_x0000_i1117" DrawAspect="Content" ObjectID="_1528016735" r:id="rId195"/>
        </w:object>
      </w:r>
      <w:r w:rsidRPr="00F43B15">
        <w:rPr>
          <w:rFonts w:ascii="Times New Roman" w:hAnsi="Times New Roman" w:cs="Times New Roman"/>
          <w:sz w:val="28"/>
          <w:szCs w:val="28"/>
        </w:rPr>
        <w:t>- коэффициент теплоотдачи с внутренней стороны ограждения,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2·</w:t>
      </w:r>
      <w:r w:rsidRPr="00F43B15">
        <w:rPr>
          <w:rFonts w:ascii="Times New Roman" w:hAnsi="Times New Roman" w:cs="Times New Roman"/>
          <w:sz w:val="28"/>
          <w:szCs w:val="28"/>
        </w:rPr>
        <w:t>К).</w:t>
      </w: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380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4580" w:dyaOrig="720">
          <v:shape id="_x0000_i1118" type="#_x0000_t75" style="width:228.75pt;height:36pt" o:ole="">
            <v:imagedata r:id="rId196" o:title=""/>
          </v:shape>
          <o:OLEObject Type="Embed" ProgID="Equation.3" ShapeID="_x0000_i1118" DrawAspect="Content" ObjectID="_1528016736" r:id="rId197"/>
        </w:object>
      </w:r>
    </w:p>
    <w:p w:rsidR="00F43B15" w:rsidRPr="00F43B15" w:rsidRDefault="00F43B15" w:rsidP="00F43B15">
      <w:pPr>
        <w:ind w:left="180" w:right="180" w:firstLine="38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толщину изоляционного слоя 225 мм. </w:t>
      </w:r>
    </w:p>
    <w:p w:rsidR="00F43B15" w:rsidRPr="00F43B15" w:rsidRDefault="00F43B15" w:rsidP="00F43B15">
      <w:pPr>
        <w:ind w:right="2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2.2.2 Полы охлаждаемых помещений</w:t>
      </w:r>
      <w:r w:rsidRPr="00F43B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Теплоизоляцию полов всех камер принимаем одинаковой. Состав пола показан в таблице 2.2. В качестве расчетной конструкции принимаем конструкцию пола в камерах хранения морож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ных продуктов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260" w:dyaOrig="440">
          <v:shape id="_x0000_i1119" type="#_x0000_t75" style="width:12.75pt;height:21.75pt" o:ole="">
            <v:imagedata r:id="rId198" o:title=""/>
          </v:shape>
          <o:OLEObject Type="Embed" ProgID="Equation.3" ShapeID="_x0000_i1119" DrawAspect="Content" ObjectID="_1528016737" r:id="rId199"/>
        </w:object>
      </w:r>
      <w:r w:rsidRPr="00F43B15">
        <w:rPr>
          <w:rFonts w:ascii="Times New Roman" w:hAnsi="Times New Roman" w:cs="Times New Roman"/>
          <w:sz w:val="28"/>
          <w:szCs w:val="28"/>
        </w:rPr>
        <w:t>= -20°С.</w: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Таблица 2.2Состав пола охлаждаемых помещений</w:t>
      </w:r>
    </w:p>
    <w:p w:rsidR="00F43B15" w:rsidRPr="00F43B15" w:rsidRDefault="00F43B15" w:rsidP="00F43B15">
      <w:pPr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900"/>
        <w:gridCol w:w="1980"/>
        <w:gridCol w:w="1440"/>
        <w:gridCol w:w="1260"/>
        <w:gridCol w:w="1260"/>
      </w:tblGrid>
      <w:tr w:rsidR="00F43B15" w:rsidRPr="00F43B15" w:rsidTr="002850FE">
        <w:tc>
          <w:tcPr>
            <w:tcW w:w="216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933575"/>
                  <wp:effectExtent l="19050" t="0" r="9525" b="0"/>
                  <wp:docPr id="105" name="Рисунок 105" descr="Документ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Документ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lum bright="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слоя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left" w:pos="2772"/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Наименование и 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териал слоя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Толщина δ, м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Коэффи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циент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теплопро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 водности     λ, Вт/(м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120" w:dyaOrig="120">
                <v:shape id="_x0000_i1120" type="#_x0000_t75" style="width:6pt;height:6pt" o:ole="">
                  <v:imagedata r:id="rId201" o:title=""/>
                </v:shape>
                <o:OLEObject Type="Embed" ProgID="Equation.3" ShapeID="_x0000_i1120" DrawAspect="Content" ObjectID="_1528016738" r:id="rId202"/>
              </w:objec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54"/>
                <w:sz w:val="28"/>
                <w:szCs w:val="28"/>
              </w:rPr>
              <w:object w:dxaOrig="1020" w:dyaOrig="1200">
                <v:shape id="_x0000_i1121" type="#_x0000_t75" style="width:55.5pt;height:65.25pt" o:ole="">
                  <v:imagedata r:id="rId203" o:title=""/>
                </v:shape>
                <o:OLEObject Type="Embed" ProgID="Equation.3" ShapeID="_x0000_i1121" DrawAspect="Content" ObjectID="_1528016739" r:id="rId204"/>
              </w:object>
            </w:r>
          </w:p>
        </w:tc>
      </w:tr>
      <w:tr w:rsidR="00F43B15" w:rsidRPr="00F43B15" w:rsidTr="002850FE">
        <w:tc>
          <w:tcPr>
            <w:tcW w:w="21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Монолитное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 то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ное покрытие из тяжелого бет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0,040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1,86</w:t>
            </w:r>
          </w:p>
        </w:tc>
        <w:tc>
          <w:tcPr>
            <w:tcW w:w="126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2,43</w:t>
            </w:r>
          </w:p>
        </w:tc>
      </w:tr>
      <w:tr w:rsidR="00F43B15" w:rsidRPr="00F43B15" w:rsidTr="002850FE">
        <w:tc>
          <w:tcPr>
            <w:tcW w:w="21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Армобетонная стя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0,080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1,86</w:t>
            </w:r>
          </w:p>
        </w:tc>
        <w:tc>
          <w:tcPr>
            <w:tcW w:w="12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21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Пароизоляция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(1 сло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пергамина)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2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21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Плитная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 теплоизоляция (пенопласт по-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листирол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ПСБ-С)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73" w:right="-108" w:firstLine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Требуе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ся   определить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2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21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Цементно-пес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чаный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ра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твор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0,025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12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21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Уплотненный песок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2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21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Бетонная подготовка  с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 нагревателями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26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Требуемый коэффициент теплопередачи пола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00" w:dyaOrig="480">
          <v:shape id="_x0000_i1122" type="#_x0000_t75" style="width:24.75pt;height:24pt" o:ole="">
            <v:imagedata r:id="rId176" o:title=""/>
          </v:shape>
          <o:OLEObject Type="Embed" ProgID="Equation.3" ShapeID="_x0000_i1122" DrawAspect="Content" ObjectID="_1528016740" r:id="rId205"/>
        </w:object>
      </w:r>
      <w:r w:rsidRPr="00F43B15">
        <w:rPr>
          <w:rFonts w:ascii="Times New Roman" w:hAnsi="Times New Roman" w:cs="Times New Roman"/>
          <w:sz w:val="28"/>
          <w:szCs w:val="28"/>
        </w:rPr>
        <w:t>=0,21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·К), [27]:</w:t>
      </w:r>
    </w:p>
    <w:p w:rsidR="00F43B15" w:rsidRPr="00F43B15" w:rsidRDefault="00F43B15" w:rsidP="00F43B15">
      <w:pPr>
        <w:ind w:right="54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Суммарное термическое сопротивление слоев конструкции (кроме теплоизоляции) прин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маем по таблице 2.2</w:t>
      </w:r>
    </w:p>
    <w:p w:rsidR="00F43B15" w:rsidRPr="00F43B15" w:rsidRDefault="00F43B15" w:rsidP="00F43B15">
      <w:pPr>
        <w:ind w:right="545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545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</w:t>
      </w: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1880" w:dyaOrig="700">
          <v:shape id="_x0000_i1123" type="#_x0000_t75" style="width:93.75pt;height:35.25pt" o:ole="">
            <v:imagedata r:id="rId206" o:title=""/>
          </v:shape>
          <o:OLEObject Type="Embed" ProgID="Equation.3" ShapeID="_x0000_i1123" DrawAspect="Content" ObjectID="_1528016741" r:id="rId207"/>
        </w:objec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left="2800" w:right="545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Коэффициент теплопроводности изоляционного слоя конструкц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и приним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 xml:space="preserve">ем по таблице 2.2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640" w:dyaOrig="380">
          <v:shape id="_x0000_i1124" type="#_x0000_t75" style="width:81.75pt;height:18.75pt" o:ole="">
            <v:imagedata r:id="rId208" o:title=""/>
          </v:shape>
          <o:OLEObject Type="Embed" ProgID="Equation.3" ShapeID="_x0000_i1124" DrawAspect="Content" ObjectID="_1528016742" r:id="rId209"/>
        </w:object>
      </w:r>
    </w:p>
    <w:p w:rsidR="00F43B15" w:rsidRPr="00F43B15" w:rsidRDefault="00F43B15" w:rsidP="00F43B15">
      <w:pPr>
        <w:ind w:right="545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Требуемую толщину изоляционного слоя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20" w:dyaOrig="480">
          <v:shape id="_x0000_i1125" type="#_x0000_t75" style="width:26.25pt;height:24pt" o:ole="">
            <v:imagedata r:id="rId182" o:title=""/>
          </v:shape>
          <o:OLEObject Type="Embed" ProgID="Equation.3" ShapeID="_x0000_i1125" DrawAspect="Content" ObjectID="_1528016743" r:id="rId210"/>
        </w:object>
      </w:r>
      <w:r w:rsidRPr="00F43B15">
        <w:rPr>
          <w:rFonts w:ascii="Times New Roman" w:hAnsi="Times New Roman" w:cs="Times New Roman"/>
          <w:sz w:val="28"/>
          <w:szCs w:val="28"/>
        </w:rPr>
        <w:t>, м, рассчитаем по форм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ле (12)    </w:t>
      </w:r>
    </w:p>
    <w:p w:rsidR="00F43B15" w:rsidRPr="00F43B15" w:rsidRDefault="00F43B15" w:rsidP="00F43B15">
      <w:pPr>
        <w:ind w:right="545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3920" w:dyaOrig="720">
          <v:shape id="_x0000_i1126" type="#_x0000_t75" style="width:195.75pt;height:36pt" o:ole="">
            <v:imagedata r:id="rId211" o:title=""/>
          </v:shape>
          <o:OLEObject Type="Embed" ProgID="Equation.3" ShapeID="_x0000_i1126" DrawAspect="Content" ObjectID="_1528016744" r:id="rId212"/>
        </w:object>
      </w:r>
    </w:p>
    <w:p w:rsidR="00F43B15" w:rsidRPr="00F43B15" w:rsidRDefault="00F43B15" w:rsidP="00F43B15">
      <w:pPr>
        <w:ind w:left="180"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0"/>
        </w:tabs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толщину изоляционного слоя </w:t>
      </w:r>
      <w:smartTag w:uri="urn:schemas-microsoft-com:office:smarttags" w:element="metricconverter">
        <w:smartTagPr>
          <w:attr w:name="ProductID" w:val="125 м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125 мм</w:t>
        </w:r>
      </w:smartTag>
      <w:r w:rsidRPr="00F43B15">
        <w:rPr>
          <w:rFonts w:ascii="Times New Roman" w:hAnsi="Times New Roman" w:cs="Times New Roman"/>
          <w:sz w:val="28"/>
          <w:szCs w:val="28"/>
        </w:rPr>
        <w:t>. Поскольку принятая толщина теплоизоляции о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личается от требуемой то определяем </w:t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действительное значение коэффициента теплопер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дачи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60" w:dyaOrig="480">
          <v:shape id="_x0000_i1127" type="#_x0000_t75" style="width:18pt;height:24pt" o:ole="">
            <v:imagedata r:id="rId213" o:title=""/>
          </v:shape>
          <o:OLEObject Type="Embed" ProgID="Equation.3" ShapeID="_x0000_i1127" DrawAspect="Content" ObjectID="_1528016745" r:id="rId214"/>
        </w:object>
      </w:r>
      <w:r w:rsidRPr="00F43B15">
        <w:rPr>
          <w:rFonts w:ascii="Times New Roman" w:hAnsi="Times New Roman" w:cs="Times New Roman"/>
          <w:sz w:val="28"/>
          <w:szCs w:val="28"/>
        </w:rPr>
        <w:t>,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·К), по формуле (13):</w:t>
      </w:r>
    </w:p>
    <w:p w:rsidR="00F43B15" w:rsidRPr="00F43B15" w:rsidRDefault="00F43B15" w:rsidP="00F43B15">
      <w:pPr>
        <w:tabs>
          <w:tab w:val="left" w:pos="0"/>
        </w:tabs>
        <w:ind w:right="1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545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62"/>
          <w:sz w:val="28"/>
          <w:szCs w:val="28"/>
        </w:rPr>
        <w:object w:dxaOrig="3180" w:dyaOrig="999">
          <v:shape id="_x0000_i1128" type="#_x0000_t75" style="width:159pt;height:49.5pt" o:ole="">
            <v:imagedata r:id="rId215" o:title=""/>
          </v:shape>
          <o:OLEObject Type="Embed" ProgID="Equation.3" ShapeID="_x0000_i1128" DrawAspect="Content" ObjectID="_1528016746" r:id="rId216"/>
        </w:objec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      2.2.3 Внутренние стены.</w:t>
      </w:r>
    </w:p>
    <w:p w:rsidR="00F43B15" w:rsidRPr="00F43B15" w:rsidRDefault="00F43B15" w:rsidP="00F43B15">
      <w:pPr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43B15" w:rsidRPr="00F43B15" w:rsidRDefault="00F43B15" w:rsidP="00F43B15">
      <w:pPr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Принимаем, что стены между охлаждаемыми помещениями и грузовым к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ридором выполнены из керамзитобетонных панелей </w:t>
      </w:r>
      <w:smartTag w:uri="urn:schemas-microsoft-com:office:smarttags" w:element="metricconverter">
        <w:smartTagPr>
          <w:attr w:name="ProductID" w:val="240 м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240 мм</w:t>
        </w:r>
      </w:smartTag>
      <w:r w:rsidRPr="00F43B15">
        <w:rPr>
          <w:rFonts w:ascii="Times New Roman" w:hAnsi="Times New Roman" w:cs="Times New Roman"/>
          <w:sz w:val="28"/>
          <w:szCs w:val="28"/>
        </w:rPr>
        <w:t xml:space="preserve"> с теплоизоляцией из плит пенопласта полистирольн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го марки ПСБ-С. Состав внутренней стены пок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зан в таблице 2.3.</w:t>
      </w: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Таблица 2.3 Состав внутренней стеновой панели</w:t>
      </w:r>
    </w:p>
    <w:p w:rsidR="00F43B15" w:rsidRPr="00F43B15" w:rsidRDefault="00F43B15" w:rsidP="00F43B15">
      <w:pPr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900"/>
        <w:gridCol w:w="2520"/>
        <w:gridCol w:w="1260"/>
        <w:gridCol w:w="1260"/>
        <w:gridCol w:w="1080"/>
      </w:tblGrid>
      <w:tr w:rsidR="00F43B15" w:rsidRPr="00F43B15" w:rsidTr="002850FE">
        <w:tc>
          <w:tcPr>
            <w:tcW w:w="1980" w:type="dxa"/>
            <w:vMerge w:val="restart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514475"/>
                  <wp:effectExtent l="19050" t="0" r="0" b="0"/>
                  <wp:docPr id="115" name="Рисунок 115" descr="Внутреняя%20перегоро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Внутреняя%20перегоро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слоя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Наименование и 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териал слоя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Толщина δ, м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Коэффи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циент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теплопро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 водности     λ, Вт/(м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120" w:dyaOrig="120">
                <v:shape id="_x0000_i1129" type="#_x0000_t75" style="width:6pt;height:6pt" o:ole="">
                  <v:imagedata r:id="rId218" o:title=""/>
                </v:shape>
                <o:OLEObject Type="Embed" ProgID="Equation.3" ShapeID="_x0000_i1129" DrawAspect="Content" ObjectID="_1528016747" r:id="rId219"/>
              </w:objec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1080" w:dyaOrig="1240">
                <v:shape id="_x0000_i1130" type="#_x0000_t75" style="width:49.5pt;height:57pt" o:ole="">
                  <v:imagedata r:id="rId220" o:title=""/>
                </v:shape>
                <o:OLEObject Type="Embed" ProgID="Equation.3" ShapeID="_x0000_i1130" DrawAspect="Content" ObjectID="_1528016748" r:id="rId221"/>
              </w:object>
            </w:r>
          </w:p>
        </w:tc>
      </w:tr>
      <w:tr w:rsidR="00F43B15" w:rsidRPr="00F43B15" w:rsidTr="002850FE"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Панель из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керамзито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 б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тона (ρ = 1100кг/м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0,240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0,47</w:t>
            </w:r>
          </w:p>
        </w:tc>
        <w:tc>
          <w:tcPr>
            <w:tcW w:w="108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8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0,543</w:t>
            </w:r>
          </w:p>
        </w:tc>
      </w:tr>
      <w:tr w:rsidR="00F43B15" w:rsidRPr="00F43B15" w:rsidTr="002850FE"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Пароизоляция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(2 слоя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гидроизола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на битумной мастике)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0,004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Теплоизоляция из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нопласта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полистироль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ПСБ-С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73" w:right="-1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Требуе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ся      определить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Штукатурка сложным раствором по метали- ч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ской сетке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0,020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color w:val="FF00FF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3B15">
        <w:rPr>
          <w:rFonts w:ascii="Times New Roman" w:hAnsi="Times New Roman" w:cs="Times New Roman"/>
          <w:b/>
          <w:sz w:val="28"/>
          <w:szCs w:val="28"/>
        </w:rPr>
        <w:t xml:space="preserve"> 2.2.4  Внутренние перегородки.</w:t>
      </w:r>
    </w:p>
    <w:p w:rsidR="00F43B15" w:rsidRPr="00F43B15" w:rsidRDefault="00F43B15" w:rsidP="00F43B15">
      <w:pPr>
        <w:ind w:left="140" w:right="180" w:firstLine="5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Принимаем, что все внутренние перегородки между камерами выполнены  железобетонными толщ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ной </w:t>
      </w:r>
      <w:smartTag w:uri="urn:schemas-microsoft-com:office:smarttags" w:element="metricconverter">
        <w:smartTagPr>
          <w:attr w:name="ProductID" w:val="80 м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80 мм</w:t>
        </w:r>
      </w:smartTag>
      <w:r w:rsidRPr="00F43B15">
        <w:rPr>
          <w:rFonts w:ascii="Times New Roman" w:hAnsi="Times New Roman" w:cs="Times New Roman"/>
          <w:sz w:val="28"/>
          <w:szCs w:val="28"/>
        </w:rPr>
        <w:t xml:space="preserve"> с теплоизоляционными плитами из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пено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- пл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ста полистирольного марки ПСБ - С. Состав стены показан в таблице 2.4. Толщину т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плоизоляционного слоя принимаем в зависимости от температур в камерах разделяемых перегородкой.</w:t>
      </w: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Таблица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F43B15">
        <w:rPr>
          <w:rFonts w:ascii="Times New Roman" w:hAnsi="Times New Roman" w:cs="Times New Roman"/>
          <w:sz w:val="28"/>
          <w:szCs w:val="28"/>
        </w:rPr>
        <w:t>4Состав внутренней перегородки</w:t>
      </w:r>
    </w:p>
    <w:p w:rsidR="00F43B15" w:rsidRPr="00F43B15" w:rsidRDefault="00F43B15" w:rsidP="00F43B15">
      <w:pPr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5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720"/>
        <w:gridCol w:w="2340"/>
        <w:gridCol w:w="1440"/>
        <w:gridCol w:w="1260"/>
        <w:gridCol w:w="956"/>
      </w:tblGrid>
      <w:tr w:rsidR="00F43B15" w:rsidRPr="00F43B15" w:rsidTr="002850FE">
        <w:tc>
          <w:tcPr>
            <w:tcW w:w="2340" w:type="dxa"/>
            <w:vMerge w:val="restart"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524000"/>
                  <wp:effectExtent l="19050" t="0" r="0" b="0"/>
                  <wp:docPr id="118" name="Рисунок 118" descr="Внутреняя%20перегоро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Внутреняя%20перегоро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43B15" w:rsidRPr="00F43B15" w:rsidRDefault="00F43B15" w:rsidP="002850FE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43B15" w:rsidRPr="00F43B15" w:rsidRDefault="00F43B15" w:rsidP="002850FE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слоя</w:t>
            </w:r>
          </w:p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Наименование и 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териал слоя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Толщина δ, м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Коэффи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циент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теплопро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 водности   λ, Вт/(м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120" w:dyaOrig="120">
                <v:shape id="_x0000_i1131" type="#_x0000_t75" style="width:6pt;height:6pt" o:ole="">
                  <v:imagedata r:id="rId222" o:title=""/>
                </v:shape>
                <o:OLEObject Type="Embed" ProgID="Equation.3" ShapeID="_x0000_i1131" DrawAspect="Content" ObjectID="_1528016749" r:id="rId223"/>
              </w:objec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956" w:type="dxa"/>
            <w:vAlign w:val="bottom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1080" w:dyaOrig="1240">
                <v:shape id="_x0000_i1132" type="#_x0000_t75" style="width:41.25pt;height:48pt" o:ole="">
                  <v:imagedata r:id="rId224" o:title=""/>
                </v:shape>
                <o:OLEObject Type="Embed" ProgID="Equation.3" ShapeID="_x0000_i1132" DrawAspect="Content" ObjectID="_1528016750" r:id="rId225"/>
              </w:object>
            </w:r>
          </w:p>
        </w:tc>
      </w:tr>
      <w:tr w:rsidR="00F43B15" w:rsidRPr="00F43B15" w:rsidTr="002850FE">
        <w:tc>
          <w:tcPr>
            <w:tcW w:w="234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0" w:type="dxa"/>
            <w:vAlign w:val="center"/>
          </w:tcPr>
          <w:p w:rsidR="00F43B15" w:rsidRPr="00F43B15" w:rsidRDefault="00F43B15" w:rsidP="002850F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Наружный слой из тяж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лого бетона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0,080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1,86</w:t>
            </w:r>
          </w:p>
        </w:tc>
        <w:tc>
          <w:tcPr>
            <w:tcW w:w="956" w:type="dxa"/>
            <w:vMerge w:val="restart"/>
            <w:vAlign w:val="center"/>
          </w:tcPr>
          <w:p w:rsidR="00F43B15" w:rsidRPr="00F43B15" w:rsidRDefault="00F43B15" w:rsidP="002850FE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0,076</w:t>
            </w:r>
          </w:p>
        </w:tc>
      </w:tr>
      <w:tr w:rsidR="00F43B15" w:rsidRPr="00F43B15" w:rsidTr="002850FE">
        <w:tc>
          <w:tcPr>
            <w:tcW w:w="234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0" w:type="dxa"/>
            <w:vAlign w:val="center"/>
          </w:tcPr>
          <w:p w:rsidR="00F43B15" w:rsidRPr="00F43B15" w:rsidRDefault="00F43B15" w:rsidP="002850F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Пароизоляция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(2 слоя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гидроизола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на битумной мастике)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ind w:left="-173" w:right="-1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0,004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956" w:type="dxa"/>
            <w:vMerge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234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0" w:type="dxa"/>
            <w:vAlign w:val="center"/>
          </w:tcPr>
          <w:p w:rsidR="00F43B15" w:rsidRPr="00F43B15" w:rsidRDefault="00F43B15" w:rsidP="002850FE">
            <w:pPr>
              <w:tabs>
                <w:tab w:val="left" w:pos="2772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Теплоизоляция из пенопласта полис-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тирольного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ПСБ-С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ind w:left="-173" w:right="-1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Требуе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</w:p>
          <w:p w:rsidR="00F43B15" w:rsidRPr="00F43B15" w:rsidRDefault="00F43B15" w:rsidP="002850FE">
            <w:pPr>
              <w:ind w:left="-173" w:right="-1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956" w:type="dxa"/>
            <w:vMerge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234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0" w:type="dxa"/>
            <w:vAlign w:val="center"/>
          </w:tcPr>
          <w:p w:rsidR="00F43B15" w:rsidRPr="00F43B15" w:rsidRDefault="00F43B15" w:rsidP="002850F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Штукатурка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слож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ным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раствором по металлич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ской сетке</w:t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0,020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956" w:type="dxa"/>
            <w:vMerge/>
            <w:vAlign w:val="center"/>
          </w:tcPr>
          <w:p w:rsidR="00F43B15" w:rsidRPr="00F43B15" w:rsidRDefault="00F43B15" w:rsidP="002850FE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br w:type="page"/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         Результаты расчетов толщины теплоизоляции и коэффициентов тепло- передачи ограждаемых конс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>рукций определяем по формулам 2.12, 2.13</w:t>
      </w:r>
      <w:r w:rsidRPr="00F43B15">
        <w:rPr>
          <w:rFonts w:ascii="Times New Roman" w:hAnsi="Times New Roman" w:cs="Times New Roman"/>
          <w:color w:val="FF00FF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и сводим в таблицу 2.5.</w:t>
      </w:r>
    </w:p>
    <w:tbl>
      <w:tblPr>
        <w:tblW w:w="2880" w:type="dxa"/>
        <w:tblInd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1440"/>
      </w:tblGrid>
      <w:tr w:rsidR="00F43B15" w:rsidRPr="00F43B15" w:rsidTr="002850FE">
        <w:trPr>
          <w:trHeight w:val="183"/>
        </w:trPr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</w:tc>
        <w:tc>
          <w:tcPr>
            <w:tcW w:w="144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3B15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F43B15">
        <w:rPr>
          <w:rFonts w:ascii="Times New Roman" w:hAnsi="Times New Roman" w:cs="Times New Roman"/>
          <w:b/>
          <w:bCs/>
          <w:sz w:val="28"/>
          <w:szCs w:val="28"/>
        </w:rPr>
        <w:t>2.2.5 Наружные стены</w:t>
      </w: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Таблица 2.5 Состав наружной стеновой панели</w:t>
      </w: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900"/>
        <w:gridCol w:w="2520"/>
        <w:gridCol w:w="1260"/>
        <w:gridCol w:w="1260"/>
        <w:gridCol w:w="1080"/>
      </w:tblGrid>
      <w:tr w:rsidR="00F43B15" w:rsidRPr="00F43B15" w:rsidTr="002850FE">
        <w:tc>
          <w:tcPr>
            <w:tcW w:w="1980" w:type="dxa"/>
            <w:vMerge w:val="restart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5160" w:dyaOrig="4590">
                <v:shape id="_x0000_i1133" type="#_x0000_t75" style="width:95.25pt;height:198pt" o:ole="">
                  <v:imagedata r:id="rId226" o:title=""/>
                </v:shape>
                <o:OLEObject Type="Embed" ProgID="" ShapeID="_x0000_i1133" DrawAspect="Content" ObjectID="_1528016751" r:id="rId227"/>
              </w:obje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слоя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Наименование и 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териал слоя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Толщина δ, м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Коэффи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циент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теплопро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 водности     λ, Вт/(м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120" w:dyaOrig="120">
                <v:shape id="_x0000_i1134" type="#_x0000_t75" style="width:6pt;height:6pt" o:ole="">
                  <v:imagedata r:id="rId228" o:title=""/>
                </v:shape>
                <o:OLEObject Type="Embed" ProgID="Equation.3" ShapeID="_x0000_i1134" DrawAspect="Content" ObjectID="_1528016752" r:id="rId229"/>
              </w:objec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1080" w:dyaOrig="1240">
                <v:shape id="_x0000_i1135" type="#_x0000_t75" style="width:48pt;height:55.5pt" o:ole="">
                  <v:imagedata r:id="rId230" o:title=""/>
                </v:shape>
                <o:OLEObject Type="Embed" ProgID="Equation.3" ShapeID="_x0000_i1135" DrawAspect="Content" ObjectID="_1528016753" r:id="rId231"/>
              </w:object>
            </w:r>
          </w:p>
        </w:tc>
      </w:tr>
      <w:tr w:rsidR="00F43B15" w:rsidRPr="00F43B15" w:rsidTr="002850FE"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Штукатурка сложным раствором по метали- ч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ской сетке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0,020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108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80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0,108</w:t>
            </w:r>
          </w:p>
        </w:tc>
      </w:tr>
      <w:tr w:rsidR="00F43B15" w:rsidRPr="00F43B15" w:rsidTr="002850FE">
        <w:trPr>
          <w:trHeight w:val="914"/>
        </w:trPr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Теплоизоляция из пенопласта полистирольного ПСБ-С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Требуе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ся      определить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Пароизоляция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(2 слоя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гидроизола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на битумной мастике)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0,004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980" w:type="dxa"/>
            <w:vMerge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Наружный слой из тяжелого бетона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0,140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1,86</w:t>
            </w: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расчетной конструкции наружных стен принимаем конструкцию стен в камерах хранения замороженных грузов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260" w:dyaOrig="440">
          <v:shape id="_x0000_i1136" type="#_x0000_t75" style="width:12.75pt;height:21.75pt" o:ole="">
            <v:imagedata r:id="rId198" o:title=""/>
          </v:shape>
          <o:OLEObject Type="Embed" ProgID="Equation.3" ShapeID="_x0000_i1136" DrawAspect="Content" ObjectID="_1528016754" r:id="rId23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= -20°С. Требуемый коэффициент теплопередачи покрытия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00" w:dyaOrig="480">
          <v:shape id="_x0000_i1137" type="#_x0000_t75" style="width:24.75pt;height:24pt" o:ole="">
            <v:imagedata r:id="rId176" o:title=""/>
          </v:shape>
          <o:OLEObject Type="Embed" ProgID="Equation.3" ShapeID="_x0000_i1137" DrawAspect="Content" ObjectID="_1528016755" r:id="rId233"/>
        </w:object>
      </w:r>
      <w:r w:rsidRPr="00F43B15">
        <w:rPr>
          <w:rFonts w:ascii="Times New Roman" w:hAnsi="Times New Roman" w:cs="Times New Roman"/>
          <w:sz w:val="28"/>
          <w:szCs w:val="28"/>
        </w:rPr>
        <w:t>=0,23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*К).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Необходимую толщину теплоизоляционного слоя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20" w:dyaOrig="480">
          <v:shape id="_x0000_i1138" type="#_x0000_t75" style="width:26.25pt;height:24pt" o:ole="">
            <v:imagedata r:id="rId182" o:title=""/>
          </v:shape>
          <o:OLEObject Type="Embed" ProgID="Equation.3" ShapeID="_x0000_i1138" DrawAspect="Content" ObjectID="_1528016756" r:id="rId234"/>
        </w:object>
      </w:r>
      <w:r w:rsidRPr="00F43B15">
        <w:rPr>
          <w:rFonts w:ascii="Times New Roman" w:hAnsi="Times New Roman" w:cs="Times New Roman"/>
          <w:sz w:val="28"/>
          <w:szCs w:val="28"/>
        </w:rPr>
        <w:t>, м, рассчитаем по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>муле (12):</w: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4540" w:dyaOrig="720">
          <v:shape id="_x0000_i1139" type="#_x0000_t75" style="width:227.25pt;height:36pt" o:ole="">
            <v:imagedata r:id="rId235" o:title=""/>
          </v:shape>
          <o:OLEObject Type="Embed" ProgID="Equation.3" ShapeID="_x0000_i1139" DrawAspect="Content" ObjectID="_1528016757" r:id="rId236"/>
        </w:object>
      </w:r>
    </w:p>
    <w:p w:rsidR="00F43B15" w:rsidRPr="00F43B15" w:rsidRDefault="00F43B15" w:rsidP="00F43B1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толщину изоляционного слоя </w:t>
      </w:r>
      <w:smartTag w:uri="urn:schemas-microsoft-com:office:smarttags" w:element="metricconverter">
        <w:smartTagPr>
          <w:attr w:name="ProductID" w:val="225 м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225 мм</w:t>
        </w:r>
      </w:smartTag>
      <w:r w:rsidRPr="00F43B15">
        <w:rPr>
          <w:rFonts w:ascii="Times New Roman" w:hAnsi="Times New Roman" w:cs="Times New Roman"/>
          <w:sz w:val="28"/>
          <w:szCs w:val="28"/>
        </w:rPr>
        <w:t xml:space="preserve"> (два слоя по 100мм). Поскольку пр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нятая толщина теплоизоляции не значительно отличается от требуемой действительное значение коэффициента теплопередачи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140" type="#_x0000_t75" style="width:15pt;height:18.75pt" o:ole="">
            <v:imagedata r:id="rId237" o:title=""/>
          </v:shape>
          <o:OLEObject Type="Embed" ProgID="Equation.3" ShapeID="_x0000_i1140" DrawAspect="Content" ObjectID="_1528016758" r:id="rId23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object w:dxaOrig="120" w:dyaOrig="120">
          <v:shape id="_x0000_i1141" type="#_x0000_t75" style="width:6pt;height:6pt" o:ole="">
            <v:imagedata r:id="rId239" o:title=""/>
          </v:shape>
          <o:OLEObject Type="Embed" ProgID="Equation.3" ShapeID="_x0000_i1141" DrawAspect="Content" ObjectID="_1528016759" r:id="rId24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К) принимаем равным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500" w:dyaOrig="480">
          <v:shape id="_x0000_i1142" type="#_x0000_t75" style="width:24.75pt;height:24pt" o:ole="">
            <v:imagedata r:id="rId176" o:title=""/>
          </v:shape>
          <o:OLEObject Type="Embed" ProgID="Equation.3" ShapeID="_x0000_i1142" DrawAspect="Content" ObjectID="_1528016760" r:id="rId241"/>
        </w:object>
      </w:r>
      <w:r w:rsidRPr="00F43B15">
        <w:rPr>
          <w:rFonts w:ascii="Times New Roman" w:hAnsi="Times New Roman" w:cs="Times New Roman"/>
          <w:sz w:val="28"/>
          <w:szCs w:val="28"/>
        </w:rPr>
        <w:t>=0,21 Вт/(м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object w:dxaOrig="120" w:dyaOrig="120">
          <v:shape id="_x0000_i1143" type="#_x0000_t75" style="width:6pt;height:6pt" o:ole="">
            <v:imagedata r:id="rId242" o:title=""/>
          </v:shape>
          <o:OLEObject Type="Embed" ProgID="Equation.3" ShapeID="_x0000_i1143" DrawAspect="Content" ObjectID="_1528016761" r:id="rId243"/>
        </w:object>
      </w:r>
      <w:r w:rsidRPr="00F43B15">
        <w:rPr>
          <w:rFonts w:ascii="Times New Roman" w:hAnsi="Times New Roman" w:cs="Times New Roman"/>
          <w:sz w:val="28"/>
          <w:szCs w:val="28"/>
        </w:rPr>
        <w:t>К)</w:t>
      </w: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Результаты расчетов толщины теплоизоляции и коэффициентов тепло- передачи ограждаемых конструкций определяем по формулам 12 , 13 и   сводим   в  таблицу 2.6.</w:t>
      </w: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-284" w:right="180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Таблица 2.6 Результаты расчетов толщины теплоизоляции и коэффициентов теплопередачи ограждаемых конструкций</w:t>
      </w:r>
    </w:p>
    <w:tbl>
      <w:tblPr>
        <w:tblpPr w:leftFromText="180" w:rightFromText="180" w:vertAnchor="text" w:horzAnchor="margin" w:tblpXSpec="center" w:tblpY="438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900"/>
        <w:gridCol w:w="900"/>
        <w:gridCol w:w="900"/>
        <w:gridCol w:w="1080"/>
        <w:gridCol w:w="720"/>
        <w:gridCol w:w="720"/>
        <w:gridCol w:w="720"/>
        <w:gridCol w:w="900"/>
      </w:tblGrid>
      <w:tr w:rsidR="00F43B15" w:rsidRPr="00F43B15" w:rsidTr="002850FE">
        <w:trPr>
          <w:trHeight w:val="1412"/>
        </w:trPr>
        <w:tc>
          <w:tcPr>
            <w:tcW w:w="3348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Ограждение</w:t>
            </w:r>
          </w:p>
        </w:tc>
        <w:tc>
          <w:tcPr>
            <w:tcW w:w="90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80">
                <v:shape id="_x0000_i1144" type="#_x0000_t75" style="width:30.75pt;height:18.75pt" o:ole="">
                  <v:imagedata r:id="rId244" o:title=""/>
                </v:shape>
                <o:OLEObject Type="Embed" ProgID="Equation.3" ShapeID="_x0000_i1144" DrawAspect="Content" ObjectID="_1528016762" r:id="rId245"/>
              </w:objec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Коэффициент теплоотдачи, Вт/(м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120" w:dyaOrig="120">
                <v:shape id="_x0000_i1145" type="#_x0000_t75" style="width:6pt;height:6pt" o:ole="">
                  <v:imagedata r:id="rId246" o:title=""/>
                </v:shape>
                <o:OLEObject Type="Embed" ProgID="Equation.3" ShapeID="_x0000_i1145" DrawAspect="Content" ObjectID="_1528016763" r:id="rId247"/>
              </w:objec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108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1080" w:dyaOrig="1240">
                <v:shape id="_x0000_i1146" type="#_x0000_t75" style="width:49.5pt;height:57pt" o:ole="">
                  <v:imagedata r:id="rId248" o:title=""/>
                </v:shape>
                <o:OLEObject Type="Embed" ProgID="Equation.3" ShapeID="_x0000_i1146" DrawAspect="Content" ObjectID="_1528016764" r:id="rId249"/>
              </w:object>
            </w:r>
          </w:p>
        </w:tc>
        <w:tc>
          <w:tcPr>
            <w:tcW w:w="1440" w:type="dxa"/>
            <w:gridSpan w:val="2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Толщ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на   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теплоизо-ляционн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  слоя, мм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Коэффи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циент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теплопер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-дачи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 Вт/(м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object w:dxaOrig="120" w:dyaOrig="120">
                <v:shape id="_x0000_i1147" type="#_x0000_t75" style="width:6pt;height:6pt" o:ole="">
                  <v:imagedata r:id="rId250" o:title=""/>
                </v:shape>
                <o:OLEObject Type="Embed" ProgID="Equation.3" ShapeID="_x0000_i1147" DrawAspect="Content" ObjectID="_1528016765" r:id="rId251"/>
              </w:objec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</w:tr>
      <w:tr w:rsidR="00F43B15" w:rsidRPr="00F43B15" w:rsidTr="002850FE">
        <w:trPr>
          <w:trHeight w:val="570"/>
        </w:trPr>
        <w:tc>
          <w:tcPr>
            <w:tcW w:w="3348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" w:dyaOrig="360">
                <v:shape id="_x0000_i1148" type="#_x0000_t75" style="width:15pt;height:18pt" o:ole="">
                  <v:imagedata r:id="rId252" o:title=""/>
                </v:shape>
                <o:OLEObject Type="Embed" ProgID="Equation.3" ShapeID="_x0000_i1148" DrawAspect="Content" ObjectID="_1528016766" r:id="rId253"/>
              </w:object>
            </w:r>
          </w:p>
        </w:tc>
        <w:tc>
          <w:tcPr>
            <w:tcW w:w="90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149" type="#_x0000_t75" style="width:15.75pt;height:18pt" o:ole="">
                  <v:imagedata r:id="rId254" o:title=""/>
                </v:shape>
                <o:OLEObject Type="Embed" ProgID="Equation.3" ShapeID="_x0000_i1149" DrawAspect="Content" ObjectID="_1528016767" r:id="rId255"/>
              </w:object>
            </w: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rPr>
          <w:trHeight w:val="102"/>
        </w:trPr>
        <w:tc>
          <w:tcPr>
            <w:tcW w:w="3348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150" type="#_x0000_t75" style="width:120.75pt;height:13.5pt" o:ole="">
                  <v:imagedata r:id="rId256" o:title=""/>
                </v:shape>
                <o:OLEObject Type="Embed" ProgID="Equation.3" ShapeID="_x0000_i1150" DrawAspect="Content" ObjectID="_1528016768" r:id="rId257"/>
              </w:object>
            </w:r>
            <w:r w:rsidRPr="00F43B1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00" w:dyaOrig="380">
                <v:shape id="_x0000_i1151" type="#_x0000_t75" style="width:20.25pt;height:18.75pt" o:ole="">
                  <v:imagedata r:id="rId258" o:title=""/>
                </v:shape>
                <o:OLEObject Type="Embed" ProgID="Equation.3" ShapeID="_x0000_i1151" DrawAspect="Content" ObjectID="_1528016769" r:id="rId259"/>
              </w:objec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152" type="#_x0000_t75" style="width:17.25pt;height:18.75pt" o:ole="">
                  <v:imagedata r:id="rId260" o:title=""/>
                </v:shape>
                <o:OLEObject Type="Embed" ProgID="Equation.3" ShapeID="_x0000_i1152" DrawAspect="Content" ObjectID="_1528016770" r:id="rId261"/>
              </w:objec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00" w:dyaOrig="380">
                <v:shape id="_x0000_i1153" type="#_x0000_t75" style="width:17.25pt;height:17.25pt" o:ole="">
                  <v:imagedata r:id="rId262" o:title=""/>
                </v:shape>
                <o:OLEObject Type="Embed" ProgID="Equation.3" ShapeID="_x0000_i1153" DrawAspect="Content" ObjectID="_1528016771" r:id="rId263"/>
              </w:objec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154" type="#_x0000_t75" style="width:15pt;height:18.75pt" o:ole="">
                  <v:imagedata r:id="rId264" o:title=""/>
                </v:shape>
                <o:OLEObject Type="Embed" ProgID="Equation.3" ShapeID="_x0000_i1154" DrawAspect="Content" ObjectID="_1528016772" r:id="rId265"/>
              </w:object>
            </w:r>
          </w:p>
        </w:tc>
      </w:tr>
      <w:tr w:rsidR="00F43B15" w:rsidRPr="00F43B15" w:rsidTr="002850FE">
        <w:tc>
          <w:tcPr>
            <w:tcW w:w="334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Покрытие камер хранения замороженной 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продукции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-20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0,079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6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F43B15" w:rsidRPr="00F43B15" w:rsidTr="002850FE">
        <w:tc>
          <w:tcPr>
            <w:tcW w:w="334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Полы камер хранения замороженной продукции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2,43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F43B15" w:rsidRPr="00F43B15" w:rsidTr="002850FE">
        <w:tc>
          <w:tcPr>
            <w:tcW w:w="334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Наружная стена камер хранения замороженной продукции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0,108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F43B15" w:rsidRPr="00F43B15" w:rsidTr="002850FE">
        <w:tc>
          <w:tcPr>
            <w:tcW w:w="334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Наружная стена  камер охлаждения и  хранения охлажденной продукции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0,108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F43B15" w:rsidRPr="00F43B15" w:rsidTr="002850FE">
        <w:tc>
          <w:tcPr>
            <w:tcW w:w="334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Перегородка между камерой замораживания и универсальной  камерой при t=0.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0,076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0,245</w:t>
            </w:r>
          </w:p>
        </w:tc>
      </w:tr>
      <w:tr w:rsidR="00F43B15" w:rsidRPr="00F43B15" w:rsidTr="002850FE">
        <w:tc>
          <w:tcPr>
            <w:tcW w:w="334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Внутренняя стена камер  охлаждения и  хранения охлажденной продукции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0,543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</w:tr>
      <w:tr w:rsidR="00F43B15" w:rsidRPr="00F43B15" w:rsidTr="002850FE">
        <w:trPr>
          <w:trHeight w:val="560"/>
        </w:trPr>
        <w:tc>
          <w:tcPr>
            <w:tcW w:w="334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Внутренняя стена камер хранения замороженной продукции.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0,543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</w:tr>
      <w:tr w:rsidR="00F43B15" w:rsidRPr="00F43B15" w:rsidTr="002850FE">
        <w:trPr>
          <w:trHeight w:val="540"/>
        </w:trPr>
        <w:tc>
          <w:tcPr>
            <w:tcW w:w="3348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Перегородка между камерами  охлаждения и  хранения охлажденной продукции.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0,077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right="-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</w:tbl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  <w:r w:rsidRPr="00F43B15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  <w:r w:rsidRPr="00F43B15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</w:p>
    <w:p w:rsidR="00F43B15" w:rsidRPr="00F43B15" w:rsidRDefault="00F43B15" w:rsidP="00F43B15">
      <w:pPr>
        <w:ind w:right="180"/>
        <w:rPr>
          <w:rFonts w:ascii="Times New Roman" w:hAnsi="Times New Roman" w:cs="Times New Roman"/>
          <w:bCs/>
          <w:sz w:val="28"/>
          <w:szCs w:val="28"/>
        </w:rPr>
      </w:pPr>
    </w:p>
    <w:p w:rsidR="00F43B15" w:rsidRPr="00F43B15" w:rsidRDefault="00F43B15" w:rsidP="00F43B15">
      <w:pPr>
        <w:ind w:left="900" w:right="-6" w:hanging="540"/>
        <w:rPr>
          <w:rFonts w:ascii="Times New Roman" w:hAnsi="Times New Roman" w:cs="Times New Roman"/>
          <w:b/>
          <w:bCs/>
          <w:sz w:val="28"/>
          <w:szCs w:val="28"/>
        </w:rPr>
      </w:pPr>
      <w:r w:rsidRPr="00F43B15">
        <w:rPr>
          <w:rFonts w:ascii="Times New Roman" w:hAnsi="Times New Roman" w:cs="Times New Roman"/>
          <w:b/>
          <w:bCs/>
          <w:sz w:val="28"/>
          <w:szCs w:val="28"/>
        </w:rPr>
        <w:t xml:space="preserve"> 2.3  Расчет   теплопритоков в охлаждаемых помещениях    холодильника</w:t>
      </w:r>
    </w:p>
    <w:p w:rsidR="00F43B15" w:rsidRPr="00F43B15" w:rsidRDefault="00F43B15" w:rsidP="00F43B15">
      <w:pPr>
        <w:ind w:right="180" w:firstLine="36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Для поддержания заданной темпёратуры в охлаждаемом помещении необходимо, чтобы все теплопритоки, отводились камерным оборудованием - батареями  и  воздухоохл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дителями.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  определении  этой  нагрузки  учитывают  следующие  теплопритоки:</w:t>
      </w:r>
    </w:p>
    <w:p w:rsidR="00F43B15" w:rsidRPr="00F43B15" w:rsidRDefault="00F43B15" w:rsidP="00F43B15">
      <w:pPr>
        <w:numPr>
          <w:ilvl w:val="0"/>
          <w:numId w:val="4"/>
        </w:num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через ограждающие конструкции помещения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155" type="#_x0000_t75" style="width:15pt;height:24pt" o:ole="">
            <v:imagedata r:id="rId266" o:title=""/>
          </v:shape>
          <o:OLEObject Type="Embed" ProgID="Equation.3" ShapeID="_x0000_i1155" DrawAspect="Content" ObjectID="_1528016773" r:id="rId267"/>
        </w:objec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numPr>
          <w:ilvl w:val="0"/>
          <w:numId w:val="4"/>
        </w:num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от продуктов (грузов) или материалов при их холодильной обработке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320" w:dyaOrig="340">
          <v:shape id="_x0000_i1156" type="#_x0000_t75" style="width:15.75pt;height:24pt" o:ole="">
            <v:imagedata r:id="rId268" o:title=""/>
          </v:shape>
          <o:OLEObject Type="Embed" ProgID="Equation.3" ShapeID="_x0000_i1156" DrawAspect="Content" ObjectID="_1528016774" r:id="rId269"/>
        </w:objec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numPr>
          <w:ilvl w:val="0"/>
          <w:numId w:val="4"/>
        </w:num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от  различных  источников  при  эксплуат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 xml:space="preserve">ции  камер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320" w:dyaOrig="340">
          <v:shape id="_x0000_i1157" type="#_x0000_t75" style="width:15.75pt;height:24pt" o:ole="">
            <v:imagedata r:id="rId270" o:title=""/>
          </v:shape>
          <o:OLEObject Type="Embed" ProgID="Equation.3" ShapeID="_x0000_i1157" DrawAspect="Content" ObjectID="_1528016775" r:id="rId271"/>
        </w:objec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Каждый из этих видов теплопритоков, как правило, непрерывно изменяется, причем их максимальные значения не совпадают по времени. Поэтому в практике курсового и дипломного проектирования пользуются методикой расчета, при к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торой все теплопритоки считаются постоянными во времени и прих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дящимися на летний период года.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Нагрузку на камерное оборудование </w:t>
      </w:r>
      <w:r w:rsidRPr="00F43B15">
        <w:rPr>
          <w:rFonts w:ascii="Times New Roman" w:hAnsi="Times New Roman" w:cs="Times New Roman"/>
          <w:position w:val="-16"/>
          <w:sz w:val="28"/>
          <w:szCs w:val="28"/>
        </w:rPr>
        <w:object w:dxaOrig="660" w:dyaOrig="480">
          <v:shape id="_x0000_i1160" type="#_x0000_t75" style="width:33pt;height:24pt" o:ole="">
            <v:imagedata r:id="rId272" o:title=""/>
          </v:shape>
          <o:OLEObject Type="Embed" ProgID="Equation.3" ShapeID="_x0000_i1160" DrawAspect="Content" ObjectID="_1528016776" r:id="rId27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(в кВт), определяют как сумму всех теплопритоков в данную камеру, так как камерное оборудование должно обеспечить отвод теплоты при самых неблагоприятных усл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виях по формуле (14): 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9900"/>
        </w:tabs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2079" w:dyaOrig="400">
          <v:shape id="_x0000_i1161" type="#_x0000_t75" style="width:104.25pt;height:20.25pt" o:ole="">
            <v:imagedata r:id="rId274" o:title=""/>
          </v:shape>
          <o:OLEObject Type="Embed" ProgID="Equation.3" ShapeID="_x0000_i1161" DrawAspect="Content" ObjectID="_1528016777" r:id="rId27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(14)</w:t>
      </w:r>
    </w:p>
    <w:p w:rsidR="00F43B15" w:rsidRPr="00F43B15" w:rsidRDefault="00F43B15" w:rsidP="00F43B15">
      <w:pPr>
        <w:ind w:left="2800" w:right="545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холодильниках с большим числом камер полный расчет теплопритоков можно выполнить только для нескольких наиболее характерных камер, а для 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тальных камер теплопритоки можно рассчитывать по удельным нагрузкам, </w:t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отнесенным на 1м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 пола, полученным в р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зультате расчета характерных камер.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Одновременно с балансом теплопритоков имеет место и баланс влага поступлений в камеру и влага отвода из нее в виде росы или снеговой шубы, выпада</w:t>
      </w:r>
      <w:r w:rsidRPr="00F43B15">
        <w:rPr>
          <w:rFonts w:ascii="Times New Roman" w:hAnsi="Times New Roman" w:cs="Times New Roman"/>
          <w:sz w:val="28"/>
          <w:szCs w:val="28"/>
        </w:rPr>
        <w:t>ю</w:t>
      </w:r>
      <w:r w:rsidRPr="00F43B15">
        <w:rPr>
          <w:rFonts w:ascii="Times New Roman" w:hAnsi="Times New Roman" w:cs="Times New Roman"/>
          <w:sz w:val="28"/>
          <w:szCs w:val="28"/>
        </w:rPr>
        <w:t>щих на теплопередающей поверхности приборов охлаждения. Однако это бывает необходимо и при проектировании холодильников и камер для хранения фруктов и овощей.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F43B15">
        <w:rPr>
          <w:rFonts w:ascii="Times New Roman" w:hAnsi="Times New Roman" w:cs="Times New Roman"/>
          <w:b/>
          <w:bCs/>
          <w:sz w:val="28"/>
          <w:szCs w:val="28"/>
        </w:rPr>
        <w:t>2.3.1 Расчет теплопритоков через ограждающие констру</w:t>
      </w:r>
      <w:r w:rsidRPr="00F43B15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F43B15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F43B15" w:rsidRPr="00F43B15" w:rsidRDefault="00F43B15" w:rsidP="00F43B15">
      <w:pPr>
        <w:ind w:left="140" w:right="180" w:firstLine="5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Теплопритоки через  ограждающие  конструкции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60" w:dyaOrig="420">
          <v:shape id="_x0000_i1162" type="#_x0000_t75" style="width:18pt;height:21pt" o:ole="">
            <v:imagedata r:id="rId276" o:title=""/>
          </v:shape>
          <o:OLEObject Type="Embed" ProgID="Equation.3" ShapeID="_x0000_i1162" DrawAspect="Content" ObjectID="_1528016778" r:id="rId27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определяют  по 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>муле (15):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500" w:dyaOrig="380">
          <v:shape id="_x0000_i1158" type="#_x0000_t75" style="width:75pt;height:18.75pt" o:ole="">
            <v:imagedata r:id="rId278" o:title=""/>
          </v:shape>
          <o:OLEObject Type="Embed" ProgID="Equation.3" ShapeID="_x0000_i1158" DrawAspect="Content" ObjectID="_1528016779" r:id="rId279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(15)</w:t>
      </w:r>
    </w:p>
    <w:p w:rsidR="00F43B15" w:rsidRPr="00F43B15" w:rsidRDefault="00F43B15" w:rsidP="00F43B15">
      <w:pPr>
        <w:ind w:right="18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400" w:dyaOrig="360">
          <v:shape id="_x0000_i1163" type="#_x0000_t75" style="width:20.25pt;height:18pt" o:ole="">
            <v:imagedata r:id="rId280" o:title=""/>
          </v:shape>
          <o:OLEObject Type="Embed" ProgID="Equation.3" ShapeID="_x0000_i1163" DrawAspect="Content" ObjectID="_1528016780" r:id="rId281"/>
        </w:object>
      </w:r>
      <w:r w:rsidRPr="00F43B15">
        <w:rPr>
          <w:rFonts w:ascii="Times New Roman" w:hAnsi="Times New Roman" w:cs="Times New Roman"/>
          <w:sz w:val="28"/>
          <w:szCs w:val="28"/>
        </w:rPr>
        <w:t>- теплоприток  через  ограждающие  конструкции, кВт;</w:t>
      </w:r>
    </w:p>
    <w:p w:rsidR="00F43B15" w:rsidRPr="00F43B15" w:rsidRDefault="00F43B15" w:rsidP="00F43B15">
      <w:pPr>
        <w:ind w:left="140" w:right="180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164" type="#_x0000_t75" style="width:18pt;height:18pt" o:ole="">
            <v:imagedata r:id="rId282" o:title=""/>
          </v:shape>
          <o:OLEObject Type="Embed" ProgID="Equation.3" ShapeID="_x0000_i1164" DrawAspect="Content" ObjectID="_1528016781" r:id="rId283"/>
        </w:object>
      </w:r>
      <w:r w:rsidRPr="00F43B15">
        <w:rPr>
          <w:rFonts w:ascii="Times New Roman" w:hAnsi="Times New Roman" w:cs="Times New Roman"/>
          <w:sz w:val="28"/>
          <w:szCs w:val="28"/>
        </w:rPr>
        <w:t>- теплоприток   от  солнечной  радиации, кВт.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При определении теплопритоков через внутренние ограждения может оказаться, что часть теплопритоков имеет отрицател</w:t>
      </w:r>
      <w:r w:rsidRPr="00F43B15">
        <w:rPr>
          <w:rFonts w:ascii="Times New Roman" w:hAnsi="Times New Roman" w:cs="Times New Roman"/>
          <w:sz w:val="28"/>
          <w:szCs w:val="28"/>
        </w:rPr>
        <w:t>ь</w:t>
      </w:r>
      <w:r w:rsidRPr="00F43B15">
        <w:rPr>
          <w:rFonts w:ascii="Times New Roman" w:hAnsi="Times New Roman" w:cs="Times New Roman"/>
          <w:sz w:val="28"/>
          <w:szCs w:val="28"/>
        </w:rPr>
        <w:t>ный знак, то есть теплота из рассчитываемой камеры уходит в соседнюю камеру с более низкой температурой. Такие теплопритоки не учитыв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ют.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 через стены, перегородки, перекрытия или покрытия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499" w:dyaOrig="480">
          <v:shape id="_x0000_i1165" type="#_x0000_t75" style="width:24.75pt;height:24pt" o:ole="">
            <v:imagedata r:id="rId284" o:title=""/>
          </v:shape>
          <o:OLEObject Type="Embed" ProgID="Equation.3" ShapeID="_x0000_i1165" DrawAspect="Content" ObjectID="_1528016782" r:id="rId28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(в кВт) рассчитаем  по  форм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>ле (16):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40" w:right="1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160" w:dyaOrig="380">
          <v:shape id="_x0000_i1166" type="#_x0000_t75" style="width:108pt;height:18.75pt" o:ole="">
            <v:imagedata r:id="rId286" o:title=""/>
          </v:shape>
          <o:OLEObject Type="Embed" ProgID="Equation.3" ShapeID="_x0000_i1166" DrawAspect="Content" ObjectID="_1528016783" r:id="rId28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(16)</w:t>
      </w:r>
    </w:p>
    <w:p w:rsidR="00F43B15" w:rsidRPr="00F43B15" w:rsidRDefault="00F43B15" w:rsidP="00F43B15">
      <w:pPr>
        <w:ind w:left="140" w:right="18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300" w:dyaOrig="300">
          <v:shape id="_x0000_i1167" type="#_x0000_t75" style="width:15pt;height:15pt" o:ole="">
            <v:imagedata r:id="rId288" o:title=""/>
          </v:shape>
          <o:OLEObject Type="Embed" ProgID="Equation.3" ShapeID="_x0000_i1167" DrawAspect="Content" ObjectID="_1528016784" r:id="rId289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расчетная  площадь  поверхностей  ограждения, 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left="140" w:right="180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40" w:dyaOrig="320">
          <v:shape id="_x0000_i1168" type="#_x0000_t75" style="width:12pt;height:15.75pt" o:ole="">
            <v:imagedata r:id="rId290" o:title=""/>
          </v:shape>
          <o:OLEObject Type="Embed" ProgID="Equation.3" ShapeID="_x0000_i1168" DrawAspect="Content" ObjectID="_1528016785" r:id="rId29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расчетная разность температур между температурой воздуха с наружной стороны ограждения и температурой воздуха внутри </w:t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охлаждаемого помещения (Температурный напор), °С рассчитывается по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>муле (17):</w:t>
      </w:r>
    </w:p>
    <w:p w:rsidR="00F43B15" w:rsidRPr="00F43B15" w:rsidRDefault="00F43B15" w:rsidP="00F43B15">
      <w:pPr>
        <w:ind w:left="140" w:right="180"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40" w:right="180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169" type="#_x0000_t75" style="width:57pt;height:18pt" o:ole="">
            <v:imagedata r:id="rId292" o:title=""/>
          </v:shape>
          <o:OLEObject Type="Embed" ProgID="Equation.3" ShapeID="_x0000_i1169" DrawAspect="Content" ObjectID="_1528016786" r:id="rId29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(17)</w:t>
      </w:r>
    </w:p>
    <w:p w:rsidR="00F43B15" w:rsidRPr="00F43B15" w:rsidRDefault="00F43B15" w:rsidP="00F43B15">
      <w:pPr>
        <w:ind w:left="140" w:right="180"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 расчете теплопритоков через внутренние ограждения, выход в не- охлаждаемые помещения (коридоры, вестибюли, тамбуры) температурный напор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40" w:dyaOrig="320">
          <v:shape id="_x0000_i1170" type="#_x0000_t75" style="width:12pt;height:15.75pt" o:ole="">
            <v:imagedata r:id="rId290" o:title=""/>
          </v:shape>
          <o:OLEObject Type="Embed" ProgID="Equation.3" ShapeID="_x0000_i1170" DrawAspect="Content" ObjectID="_1528016787" r:id="rId29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принимают как часть расчетной разности темп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ратур для наружных стён: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numPr>
          <w:ilvl w:val="0"/>
          <w:numId w:val="5"/>
        </w:num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если  эти  помещения  сообщаются  с  наружным  возд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>хом</w:t>
      </w:r>
    </w:p>
    <w:p w:rsidR="00F43B15" w:rsidRPr="00F43B15" w:rsidRDefault="00F43B15" w:rsidP="00F43B15">
      <w:pPr>
        <w:ind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580" w:dyaOrig="380">
          <v:shape id="_x0000_i1171" type="#_x0000_t75" style="width:129pt;height:18.75pt" o:ole="">
            <v:imagedata r:id="rId295" o:title=""/>
          </v:shape>
          <o:OLEObject Type="Embed" ProgID="Equation.3" ShapeID="_x0000_i1171" DrawAspect="Content" ObjectID="_1528016788" r:id="rId29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(18)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numPr>
          <w:ilvl w:val="0"/>
          <w:numId w:val="5"/>
        </w:num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если  не  сообщаются  с  наружным  возд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 xml:space="preserve">хом </w:t>
      </w:r>
    </w:p>
    <w:p w:rsidR="00F43B15" w:rsidRPr="00F43B15" w:rsidRDefault="00F43B15" w:rsidP="00F43B15">
      <w:pPr>
        <w:ind w:left="1420"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580" w:dyaOrig="380">
          <v:shape id="_x0000_i1172" type="#_x0000_t75" style="width:129pt;height:18.75pt" o:ole="">
            <v:imagedata r:id="rId297" o:title=""/>
          </v:shape>
          <o:OLEObject Type="Embed" ProgID="Equation.3" ShapeID="_x0000_i1172" DrawAspect="Content" ObjectID="_1528016789" r:id="rId29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(19)</w:t>
      </w:r>
    </w:p>
    <w:p w:rsidR="00F43B15" w:rsidRPr="00F43B15" w:rsidRDefault="00F43B15" w:rsidP="00F43B15">
      <w:pPr>
        <w:ind w:left="2800" w:right="545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Теплоприток через пол, расположенный на грунте и имеющий обогревающие   ус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 xml:space="preserve">ройства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499" w:dyaOrig="480">
          <v:shape id="_x0000_i1173" type="#_x0000_t75" style="width:24.75pt;height:24pt" o:ole="">
            <v:imagedata r:id="rId299" o:title=""/>
          </v:shape>
          <o:OLEObject Type="Embed" ProgID="Equation.3" ShapeID="_x0000_i1173" DrawAspect="Content" ObjectID="_1528016790" r:id="rId300"/>
        </w:object>
      </w:r>
      <w:r w:rsidRPr="00F43B15">
        <w:rPr>
          <w:rFonts w:ascii="Times New Roman" w:hAnsi="Times New Roman" w:cs="Times New Roman"/>
          <w:sz w:val="28"/>
          <w:szCs w:val="28"/>
        </w:rPr>
        <w:t>(в кВт),  рассчитываем  по  формуле (20):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560" w:dyaOrig="380">
          <v:shape id="_x0000_i1174" type="#_x0000_t75" style="width:128.25pt;height:18.75pt" o:ole="">
            <v:imagedata r:id="rId301" o:title=""/>
          </v:shape>
          <o:OLEObject Type="Embed" ProgID="Equation.3" ShapeID="_x0000_i1174" DrawAspect="Content" ObjectID="_1528016791" r:id="rId30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(20)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080" w:right="180" w:hanging="7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60" w:dyaOrig="480">
          <v:shape id="_x0000_i1175" type="#_x0000_t75" style="width:18pt;height:24pt" o:ole="">
            <v:imagedata r:id="rId303" o:title=""/>
          </v:shape>
          <o:OLEObject Type="Embed" ProgID="Equation.3" ShapeID="_x0000_i1175" DrawAspect="Content" ObjectID="_1528016792" r:id="rId30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- действительный коэффициент теплопередачи конструкции пола,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620" w:dyaOrig="360">
          <v:shape id="_x0000_i1176" type="#_x0000_t75" style="width:55.5pt;height:32.25pt" o:ole="">
            <v:imagedata r:id="rId305" o:title=""/>
          </v:shape>
          <o:OLEObject Type="Embed" ProgID="Equation.3" ShapeID="_x0000_i1176" DrawAspect="Content" ObjectID="_1528016793" r:id="rId306"/>
        </w:objec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left="140" w:right="180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260" w:dyaOrig="440">
          <v:shape id="_x0000_i1177" type="#_x0000_t75" style="width:12.75pt;height:21.75pt" o:ole="">
            <v:imagedata r:id="rId307" o:title=""/>
          </v:shape>
          <o:OLEObject Type="Embed" ProgID="Equation.3" ShapeID="_x0000_i1177" DrawAspect="Content" ObjectID="_1528016794" r:id="rId30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- средняя температура поверхности устройства для обогрева грунта (при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электрообогреве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 грунта  принимают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00" w:dyaOrig="440">
          <v:shape id="_x0000_i1178" type="#_x0000_t75" style="width:54.75pt;height:21.75pt" o:ole="">
            <v:imagedata r:id="rId309" o:title=""/>
          </v:shape>
          <o:OLEObject Type="Embed" ProgID="Equation.3" ShapeID="_x0000_i1178" DrawAspect="Content" ObjectID="_1528016795" r:id="rId310"/>
        </w:object>
      </w:r>
      <w:r w:rsidRPr="00F43B15">
        <w:rPr>
          <w:rFonts w:ascii="Times New Roman" w:hAnsi="Times New Roman" w:cs="Times New Roman"/>
          <w:sz w:val="28"/>
          <w:szCs w:val="28"/>
        </w:rPr>
        <w:t>)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 от солнечной радиации через наружные стены и покрытия холодильников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499" w:dyaOrig="480">
          <v:shape id="_x0000_i1179" type="#_x0000_t75" style="width:24.75pt;height:24pt" o:ole="">
            <v:imagedata r:id="rId311" o:title=""/>
          </v:shape>
          <o:OLEObject Type="Embed" ProgID="Equation.3" ShapeID="_x0000_i1179" DrawAspect="Content" ObjectID="_1528016796" r:id="rId31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(в кВт) рассчитываем  по  форм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>ле (21):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260" w:dyaOrig="380">
          <v:shape id="_x0000_i1180" type="#_x0000_t75" style="width:113.25pt;height:18.75pt" o:ole="">
            <v:imagedata r:id="rId313" o:title=""/>
          </v:shape>
          <o:OLEObject Type="Embed" ProgID="Equation.3" ShapeID="_x0000_i1180" DrawAspect="Content" ObjectID="_1528016797" r:id="rId31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(21)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300" w:dyaOrig="300">
          <v:shape id="_x0000_i1181" type="#_x0000_t75" style="width:15pt;height:15pt" o:ole="">
            <v:imagedata r:id="rId288" o:title=""/>
          </v:shape>
          <o:OLEObject Type="Embed" ProgID="Equation.3" ShapeID="_x0000_i1181" DrawAspect="Content" ObjectID="_1528016798" r:id="rId315"/>
        </w:object>
      </w:r>
      <w:r w:rsidRPr="00F43B15">
        <w:rPr>
          <w:rFonts w:ascii="Times New Roman" w:hAnsi="Times New Roman" w:cs="Times New Roman"/>
          <w:sz w:val="28"/>
          <w:szCs w:val="28"/>
        </w:rPr>
        <w:t>- площадь  поверхности  ограждения,  облучаемой  сол</w:t>
      </w:r>
      <w:r w:rsidRPr="00F43B15">
        <w:rPr>
          <w:rFonts w:ascii="Times New Roman" w:hAnsi="Times New Roman" w:cs="Times New Roman"/>
          <w:sz w:val="28"/>
          <w:szCs w:val="28"/>
        </w:rPr>
        <w:t>н</w:t>
      </w:r>
      <w:r w:rsidRPr="00F43B15">
        <w:rPr>
          <w:rFonts w:ascii="Times New Roman" w:hAnsi="Times New Roman" w:cs="Times New Roman"/>
          <w:sz w:val="28"/>
          <w:szCs w:val="28"/>
        </w:rPr>
        <w:t>цем, 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tabs>
          <w:tab w:val="left" w:pos="9900"/>
        </w:tabs>
        <w:ind w:left="9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460" w:dyaOrig="440">
          <v:shape id="_x0000_i1182" type="#_x0000_t75" style="width:23.25pt;height:21.75pt" o:ole="">
            <v:imagedata r:id="rId316" o:title=""/>
          </v:shape>
          <o:OLEObject Type="Embed" ProgID="Equation.3" ShapeID="_x0000_i1182" DrawAspect="Content" ObjectID="_1528016799" r:id="rId317"/>
        </w:object>
      </w:r>
      <w:r w:rsidRPr="00F43B15">
        <w:rPr>
          <w:rFonts w:ascii="Times New Roman" w:hAnsi="Times New Roman" w:cs="Times New Roman"/>
          <w:sz w:val="28"/>
          <w:szCs w:val="28"/>
        </w:rPr>
        <w:t>- избыточная разность температур, характеризующая действие   со</w:t>
      </w:r>
      <w:r w:rsidRPr="00F43B15">
        <w:rPr>
          <w:rFonts w:ascii="Times New Roman" w:hAnsi="Times New Roman" w:cs="Times New Roman"/>
          <w:sz w:val="28"/>
          <w:szCs w:val="28"/>
        </w:rPr>
        <w:t>л</w:t>
      </w:r>
      <w:r w:rsidRPr="00F43B15">
        <w:rPr>
          <w:rFonts w:ascii="Times New Roman" w:hAnsi="Times New Roman" w:cs="Times New Roman"/>
          <w:sz w:val="28"/>
          <w:szCs w:val="28"/>
        </w:rPr>
        <w:t xml:space="preserve">нечной  радиации  в  летнее  время  (принимаем  по таблице 9.1),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420" w:dyaOrig="320">
          <v:shape id="_x0000_i1183" type="#_x0000_t75" style="width:21pt;height:15.75pt" o:ole="">
            <v:imagedata r:id="rId318" o:title=""/>
          </v:shape>
          <o:OLEObject Type="Embed" ProgID="Equation.3" ShapeID="_x0000_i1183" DrawAspect="Content" ObjectID="_1528016800" r:id="rId319"/>
        </w:objec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Количество теплоты от солнечной радиации зависит от зоны расположения холодильника  (географической  широты), характера  повер</w:t>
      </w:r>
      <w:r w:rsidRPr="00F43B15">
        <w:rPr>
          <w:rFonts w:ascii="Times New Roman" w:hAnsi="Times New Roman" w:cs="Times New Roman"/>
          <w:sz w:val="28"/>
          <w:szCs w:val="28"/>
        </w:rPr>
        <w:t>х</w:t>
      </w:r>
      <w:r w:rsidRPr="00F43B15">
        <w:rPr>
          <w:rFonts w:ascii="Times New Roman" w:hAnsi="Times New Roman" w:cs="Times New Roman"/>
          <w:sz w:val="28"/>
          <w:szCs w:val="28"/>
        </w:rPr>
        <w:t>ности и ориентации ее  по  сторонам  горизонта.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Для плоской кровли избыточная разность температур зависит только от тона окраски и не зависит от ориентации и широты. Для плоских кровель без окраски (темных) избыточную разность температур пр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нимают равной 10.2°С.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Размеры ограждений в плане и площадь камер пр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нимаем по осям колонн, высоту стен на 1.2м выше отметки низа строител</w:t>
      </w:r>
      <w:r w:rsidRPr="00F43B15">
        <w:rPr>
          <w:rFonts w:ascii="Times New Roman" w:hAnsi="Times New Roman" w:cs="Times New Roman"/>
          <w:sz w:val="28"/>
          <w:szCs w:val="28"/>
        </w:rPr>
        <w:t>ь</w:t>
      </w:r>
      <w:r w:rsidRPr="00F43B15">
        <w:rPr>
          <w:rFonts w:ascii="Times New Roman" w:hAnsi="Times New Roman" w:cs="Times New Roman"/>
          <w:sz w:val="28"/>
          <w:szCs w:val="28"/>
        </w:rPr>
        <w:t xml:space="preserve">ной балки (то есть </w:t>
      </w:r>
      <w:smartTag w:uri="urn:schemas-microsoft-com:office:smarttags" w:element="metricconverter">
        <w:smartTagPr>
          <w:attr w:name="ProductID" w:val="7,2 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7,2 м</w:t>
        </w:r>
      </w:smartTag>
      <w:r w:rsidRPr="00F43B15">
        <w:rPr>
          <w:rFonts w:ascii="Times New Roman" w:hAnsi="Times New Roman" w:cs="Times New Roman"/>
          <w:sz w:val="28"/>
          <w:szCs w:val="28"/>
        </w:rPr>
        <w:t>). Пл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щадь дверного проема в камерах принимаем равной </w:t>
      </w:r>
      <w:smartTag w:uri="urn:schemas-microsoft-com:office:smarttags" w:element="metricconverter">
        <w:smartTagPr>
          <w:attr w:name="ProductID" w:val="6 м2"/>
        </w:smartTagPr>
        <w:r w:rsidRPr="00F43B15">
          <w:rPr>
            <w:rFonts w:ascii="Times New Roman" w:hAnsi="Times New Roman" w:cs="Times New Roman"/>
            <w:sz w:val="28"/>
            <w:szCs w:val="28"/>
          </w:rPr>
          <w:t>6 м</w:t>
        </w:r>
        <w:r w:rsidRPr="00F43B15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F43B15">
        <w:rPr>
          <w:rFonts w:ascii="Times New Roman" w:hAnsi="Times New Roman" w:cs="Times New Roman"/>
          <w:sz w:val="28"/>
          <w:szCs w:val="28"/>
        </w:rPr>
        <w:t>. Значения коэффициентов теплопередачи ограждающих конструкций рассчитаны ранее (см. таблицу 2.6 ). Для определения теплоприт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ков от солнечной радиации через стены, принимаем  ориентацию  зд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ния  холодильника железнодорожной  платформой на север.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Расчет теплопритоков выполняем по формулам 2.21, 2.22 и 4.7. Для города Новосибирска  расчетная  летняя  температура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+30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  (приложение 1 ).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Результаты  расчетов  теплопритоков  через  ограждающие  конструкции  заносим   в  таблицу  2.7.</w:t>
      </w:r>
    </w:p>
    <w:p w:rsidR="00F43B15" w:rsidRPr="00F43B15" w:rsidRDefault="00F43B15" w:rsidP="00F43B15">
      <w:pPr>
        <w:pStyle w:val="ae"/>
        <w:ind w:left="0" w:firstLine="0"/>
        <w:jc w:val="left"/>
        <w:rPr>
          <w:sz w:val="28"/>
          <w:szCs w:val="28"/>
        </w:rPr>
      </w:pPr>
    </w:p>
    <w:p w:rsidR="00F43B15" w:rsidRPr="00F43B15" w:rsidRDefault="00F43B15" w:rsidP="00F43B15">
      <w:pPr>
        <w:pStyle w:val="ae"/>
        <w:ind w:left="1080" w:hanging="900"/>
        <w:jc w:val="left"/>
        <w:rPr>
          <w:b/>
          <w:sz w:val="28"/>
          <w:szCs w:val="28"/>
        </w:rPr>
      </w:pPr>
      <w:r w:rsidRPr="00F43B15">
        <w:rPr>
          <w:sz w:val="28"/>
          <w:szCs w:val="28"/>
        </w:rPr>
        <w:lastRenderedPageBreak/>
        <w:t xml:space="preserve">  </w:t>
      </w:r>
      <w:r w:rsidRPr="00F43B15">
        <w:rPr>
          <w:b/>
          <w:sz w:val="28"/>
          <w:szCs w:val="28"/>
        </w:rPr>
        <w:t xml:space="preserve">2.3.2 Расчет теплопритоков от продуктов при холодильной обработке     </w:t>
      </w:r>
    </w:p>
    <w:p w:rsidR="00F43B15" w:rsidRPr="00F43B15" w:rsidRDefault="00F43B15" w:rsidP="00F43B15">
      <w:pPr>
        <w:pStyle w:val="ae"/>
        <w:ind w:left="0" w:firstLine="180"/>
        <w:jc w:val="left"/>
        <w:rPr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 холодильной обработке продуктов (охлаждении, замораживании и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домораживании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) каждый килограмм продукта выделяет те</w:t>
      </w:r>
      <w:r w:rsidRPr="00F43B15">
        <w:rPr>
          <w:rFonts w:ascii="Times New Roman" w:hAnsi="Times New Roman" w:cs="Times New Roman"/>
          <w:sz w:val="28"/>
          <w:szCs w:val="28"/>
        </w:rPr>
        <w:t>п</w:t>
      </w:r>
      <w:r w:rsidRPr="00F43B15">
        <w:rPr>
          <w:rFonts w:ascii="Times New Roman" w:hAnsi="Times New Roman" w:cs="Times New Roman"/>
          <w:sz w:val="28"/>
          <w:szCs w:val="28"/>
        </w:rPr>
        <w:t>лоту в количестве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520" w:dyaOrig="440">
          <v:shape id="_x0000_i1184" type="#_x0000_t75" style="width:75.75pt;height:21.75pt" o:ole="">
            <v:imagedata r:id="rId320" o:title=""/>
          </v:shape>
          <o:OLEObject Type="Embed" ProgID="Equation.3" ShapeID="_x0000_i1184" DrawAspect="Content" ObjectID="_1528016801" r:id="rId321"/>
        </w:object>
      </w:r>
      <w:r w:rsidRPr="00F43B15">
        <w:rPr>
          <w:rFonts w:ascii="Times New Roman" w:hAnsi="Times New Roman" w:cs="Times New Roman"/>
          <w:sz w:val="28"/>
          <w:szCs w:val="28"/>
        </w:rPr>
        <w:t>. Кроме того, если происходит холодил</w:t>
      </w:r>
      <w:r w:rsidRPr="00F43B15">
        <w:rPr>
          <w:rFonts w:ascii="Times New Roman" w:hAnsi="Times New Roman" w:cs="Times New Roman"/>
          <w:sz w:val="28"/>
          <w:szCs w:val="28"/>
        </w:rPr>
        <w:t>ь</w:t>
      </w:r>
      <w:r w:rsidRPr="00F43B15">
        <w:rPr>
          <w:rFonts w:ascii="Times New Roman" w:hAnsi="Times New Roman" w:cs="Times New Roman"/>
          <w:sz w:val="28"/>
          <w:szCs w:val="28"/>
        </w:rPr>
        <w:t>ная обработка продуктов в таре,  то  необходимо  добавить  теплоту,  выд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ляющуюся  при  ее  охлаждении.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 </w:t>
      </w:r>
      <w:r w:rsidRPr="00F43B15">
        <w:rPr>
          <w:rFonts w:ascii="Times New Roman" w:hAnsi="Times New Roman" w:cs="Times New Roman"/>
          <w:position w:val="-22"/>
          <w:sz w:val="28"/>
          <w:szCs w:val="28"/>
        </w:rPr>
        <w:object w:dxaOrig="600" w:dyaOrig="520">
          <v:shape id="_x0000_i1185" type="#_x0000_t75" style="width:30pt;height:26.25pt" o:ole="">
            <v:imagedata r:id="rId322" o:title=""/>
          </v:shape>
          <o:OLEObject Type="Embed" ProgID="Equation.3" ShapeID="_x0000_i1185" DrawAspect="Content" ObjectID="_1528016802" r:id="rId32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,кВт, при охлаждении и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домораживании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продуктов в камерах  хранения,  рассч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тываем  по  формуле(22):  </w:t>
      </w:r>
    </w:p>
    <w:p w:rsidR="00F43B15" w:rsidRPr="00F43B15" w:rsidRDefault="00F43B15" w:rsidP="00F43B15">
      <w:pPr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F43B15">
        <w:rPr>
          <w:rFonts w:ascii="Times New Roman" w:hAnsi="Times New Roman" w:cs="Times New Roman"/>
          <w:position w:val="-24"/>
          <w:sz w:val="28"/>
          <w:szCs w:val="28"/>
        </w:rPr>
        <w:object w:dxaOrig="2600" w:dyaOrig="660">
          <v:shape id="_x0000_i1186" type="#_x0000_t75" style="width:129.75pt;height:33pt" o:ole="">
            <v:imagedata r:id="rId324" o:title=""/>
          </v:shape>
          <o:OLEObject Type="Embed" ProgID="Equation.3" ShapeID="_x0000_i1186" DrawAspect="Content" ObjectID="_1528016803" r:id="rId32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(22)                      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600" w:dyaOrig="480">
          <v:shape id="_x0000_i1187" type="#_x0000_t75" style="width:30pt;height:24pt" o:ole="">
            <v:imagedata r:id="rId326" o:title=""/>
          </v:shape>
          <o:OLEObject Type="Embed" ProgID="Equation.3" ShapeID="_x0000_i1187" DrawAspect="Content" ObjectID="_1528016804" r:id="rId327"/>
        </w:object>
      </w:r>
      <w:r w:rsidRPr="00F43B15">
        <w:rPr>
          <w:rFonts w:ascii="Times New Roman" w:hAnsi="Times New Roman" w:cs="Times New Roman"/>
          <w:sz w:val="28"/>
          <w:szCs w:val="28"/>
        </w:rPr>
        <w:t>-суточное  поступление  продуктов, т/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left="54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360" w:dyaOrig="320">
          <v:shape id="_x0000_i1188" type="#_x0000_t75" style="width:18pt;height:15.75pt" o:ole="">
            <v:imagedata r:id="rId328" o:title=""/>
          </v:shape>
          <o:OLEObject Type="Embed" ProgID="Equation.3" ShapeID="_x0000_i1188" DrawAspect="Content" ObjectID="_1528016805" r:id="rId329"/>
        </w:object>
      </w:r>
      <w:r w:rsidRPr="00F43B15">
        <w:rPr>
          <w:rFonts w:ascii="Times New Roman" w:hAnsi="Times New Roman" w:cs="Times New Roman"/>
          <w:sz w:val="28"/>
          <w:szCs w:val="28"/>
        </w:rPr>
        <w:t>- разность удельных энтальпий продуктов, соответствующих начальной и конечной температурам продукта (в кДж/кг), значения кот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рых принимают по приложению:  </w:t>
      </w:r>
    </w:p>
    <w:p w:rsidR="00F43B15" w:rsidRPr="00F43B15" w:rsidRDefault="00F43B15" w:rsidP="00F43B15">
      <w:pPr>
        <w:ind w:left="54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Суточное  поступление  продуктов 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600" w:dyaOrig="480">
          <v:shape id="_x0000_i1189" type="#_x0000_t75" style="width:30pt;height:24pt" o:ole="">
            <v:imagedata r:id="rId330" o:title=""/>
          </v:shape>
          <o:OLEObject Type="Embed" ProgID="Equation.3" ShapeID="_x0000_i1189" DrawAspect="Content" ObjectID="_1528016806" r:id="rId331"/>
        </w:object>
      </w:r>
      <w:r w:rsidRPr="00F43B15">
        <w:rPr>
          <w:rFonts w:ascii="Times New Roman" w:hAnsi="Times New Roman" w:cs="Times New Roman"/>
          <w:sz w:val="28"/>
          <w:szCs w:val="28"/>
        </w:rPr>
        <w:t>,т/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,  рассчитыв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 xml:space="preserve">ем  по  формуле(23):  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2320" w:dyaOrig="380">
          <v:shape id="_x0000_i1190" type="#_x0000_t75" style="width:116.25pt;height:18.75pt" o:ole="">
            <v:imagedata r:id="rId332" o:title=""/>
          </v:shape>
          <o:OLEObject Type="Embed" ProgID="Equation.3" ShapeID="_x0000_i1190" DrawAspect="Content" ObjectID="_1528016807" r:id="rId33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(23)                          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40" w:dyaOrig="260">
          <v:shape id="_x0000_i1191" type="#_x0000_t75" style="width:12pt;height:12.75pt" o:ole="">
            <v:imagedata r:id="rId334" o:title=""/>
          </v:shape>
          <o:OLEObject Type="Embed" ProgID="Equation.3" ShapeID="_x0000_i1191" DrawAspect="Content" ObjectID="_1528016808" r:id="rId335"/>
        </w:object>
      </w:r>
      <w:r w:rsidRPr="00F43B15">
        <w:rPr>
          <w:rFonts w:ascii="Times New Roman" w:hAnsi="Times New Roman" w:cs="Times New Roman"/>
          <w:sz w:val="28"/>
          <w:szCs w:val="28"/>
        </w:rPr>
        <w:t>- доля  суточного  поступления  продуктов  в  камеры</w:t>
      </w:r>
    </w:p>
    <w:p w:rsidR="00F43B15" w:rsidRPr="00F43B15" w:rsidRDefault="00F43B15" w:rsidP="00F43B15">
      <w:pPr>
        <w:ind w:left="140" w:right="18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300" w:dyaOrig="300">
          <v:shape id="_x0000_i1192" type="#_x0000_t75" style="width:15pt;height:15pt" o:ole="">
            <v:imagedata r:id="rId336" o:title=""/>
          </v:shape>
          <o:OLEObject Type="Embed" ProgID="Equation.3" ShapeID="_x0000_i1192" DrawAspect="Content" ObjectID="_1528016809" r:id="rId337"/>
        </w:object>
      </w:r>
      <w:r w:rsidRPr="00F43B15">
        <w:rPr>
          <w:rFonts w:ascii="Times New Roman" w:hAnsi="Times New Roman" w:cs="Times New Roman"/>
          <w:sz w:val="28"/>
          <w:szCs w:val="28"/>
        </w:rPr>
        <w:t>- площадь  камеры,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left="140" w:right="18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420" w:dyaOrig="480">
          <v:shape id="_x0000_i1193" type="#_x0000_t75" style="width:21pt;height:24pt" o:ole="">
            <v:imagedata r:id="rId338" o:title=""/>
          </v:shape>
          <o:OLEObject Type="Embed" ProgID="Equation.3" ShapeID="_x0000_i1193" DrawAspect="Content" ObjectID="_1528016810" r:id="rId339"/>
        </w:object>
      </w:r>
      <w:r w:rsidRPr="00F43B15">
        <w:rPr>
          <w:rFonts w:ascii="Times New Roman" w:hAnsi="Times New Roman" w:cs="Times New Roman"/>
          <w:sz w:val="28"/>
          <w:szCs w:val="28"/>
        </w:rPr>
        <w:t>- грузовая  высота  камеры, м;</w:t>
      </w:r>
    </w:p>
    <w:p w:rsidR="00F43B15" w:rsidRPr="00F43B15" w:rsidRDefault="00F43B15" w:rsidP="00F43B15">
      <w:pPr>
        <w:ind w:left="540"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194" type="#_x0000_t75" style="width:15pt;height:18.75pt" o:ole="">
            <v:imagedata r:id="rId340" o:title=""/>
          </v:shape>
          <o:OLEObject Type="Embed" ProgID="Equation.3" ShapeID="_x0000_i1194" DrawAspect="Content" ObjectID="_1528016811" r:id="rId341"/>
        </w:object>
      </w:r>
      <w:r w:rsidRPr="00F43B15">
        <w:rPr>
          <w:rFonts w:ascii="Times New Roman" w:hAnsi="Times New Roman" w:cs="Times New Roman"/>
          <w:sz w:val="28"/>
          <w:szCs w:val="28"/>
        </w:rPr>
        <w:t>- коэффициент  использования  строительной  площади  кам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ры;</w:t>
      </w:r>
    </w:p>
    <w:p w:rsidR="00F43B15" w:rsidRPr="00F43B15" w:rsidRDefault="00F43B15" w:rsidP="00F43B15">
      <w:pPr>
        <w:ind w:left="1080" w:right="21" w:hanging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40" w:dyaOrig="440">
          <v:shape id="_x0000_i1195" type="#_x0000_t75" style="width:17.25pt;height:21.75pt" o:ole="">
            <v:imagedata r:id="rId342" o:title=""/>
          </v:shape>
          <o:OLEObject Type="Embed" ProgID="Equation.3" ShapeID="_x0000_i1195" DrawAspect="Content" ObjectID="_1528016812" r:id="rId34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- норма нагрузки на </w:t>
      </w:r>
      <w:smartTag w:uri="urn:schemas-microsoft-com:office:smarttags" w:element="metricconverter">
        <w:smartTagPr>
          <w:attr w:name="ProductID" w:val="1 м3"/>
        </w:smartTagPr>
        <w:r w:rsidRPr="00F43B15">
          <w:rPr>
            <w:rFonts w:ascii="Times New Roman" w:hAnsi="Times New Roman" w:cs="Times New Roman"/>
            <w:sz w:val="28"/>
            <w:szCs w:val="28"/>
          </w:rPr>
          <w:t>1 м</w:t>
        </w:r>
        <w:r w:rsidRPr="00F43B15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F43B15">
        <w:rPr>
          <w:rFonts w:ascii="Times New Roman" w:hAnsi="Times New Roman" w:cs="Times New Roman"/>
          <w:sz w:val="28"/>
          <w:szCs w:val="28"/>
        </w:rPr>
        <w:t xml:space="preserve"> грузового объема камеры грузового объема кам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ры, т/м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left="1080" w:right="21" w:hanging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 этом предполагают, что продукты поступают в камеру равномерно в течение  суток,  а  продукт  за  24 ч  успевает  охладиться  до  темп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ратуры  в камере.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  от  тары 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520" w:dyaOrig="480">
          <v:shape id="_x0000_i1196" type="#_x0000_t75" style="width:26.25pt;height:24pt" o:ole="">
            <v:imagedata r:id="rId344" o:title=""/>
          </v:shape>
          <o:OLEObject Type="Embed" ProgID="Equation.3" ShapeID="_x0000_i1196" DrawAspect="Content" ObjectID="_1528016813" r:id="rId345"/>
        </w:object>
      </w:r>
      <w:r w:rsidRPr="00F43B15">
        <w:rPr>
          <w:rFonts w:ascii="Times New Roman" w:hAnsi="Times New Roman" w:cs="Times New Roman"/>
          <w:sz w:val="28"/>
          <w:szCs w:val="28"/>
        </w:rPr>
        <w:t>,кВт, действия  определяют  по 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 xml:space="preserve">муле(24):  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43B15">
        <w:rPr>
          <w:rFonts w:ascii="Times New Roman" w:hAnsi="Times New Roman" w:cs="Times New Roman"/>
          <w:position w:val="-24"/>
          <w:sz w:val="28"/>
          <w:szCs w:val="28"/>
        </w:rPr>
        <w:object w:dxaOrig="3060" w:dyaOrig="660">
          <v:shape id="_x0000_i1197" type="#_x0000_t75" style="width:153pt;height:33pt" o:ole="">
            <v:imagedata r:id="rId346" o:title=""/>
          </v:shape>
          <o:OLEObject Type="Embed" ProgID="Equation.3" ShapeID="_x0000_i1197" DrawAspect="Content" ObjectID="_1528016814" r:id="rId34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(24)                  </w:t>
      </w:r>
    </w:p>
    <w:p w:rsidR="00F43B15" w:rsidRPr="00F43B15" w:rsidRDefault="00F43B15" w:rsidP="00F43B15">
      <w:pPr>
        <w:tabs>
          <w:tab w:val="left" w:pos="9900"/>
        </w:tabs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900" w:right="21" w:hanging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520" w:dyaOrig="420">
          <v:shape id="_x0000_i1198" type="#_x0000_t75" style="width:26.25pt;height:21pt" o:ole="">
            <v:imagedata r:id="rId348" o:title=""/>
          </v:shape>
          <o:OLEObject Type="Embed" ProgID="Equation.3" ShapeID="_x0000_i1198" DrawAspect="Content" ObjectID="_1528016815" r:id="rId349"/>
        </w:object>
      </w:r>
      <w:r w:rsidRPr="00F43B15">
        <w:rPr>
          <w:rFonts w:ascii="Times New Roman" w:hAnsi="Times New Roman" w:cs="Times New Roman"/>
          <w:sz w:val="28"/>
          <w:szCs w:val="28"/>
        </w:rPr>
        <w:t>- суточное поступление тары, принимаемое пропорционально су- точному  поступлению  пр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дукта,  т/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right="180" w:firstLine="2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40" w:dyaOrig="420">
          <v:shape id="_x0000_i1199" type="#_x0000_t75" style="width:17.25pt;height:21pt" o:ole="">
            <v:imagedata r:id="rId350" o:title=""/>
          </v:shape>
          <o:OLEObject Type="Embed" ProgID="Equation.3" ShapeID="_x0000_i1199" DrawAspect="Content" ObjectID="_1528016816" r:id="rId351"/>
        </w:object>
      </w:r>
      <w:r w:rsidRPr="00F43B15">
        <w:rPr>
          <w:rFonts w:ascii="Times New Roman" w:hAnsi="Times New Roman" w:cs="Times New Roman"/>
          <w:sz w:val="28"/>
          <w:szCs w:val="28"/>
        </w:rPr>
        <w:t>- удельная  теплоемкость  тары,  кДж/(кг</w:t>
      </w:r>
      <w:r w:rsidRPr="00F43B15">
        <w:rPr>
          <w:rFonts w:ascii="Times New Roman" w:hAnsi="Times New Roman" w:cs="Times New Roman"/>
          <w:sz w:val="28"/>
          <w:szCs w:val="28"/>
        </w:rPr>
        <w:object w:dxaOrig="120" w:dyaOrig="120">
          <v:shape id="_x0000_i1200" type="#_x0000_t75" style="width:6pt;height:6pt" o:ole="">
            <v:imagedata r:id="rId352" o:title=""/>
          </v:shape>
          <o:OLEObject Type="Embed" ProgID="Equation.3" ShapeID="_x0000_i1200" DrawAspect="Content" ObjectID="_1528016817" r:id="rId353"/>
        </w:object>
      </w:r>
      <w:r w:rsidRPr="00F43B15">
        <w:rPr>
          <w:rFonts w:ascii="Times New Roman" w:hAnsi="Times New Roman" w:cs="Times New Roman"/>
          <w:sz w:val="28"/>
          <w:szCs w:val="28"/>
        </w:rPr>
        <w:t>К);</w:t>
      </w:r>
    </w:p>
    <w:p w:rsidR="00F43B15" w:rsidRPr="00F43B15" w:rsidRDefault="00F43B15" w:rsidP="00F43B15">
      <w:pPr>
        <w:ind w:left="900" w:right="21" w:hanging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580" w:dyaOrig="420">
          <v:shape id="_x0000_i1201" type="#_x0000_t75" style="width:29.25pt;height:21pt" o:ole="">
            <v:imagedata r:id="rId354" o:title=""/>
          </v:shape>
          <o:OLEObject Type="Embed" ProgID="Equation.3" ShapeID="_x0000_i1201" DrawAspect="Content" ObjectID="_1528016818" r:id="rId355"/>
        </w:object>
      </w:r>
      <w:r w:rsidRPr="00F43B15">
        <w:rPr>
          <w:rFonts w:ascii="Times New Roman" w:hAnsi="Times New Roman" w:cs="Times New Roman"/>
          <w:sz w:val="28"/>
          <w:szCs w:val="28"/>
        </w:rPr>
        <w:t>- начальная и конечная температуры тары соответственно (принимаются  равными  начальной и конечной  температурам  продукта), °С.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Удельную теплоемкость  тары (в кДж/(кг</w:t>
      </w:r>
      <w:r w:rsidRPr="00F43B15">
        <w:rPr>
          <w:rFonts w:ascii="Times New Roman" w:hAnsi="Times New Roman" w:cs="Times New Roman"/>
          <w:sz w:val="28"/>
          <w:szCs w:val="28"/>
        </w:rPr>
        <w:object w:dxaOrig="120" w:dyaOrig="120">
          <v:shape id="_x0000_i1202" type="#_x0000_t75" style="width:6pt;height:6pt" o:ole="">
            <v:imagedata r:id="rId356" o:title=""/>
          </v:shape>
          <o:OLEObject Type="Embed" ProgID="Equation.3" ShapeID="_x0000_i1202" DrawAspect="Content" ObjectID="_1528016819" r:id="rId35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К)) принимают в зависимости от ее материала: для деревянной и картонной тары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80" w:dyaOrig="420">
          <v:shape id="_x0000_i1203" type="#_x0000_t75" style="width:54pt;height:21pt" o:ole="">
            <v:imagedata r:id="rId358" o:title=""/>
          </v:shape>
          <o:OLEObject Type="Embed" ProgID="Equation.3" ShapeID="_x0000_i1203" DrawAspect="Content" ObjectID="_1528016820" r:id="rId359"/>
        </w:object>
      </w:r>
      <w:r w:rsidRPr="00F43B15">
        <w:rPr>
          <w:rFonts w:ascii="Times New Roman" w:hAnsi="Times New Roman" w:cs="Times New Roman"/>
          <w:sz w:val="28"/>
          <w:szCs w:val="28"/>
        </w:rPr>
        <w:t>, м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таллической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80" w:dyaOrig="420">
          <v:shape id="_x0000_i1204" type="#_x0000_t75" style="width:54pt;height:21pt" o:ole="">
            <v:imagedata r:id="rId360" o:title=""/>
          </v:shape>
          <o:OLEObject Type="Embed" ProgID="Equation.3" ShapeID="_x0000_i1204" DrawAspect="Content" ObjectID="_1528016821" r:id="rId36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кДж/(кг</w:t>
      </w:r>
      <w:r w:rsidRPr="00F43B15">
        <w:rPr>
          <w:rFonts w:ascii="Times New Roman" w:hAnsi="Times New Roman" w:cs="Times New Roman"/>
          <w:position w:val="-24"/>
          <w:sz w:val="28"/>
          <w:szCs w:val="28"/>
        </w:rPr>
        <w:object w:dxaOrig="180" w:dyaOrig="600">
          <v:shape id="_x0000_i1205" type="#_x0000_t75" style="width:9pt;height:18.75pt" o:ole="">
            <v:imagedata r:id="rId362" o:title=""/>
          </v:shape>
          <o:OLEObject Type="Embed" ProgID="Equation.3" ShapeID="_x0000_i1205" DrawAspect="Content" ObjectID="_1528016822" r:id="rId36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К), а  стеклянной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80" w:dyaOrig="420">
          <v:shape id="_x0000_i1206" type="#_x0000_t75" style="width:54pt;height:21pt" o:ole="">
            <v:imagedata r:id="rId364" o:title=""/>
          </v:shape>
          <o:OLEObject Type="Embed" ProgID="Equation.3" ShapeID="_x0000_i1206" DrawAspect="Content" ObjectID="_1528016823" r:id="rId36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кДж/(кг</w:t>
      </w:r>
      <w:r w:rsidRPr="00F43B15">
        <w:rPr>
          <w:rFonts w:ascii="Times New Roman" w:hAnsi="Times New Roman" w:cs="Times New Roman"/>
          <w:position w:val="-24"/>
          <w:sz w:val="28"/>
          <w:szCs w:val="28"/>
        </w:rPr>
        <w:object w:dxaOrig="180" w:dyaOrig="600">
          <v:shape id="_x0000_i1207" type="#_x0000_t75" style="width:9pt;height:18.75pt" o:ole="">
            <v:imagedata r:id="rId362" o:title=""/>
          </v:shape>
          <o:OLEObject Type="Embed" ProgID="Equation.3" ShapeID="_x0000_i1207" DrawAspect="Content" ObjectID="_1528016824" r:id="rId366"/>
        </w:object>
      </w:r>
      <w:r w:rsidRPr="00F43B15">
        <w:rPr>
          <w:rFonts w:ascii="Times New Roman" w:hAnsi="Times New Roman" w:cs="Times New Roman"/>
          <w:sz w:val="28"/>
          <w:szCs w:val="28"/>
        </w:rPr>
        <w:t>К).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Суммарный теплоприток от грузов и тары при холодильной обработке, рассчитаем  по  фо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 xml:space="preserve">муле(25):  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F43B15">
        <w:rPr>
          <w:rFonts w:ascii="Times New Roman" w:hAnsi="Times New Roman" w:cs="Times New Roman"/>
          <w:position w:val="-16"/>
          <w:sz w:val="28"/>
          <w:szCs w:val="28"/>
        </w:rPr>
        <w:object w:dxaOrig="1560" w:dyaOrig="400">
          <v:shape id="_x0000_i1208" type="#_x0000_t75" style="width:78pt;height:20.25pt" o:ole="">
            <v:imagedata r:id="rId367" o:title=""/>
          </v:shape>
          <o:OLEObject Type="Embed" ProgID="Equation.3" ShapeID="_x0000_i1208" DrawAspect="Content" ObjectID="_1528016825" r:id="rId36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(25)            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Результаты  расчетов  теплопритоков  от  грузов  заносим  в  таблицу 2.8.</w:t>
      </w:r>
    </w:p>
    <w:p w:rsidR="00F43B15" w:rsidRPr="00F43B15" w:rsidRDefault="00F43B15" w:rsidP="00F43B15">
      <w:pPr>
        <w:ind w:right="21"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b/>
          <w:bCs/>
          <w:sz w:val="28"/>
          <w:szCs w:val="28"/>
        </w:rPr>
        <w:t>2.3.3 Расчет эксплуатационных теплопритоков</w:t>
      </w:r>
    </w:p>
    <w:p w:rsidR="00F43B15" w:rsidRPr="00F43B15" w:rsidRDefault="00F43B15" w:rsidP="00F43B15">
      <w:pPr>
        <w:ind w:left="140" w:right="18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Эти  теплопритоки  возникают  вследствие  освещения   камер,  пребывания  в них людей, работы электродвигателёй и открывания дверей. Теплопритоки определяют  от  каждого  источника  тепловыделений  о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>дельно.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  от  освещения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00" w:dyaOrig="420">
          <v:shape id="_x0000_i1209" type="#_x0000_t75" style="width:15pt;height:21pt" o:ole="">
            <v:imagedata r:id="rId369" o:title=""/>
          </v:shape>
          <o:OLEObject Type="Embed" ProgID="Equation.3" ShapeID="_x0000_i1209" DrawAspect="Content" ObjectID="_1528016826" r:id="rId370"/>
        </w:object>
      </w:r>
      <w:r w:rsidRPr="00F43B15">
        <w:rPr>
          <w:rFonts w:ascii="Times New Roman" w:hAnsi="Times New Roman" w:cs="Times New Roman"/>
          <w:sz w:val="28"/>
          <w:szCs w:val="28"/>
        </w:rPr>
        <w:t>,кВт,  рассчитывают  по  формуле (26):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520" w:dyaOrig="360">
          <v:shape id="_x0000_i1210" type="#_x0000_t75" style="width:75.75pt;height:18pt" o:ole="">
            <v:imagedata r:id="rId371" o:title=""/>
          </v:shape>
          <o:OLEObject Type="Embed" ProgID="Equation.3" ShapeID="_x0000_i1210" DrawAspect="Content" ObjectID="_1528016827" r:id="rId37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(26)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900" w:right="21" w:hanging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1211" type="#_x0000_t75" style="width:14.25pt;height:15pt" o:ole="">
            <v:imagedata r:id="rId373" o:title=""/>
          </v:shape>
          <o:OLEObject Type="Embed" ProgID="Equation.3" ShapeID="_x0000_i1211" DrawAspect="Content" ObjectID="_1528016828" r:id="rId37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- теплота,  выделяемая  источниками  освещения  в  единицу  времени на  </w:t>
      </w:r>
      <w:smartTag w:uri="urn:schemas-microsoft-com:office:smarttags" w:element="metricconverter">
        <w:smartTagPr>
          <w:attr w:name="ProductID" w:val="1 м2"/>
        </w:smartTagPr>
        <w:r w:rsidRPr="00F43B15">
          <w:rPr>
            <w:rFonts w:ascii="Times New Roman" w:hAnsi="Times New Roman" w:cs="Times New Roman"/>
            <w:sz w:val="28"/>
            <w:szCs w:val="28"/>
          </w:rPr>
          <w:t>1 м</w:t>
        </w:r>
        <w:r w:rsidRPr="00F43B15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F43B15">
        <w:rPr>
          <w:rFonts w:ascii="Times New Roman" w:hAnsi="Times New Roman" w:cs="Times New Roman"/>
          <w:sz w:val="28"/>
          <w:szCs w:val="28"/>
        </w:rPr>
        <w:t xml:space="preserve">  площади   пола, 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639" w:dyaOrig="460">
          <v:shape id="_x0000_i1212" type="#_x0000_t75" style="width:32.25pt;height:23.25pt" o:ole="">
            <v:imagedata r:id="rId375" o:title=""/>
          </v:shape>
          <o:OLEObject Type="Embed" ProgID="Equation.3" ShapeID="_x0000_i1212" DrawAspect="Content" ObjectID="_1528016829" r:id="rId376"/>
        </w:objec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left="140" w:right="180" w:firstLine="2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300" w:dyaOrig="300">
          <v:shape id="_x0000_i1213" type="#_x0000_t75" style="width:15pt;height:15pt" o:ole="">
            <v:imagedata r:id="rId377" o:title=""/>
          </v:shape>
          <o:OLEObject Type="Embed" ProgID="Equation.3" ShapeID="_x0000_i1213" DrawAspect="Content" ObjectID="_1528016830" r:id="rId378"/>
        </w:object>
      </w:r>
      <w:r w:rsidRPr="00F43B15">
        <w:rPr>
          <w:rFonts w:ascii="Times New Roman" w:hAnsi="Times New Roman" w:cs="Times New Roman"/>
          <w:sz w:val="28"/>
          <w:szCs w:val="28"/>
        </w:rPr>
        <w:t>- площадь камеры,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B15" w:rsidRPr="00F43B15" w:rsidRDefault="00F43B15" w:rsidP="00F43B15">
      <w:pPr>
        <w:ind w:left="140" w:right="180" w:firstLine="2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С  учетом коэффициента одновременности  включения можно принимать для складских помещений (камер хранения)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200" w:dyaOrig="360">
          <v:shape id="_x0000_i1214" type="#_x0000_t75" style="width:60pt;height:18pt" o:ole="">
            <v:imagedata r:id="rId379" o:title=""/>
          </v:shape>
          <o:OLEObject Type="Embed" ProgID="Equation.3" ShapeID="_x0000_i1214" DrawAspect="Content" ObjectID="_1528016831" r:id="rId380"/>
        </w:object>
      </w:r>
      <w:r w:rsidRPr="00F43B15">
        <w:rPr>
          <w:rFonts w:ascii="Times New Roman" w:hAnsi="Times New Roman" w:cs="Times New Roman"/>
          <w:sz w:val="28"/>
          <w:szCs w:val="28"/>
        </w:rPr>
        <w:t>,для камер холодильной о</w:t>
      </w:r>
      <w:r w:rsidRPr="00F43B15">
        <w:rPr>
          <w:rFonts w:ascii="Times New Roman" w:hAnsi="Times New Roman" w:cs="Times New Roman"/>
          <w:sz w:val="28"/>
          <w:szCs w:val="28"/>
        </w:rPr>
        <w:t>б</w:t>
      </w:r>
      <w:r w:rsidRPr="00F43B15">
        <w:rPr>
          <w:rFonts w:ascii="Times New Roman" w:hAnsi="Times New Roman" w:cs="Times New Roman"/>
          <w:sz w:val="28"/>
          <w:szCs w:val="28"/>
        </w:rPr>
        <w:t xml:space="preserve">работки, экспедиций, загрузочно-разгрузочной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219" w:dyaOrig="360">
          <v:shape id="_x0000_i1215" type="#_x0000_t75" style="width:60.75pt;height:18pt" o:ole="">
            <v:imagedata r:id="rId381" o:title=""/>
          </v:shape>
          <o:OLEObject Type="Embed" ProgID="Equation.3" ShapeID="_x0000_i1215" DrawAspect="Content" ObjectID="_1528016832" r:id="rId382"/>
        </w:objec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 от пребывания людей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40" w:dyaOrig="420">
          <v:shape id="_x0000_i1216" type="#_x0000_t75" style="width:17.25pt;height:21pt" o:ole="">
            <v:imagedata r:id="rId383" o:title=""/>
          </v:shape>
          <o:OLEObject Type="Embed" ProgID="Equation.3" ShapeID="_x0000_i1216" DrawAspect="Content" ObjectID="_1528016833" r:id="rId384"/>
        </w:object>
      </w:r>
      <w:r w:rsidRPr="00F43B15">
        <w:rPr>
          <w:rFonts w:ascii="Times New Roman" w:hAnsi="Times New Roman" w:cs="Times New Roman"/>
          <w:sz w:val="28"/>
          <w:szCs w:val="28"/>
        </w:rPr>
        <w:t>,кВт, рассчитывают по формуле (27):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9900"/>
        </w:tabs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219" w:dyaOrig="340">
          <v:shape id="_x0000_i1217" type="#_x0000_t75" style="width:60.75pt;height:17.25pt" o:ole="">
            <v:imagedata r:id="rId385" o:title=""/>
          </v:shape>
          <o:OLEObject Type="Embed" ProgID="Equation.3" ShapeID="_x0000_i1217" DrawAspect="Content" ObjectID="_1528016834" r:id="rId38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(27)</w:t>
      </w:r>
    </w:p>
    <w:p w:rsidR="00F43B15" w:rsidRPr="00F43B15" w:rsidRDefault="00F43B15" w:rsidP="00F43B15">
      <w:pPr>
        <w:tabs>
          <w:tab w:val="left" w:pos="9900"/>
        </w:tabs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где 0,35 - тепловыделение одного человека при тяжелой физической работе, кВт;</w:t>
      </w:r>
    </w:p>
    <w:p w:rsidR="00F43B15" w:rsidRPr="00F43B15" w:rsidRDefault="00F43B15" w:rsidP="00F43B15">
      <w:pPr>
        <w:ind w:left="140" w:right="180" w:firstLine="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40" w:dyaOrig="260">
          <v:shape id="_x0000_i1218" type="#_x0000_t75" style="width:12pt;height:12.75pt" o:ole="">
            <v:imagedata r:id="rId387" o:title=""/>
          </v:shape>
          <o:OLEObject Type="Embed" ProgID="Equation.3" ShapeID="_x0000_i1218" DrawAspect="Content" ObjectID="_1528016835" r:id="rId388"/>
        </w:object>
      </w:r>
      <w:r w:rsidRPr="00F43B15">
        <w:rPr>
          <w:rFonts w:ascii="Times New Roman" w:hAnsi="Times New Roman" w:cs="Times New Roman"/>
          <w:sz w:val="28"/>
          <w:szCs w:val="28"/>
        </w:rPr>
        <w:t>- число  людей,  работающих  в  данном  помещении.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Число людей, работающих в помещении, принимают в зависимости от площади камеры: при площади камеры до </w:t>
      </w:r>
      <w:smartTag w:uri="urn:schemas-microsoft-com:office:smarttags" w:element="metricconverter">
        <w:smartTagPr>
          <w:attr w:name="ProductID" w:val="200 м2"/>
        </w:smartTagPr>
        <w:r w:rsidRPr="00F43B15">
          <w:rPr>
            <w:rFonts w:ascii="Times New Roman" w:hAnsi="Times New Roman" w:cs="Times New Roman"/>
            <w:sz w:val="28"/>
            <w:szCs w:val="28"/>
          </w:rPr>
          <w:t>200 м</w:t>
        </w:r>
        <w:r w:rsidRPr="00F43B15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F43B15">
        <w:rPr>
          <w:rFonts w:ascii="Times New Roman" w:hAnsi="Times New Roman" w:cs="Times New Roman"/>
          <w:sz w:val="28"/>
          <w:szCs w:val="28"/>
        </w:rPr>
        <w:t xml:space="preserve"> - 2 ÷ 3 человека; при площади кам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ры  больше  </w:t>
      </w:r>
      <w:smartTag w:uri="urn:schemas-microsoft-com:office:smarttags" w:element="metricconverter">
        <w:smartTagPr>
          <w:attr w:name="ProductID" w:val="200 м"/>
        </w:smartTagPr>
        <w:r w:rsidRPr="00F43B15">
          <w:rPr>
            <w:rFonts w:ascii="Times New Roman" w:hAnsi="Times New Roman" w:cs="Times New Roman"/>
            <w:sz w:val="28"/>
            <w:szCs w:val="28"/>
          </w:rPr>
          <w:t>200 м</w:t>
        </w:r>
      </w:smartTag>
      <w:r w:rsidRPr="00F43B15">
        <w:rPr>
          <w:rFonts w:ascii="Times New Roman" w:hAnsi="Times New Roman" w:cs="Times New Roman"/>
          <w:sz w:val="28"/>
          <w:szCs w:val="28"/>
        </w:rPr>
        <w:t xml:space="preserve"> 3 ÷ 4 человека.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Теплоприток от работающих электродвигателей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340" w:dyaOrig="440">
          <v:shape id="_x0000_i1219" type="#_x0000_t75" style="width:17.25pt;height:21.75pt" o:ole="">
            <v:imagedata r:id="rId389" o:title=""/>
          </v:shape>
          <o:OLEObject Type="Embed" ProgID="Equation.3" ShapeID="_x0000_i1219" DrawAspect="Content" ObjectID="_1528016836" r:id="rId390"/>
        </w:object>
      </w:r>
      <w:r w:rsidRPr="00F43B15">
        <w:rPr>
          <w:rFonts w:ascii="Times New Roman" w:hAnsi="Times New Roman" w:cs="Times New Roman"/>
          <w:sz w:val="28"/>
          <w:szCs w:val="28"/>
        </w:rPr>
        <w:t>,кВт, при расположении электродвигателей  в  охлаждаемом  помещении  определяют  по формуле(28):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159" type="#_x0000_t75" style="width:45pt;height:18pt" o:ole="">
            <v:imagedata r:id="rId391" o:title=""/>
          </v:shape>
          <o:OLEObject Type="Embed" ProgID="Equation.3" ShapeID="_x0000_i1159" DrawAspect="Content" ObjectID="_1528016837" r:id="rId39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(28)</w:t>
      </w:r>
    </w:p>
    <w:p w:rsidR="00F43B15" w:rsidRPr="00F43B15" w:rsidRDefault="00F43B15" w:rsidP="00F43B15">
      <w:pPr>
        <w:ind w:right="18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420" w:dyaOrig="440">
          <v:shape id="_x0000_i1220" type="#_x0000_t75" style="width:21pt;height:21.75pt" o:ole="">
            <v:imagedata r:id="rId393" o:title=""/>
          </v:shape>
          <o:OLEObject Type="Embed" ProgID="Equation.3" ShapeID="_x0000_i1220" DrawAspect="Content" ObjectID="_1528016838" r:id="rId394"/>
        </w:object>
      </w:r>
      <w:r w:rsidRPr="00F43B15">
        <w:rPr>
          <w:rFonts w:ascii="Times New Roman" w:hAnsi="Times New Roman" w:cs="Times New Roman"/>
          <w:sz w:val="28"/>
          <w:szCs w:val="28"/>
        </w:rPr>
        <w:t>- суммарная  мощность  электродвигателей,  кВт.</w:t>
      </w: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предварительных расчетах мощность устанавливаемых электродвигателей можно  ориентировочно  принимать  по  данным  приведенным  н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же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numPr>
          <w:ilvl w:val="0"/>
          <w:numId w:val="5"/>
        </w:numPr>
        <w:tabs>
          <w:tab w:val="clear" w:pos="1420"/>
        </w:tabs>
        <w:spacing w:after="0" w:line="240" w:lineRule="auto"/>
        <w:ind w:right="180" w:hanging="3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Камеры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хранения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2 - 4</w:t>
      </w:r>
    </w:p>
    <w:p w:rsidR="00F43B15" w:rsidRPr="00F43B15" w:rsidRDefault="00F43B15" w:rsidP="00F43B15">
      <w:pPr>
        <w:numPr>
          <w:ilvl w:val="0"/>
          <w:numId w:val="5"/>
        </w:numPr>
        <w:tabs>
          <w:tab w:val="clear" w:pos="1420"/>
        </w:tabs>
        <w:spacing w:after="0" w:line="240" w:lineRule="auto"/>
        <w:ind w:right="180" w:hanging="3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Камеры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 охлаждения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 универсальные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B15">
        <w:rPr>
          <w:rFonts w:ascii="Times New Roman" w:hAnsi="Times New Roman" w:cs="Times New Roman"/>
          <w:sz w:val="28"/>
          <w:szCs w:val="28"/>
        </w:rPr>
        <w:t>3 - 8</w:t>
      </w:r>
    </w:p>
    <w:p w:rsidR="00F43B15" w:rsidRPr="00F43B15" w:rsidRDefault="00F43B15" w:rsidP="00F43B15">
      <w:pPr>
        <w:numPr>
          <w:ilvl w:val="0"/>
          <w:numId w:val="5"/>
        </w:numPr>
        <w:tabs>
          <w:tab w:val="clear" w:pos="1420"/>
        </w:tabs>
        <w:spacing w:after="0" w:line="240" w:lineRule="auto"/>
        <w:ind w:right="180" w:hanging="3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Камеры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 замораживания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 xml:space="preserve"> 8 – 16</w:t>
      </w:r>
    </w:p>
    <w:p w:rsidR="00F43B15" w:rsidRPr="00F43B15" w:rsidRDefault="00F43B15" w:rsidP="00F43B15">
      <w:pPr>
        <w:ind w:left="1120"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Чем  больше,  камера,  тем  больше  мощность  у  электродвигателей.</w:t>
      </w:r>
    </w:p>
    <w:p w:rsidR="00F43B15" w:rsidRPr="00F43B15" w:rsidRDefault="00F43B15" w:rsidP="00F43B15">
      <w:pPr>
        <w:ind w:right="18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Теплоприток  при  открывании  дверей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40" w:dyaOrig="420">
          <v:shape id="_x0000_i1221" type="#_x0000_t75" style="width:17.25pt;height:21pt" o:ole="">
            <v:imagedata r:id="rId395" o:title=""/>
          </v:shape>
          <o:OLEObject Type="Embed" ProgID="Equation.3" ShapeID="_x0000_i1221" DrawAspect="Content" ObjectID="_1528016839" r:id="rId396"/>
        </w:object>
      </w:r>
      <w:r w:rsidRPr="00F43B15">
        <w:rPr>
          <w:rFonts w:ascii="Times New Roman" w:hAnsi="Times New Roman" w:cs="Times New Roman"/>
          <w:sz w:val="28"/>
          <w:szCs w:val="28"/>
        </w:rPr>
        <w:t>,кВт, опред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ляют по формуле(29):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660" w:dyaOrig="360">
          <v:shape id="_x0000_i1222" type="#_x0000_t75" style="width:83.25pt;height:18pt" o:ole="">
            <v:imagedata r:id="rId397" o:title=""/>
          </v:shape>
          <o:OLEObject Type="Embed" ProgID="Equation.3" ShapeID="_x0000_i1222" DrawAspect="Content" ObjectID="_1528016840" r:id="rId39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(29)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900" w:right="180" w:hanging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320" w:dyaOrig="300">
          <v:shape id="_x0000_i1223" type="#_x0000_t75" style="width:15.75pt;height:15pt" o:ole="">
            <v:imagedata r:id="rId399" o:title=""/>
          </v:shape>
          <o:OLEObject Type="Embed" ProgID="Equation.3" ShapeID="_x0000_i1223" DrawAspect="Content" ObjectID="_1528016841" r:id="rId40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- удельный приток теплоты от открывания дверей, </w:t>
      </w:r>
      <w:r w:rsidRPr="00F43B15">
        <w:rPr>
          <w:rFonts w:ascii="Times New Roman" w:hAnsi="Times New Roman" w:cs="Times New Roman"/>
          <w:position w:val="-18"/>
          <w:sz w:val="28"/>
          <w:szCs w:val="28"/>
        </w:rPr>
        <w:object w:dxaOrig="639" w:dyaOrig="460">
          <v:shape id="_x0000_i1224" type="#_x0000_t75" style="width:32.25pt;height:23.25pt" o:ole="">
            <v:imagedata r:id="rId375" o:title=""/>
          </v:shape>
          <o:OLEObject Type="Embed" ProgID="Equation.3" ShapeID="_x0000_i1224" DrawAspect="Content" ObjectID="_1528016842" r:id="rId401"/>
        </w:object>
      </w:r>
      <w:r w:rsidRPr="00F43B15">
        <w:rPr>
          <w:rFonts w:ascii="Times New Roman" w:hAnsi="Times New Roman" w:cs="Times New Roman"/>
          <w:sz w:val="28"/>
          <w:szCs w:val="28"/>
        </w:rPr>
        <w:t>;</w:t>
      </w:r>
    </w:p>
    <w:p w:rsidR="00F43B15" w:rsidRPr="00F43B15" w:rsidRDefault="00F43B15" w:rsidP="00F43B15">
      <w:pPr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300" w:dyaOrig="300">
          <v:shape id="_x0000_i1225" type="#_x0000_t75" style="width:15pt;height:15pt" o:ole="">
            <v:imagedata r:id="rId377" o:title=""/>
          </v:shape>
          <o:OLEObject Type="Embed" ProgID="Equation.3" ShapeID="_x0000_i1225" DrawAspect="Content" ObjectID="_1528016843" r:id="rId402"/>
        </w:object>
      </w:r>
      <w:r w:rsidRPr="00F43B15">
        <w:rPr>
          <w:rFonts w:ascii="Times New Roman" w:hAnsi="Times New Roman" w:cs="Times New Roman"/>
          <w:sz w:val="28"/>
          <w:szCs w:val="28"/>
        </w:rPr>
        <w:t>- площадь  камеры, 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left="540" w:right="18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Эксплуатационные теплопритоки определяются, как сумма теплопритоков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400" w:dyaOrig="420">
          <v:shape id="_x0000_i1226" type="#_x0000_t75" style="width:20.25pt;height:21pt" o:ole="">
            <v:imagedata r:id="rId403" o:title=""/>
          </v:shape>
          <o:OLEObject Type="Embed" ProgID="Equation.3" ShapeID="_x0000_i1226" DrawAspect="Content" ObjectID="_1528016844" r:id="rId404"/>
        </w:object>
      </w:r>
      <w:r w:rsidRPr="00F43B15">
        <w:rPr>
          <w:rFonts w:ascii="Times New Roman" w:hAnsi="Times New Roman" w:cs="Times New Roman"/>
          <w:sz w:val="28"/>
          <w:szCs w:val="28"/>
        </w:rPr>
        <w:t>,кВт, отдельных  видов  опред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ляют  по  формуле (30):</w:t>
      </w:r>
    </w:p>
    <w:p w:rsidR="00F43B15" w:rsidRPr="00F43B15" w:rsidRDefault="00F43B15" w:rsidP="00F43B15">
      <w:pPr>
        <w:ind w:right="2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220" w:dyaOrig="360">
          <v:shape id="_x0000_i1227" type="#_x0000_t75" style="width:111pt;height:18pt" o:ole="">
            <v:imagedata r:id="rId405" o:title=""/>
          </v:shape>
          <o:OLEObject Type="Embed" ProgID="Equation.3" ShapeID="_x0000_i1227" DrawAspect="Content" ObjectID="_1528016845" r:id="rId40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(30)</w:t>
      </w:r>
    </w:p>
    <w:p w:rsidR="00F43B15" w:rsidRPr="00F43B15" w:rsidRDefault="00F43B15" w:rsidP="00F43B15">
      <w:pPr>
        <w:ind w:left="2800" w:right="2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Результаты  расчетов теплопритоков при эксплуатации заносим в таблицу 2.9.</w:t>
      </w: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Получаемые   значения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1об,</w:t>
      </w:r>
      <w:r w:rsidRPr="00F43B15">
        <w:rPr>
          <w:rFonts w:ascii="Times New Roman" w:hAnsi="Times New Roman" w:cs="Times New Roman"/>
          <w:sz w:val="28"/>
          <w:szCs w:val="28"/>
        </w:rPr>
        <w:t xml:space="preserve">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2об,</w:t>
      </w:r>
      <w:r w:rsidRPr="00F43B15">
        <w:rPr>
          <w:rFonts w:ascii="Times New Roman" w:hAnsi="Times New Roman" w:cs="Times New Roman"/>
          <w:sz w:val="28"/>
          <w:szCs w:val="28"/>
        </w:rPr>
        <w:t xml:space="preserve">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4об</w:t>
      </w:r>
      <w:r w:rsidRPr="00F43B15">
        <w:rPr>
          <w:rFonts w:ascii="Times New Roman" w:hAnsi="Times New Roman" w:cs="Times New Roman"/>
          <w:sz w:val="28"/>
          <w:szCs w:val="28"/>
        </w:rPr>
        <w:t>,  заносим   в   сводную   таблицу  2.10  теплопритоков  и  суммируем  по  температурам  кипения.</w:t>
      </w: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Теплоприток  при  охлаждении  птицы  , кВт , опред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ляют  по  формуле (31):</w:t>
      </w: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1719" w:dyaOrig="360">
          <v:shape id="_x0000_i1228" type="#_x0000_t75" style="width:86.25pt;height:18pt" o:ole="">
            <v:imagedata r:id="rId407" o:title=""/>
          </v:shape>
          <o:OLEObject Type="Embed" ProgID="Equation.3" ShapeID="_x0000_i1228" DrawAspect="Content" ObjectID="_1528016846" r:id="rId40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(31)</w:t>
      </w:r>
    </w:p>
    <w:p w:rsidR="00F43B15" w:rsidRPr="00F43B15" w:rsidRDefault="00F43B15" w:rsidP="00F43B1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Таблица 2.7 Теплоприток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</w:rPr>
        <w:t>1 через ограждающие конструкции</w:t>
      </w: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828"/>
        <w:gridCol w:w="72"/>
        <w:gridCol w:w="1080"/>
        <w:gridCol w:w="720"/>
        <w:gridCol w:w="720"/>
        <w:gridCol w:w="720"/>
        <w:gridCol w:w="1080"/>
        <w:gridCol w:w="1080"/>
        <w:gridCol w:w="1260"/>
        <w:gridCol w:w="720"/>
      </w:tblGrid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Кд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tн</w:t>
            </w:r>
            <w:proofErr w:type="spellEnd"/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tпм</w:t>
            </w:r>
            <w:proofErr w:type="spellEnd"/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Δtc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Q1т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Q1c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ΣQ1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№1</w:t>
            </w:r>
          </w:p>
        </w:tc>
        <w:tc>
          <w:tcPr>
            <w:tcW w:w="8280" w:type="dxa"/>
            <w:gridSpan w:val="10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НСС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223,71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2,337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2,337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29,602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НСВ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265,04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2,77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0,332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3,002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коридор(В)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264,33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2,59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2,59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1133,6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12,47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4,414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16,884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0,197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1133,6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4,69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4,69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№2</w:t>
            </w:r>
          </w:p>
        </w:tc>
        <w:tc>
          <w:tcPr>
            <w:tcW w:w="8280" w:type="dxa"/>
            <w:gridSpan w:val="10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НСЮ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223,71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2,337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2,337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28,54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коридор(В)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260,97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2,56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2,56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1100,6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12,11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4,28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16,39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rPr>
          <w:cantSplit/>
          <w:trHeight w:val="135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1100,6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4,553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4,553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rPr>
          <w:cantSplit/>
          <w:trHeight w:val="135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НСВ</w:t>
            </w:r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261,49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2,73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0,327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3,057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№3</w:t>
            </w:r>
          </w:p>
        </w:tc>
        <w:tc>
          <w:tcPr>
            <w:tcW w:w="8280" w:type="dxa"/>
            <w:gridSpan w:val="10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НСЮ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221,78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2,32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31,706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НСЗ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261,49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2,73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3,057</w:t>
            </w:r>
          </w:p>
        </w:tc>
        <w:tc>
          <w:tcPr>
            <w:tcW w:w="720" w:type="dxa"/>
            <w:vMerge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коридор(В)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260,97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5,12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5,12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1114,3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12,26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4,34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1114,3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4,609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4,609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№4</w:t>
            </w:r>
          </w:p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80" w:type="dxa"/>
            <w:gridSpan w:val="10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НСС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221,78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2,32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32, 057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НСЗ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261,49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2,73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3,057</w:t>
            </w:r>
          </w:p>
        </w:tc>
        <w:tc>
          <w:tcPr>
            <w:tcW w:w="720" w:type="dxa"/>
            <w:vMerge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Стена в 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коридор(В)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0,28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264,33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5,18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5,18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Покрытие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1129,8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12,43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16,83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00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0,197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1129,8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4,67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4,67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№5</w:t>
            </w:r>
          </w:p>
        </w:tc>
        <w:tc>
          <w:tcPr>
            <w:tcW w:w="8280" w:type="dxa"/>
            <w:gridSpan w:val="10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НСЮ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0,209</w:t>
            </w:r>
          </w:p>
        </w:tc>
        <w:tc>
          <w:tcPr>
            <w:tcW w:w="1152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179,8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1,878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1,878</w:t>
            </w:r>
          </w:p>
        </w:tc>
        <w:tc>
          <w:tcPr>
            <w:tcW w:w="720" w:type="dxa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rPr>
          <w:trHeight w:val="278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152" w:type="dxa"/>
            <w:gridSpan w:val="2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135,07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13,336</w:t>
            </w:r>
          </w:p>
        </w:tc>
      </w:tr>
      <w:tr w:rsidR="00F43B15" w:rsidRPr="00F43B15" w:rsidTr="002850FE">
        <w:trPr>
          <w:trHeight w:val="278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152" w:type="dxa"/>
            <w:gridSpan w:val="2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135,07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152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463,69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0,197</w:t>
            </w:r>
          </w:p>
        </w:tc>
        <w:tc>
          <w:tcPr>
            <w:tcW w:w="1152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463,69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1,918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1,918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№6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gridSpan w:val="2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rPr>
          <w:trHeight w:val="185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Стена в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№ 7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0,245</w:t>
            </w:r>
          </w:p>
        </w:tc>
        <w:tc>
          <w:tcPr>
            <w:tcW w:w="1152" w:type="dxa"/>
            <w:gridSpan w:val="2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129,6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9,45</w:t>
            </w:r>
          </w:p>
        </w:tc>
      </w:tr>
      <w:tr w:rsidR="00F43B15" w:rsidRPr="00F43B15" w:rsidTr="002850FE">
        <w:trPr>
          <w:trHeight w:val="185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152" w:type="dxa"/>
            <w:gridSpan w:val="2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135,07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2,26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2,26</w:t>
            </w:r>
          </w:p>
        </w:tc>
        <w:tc>
          <w:tcPr>
            <w:tcW w:w="720" w:type="dxa"/>
            <w:vMerge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rPr>
          <w:trHeight w:val="185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Стена в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№ 5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0,245</w:t>
            </w:r>
          </w:p>
        </w:tc>
        <w:tc>
          <w:tcPr>
            <w:tcW w:w="1152" w:type="dxa"/>
            <w:gridSpan w:val="2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86,55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0,636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0,636</w:t>
            </w:r>
          </w:p>
        </w:tc>
        <w:tc>
          <w:tcPr>
            <w:tcW w:w="720" w:type="dxa"/>
            <w:vMerge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br w:type="page"/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2.7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828"/>
        <w:gridCol w:w="1152"/>
        <w:gridCol w:w="720"/>
        <w:gridCol w:w="720"/>
        <w:gridCol w:w="720"/>
        <w:gridCol w:w="1080"/>
        <w:gridCol w:w="1080"/>
        <w:gridCol w:w="1260"/>
        <w:gridCol w:w="720"/>
      </w:tblGrid>
      <w:tr w:rsidR="00F43B15" w:rsidRPr="00F43B15" w:rsidTr="002850FE">
        <w:trPr>
          <w:trHeight w:val="185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2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43B15" w:rsidRPr="00F43B15" w:rsidTr="002850FE">
        <w:trPr>
          <w:trHeight w:val="185"/>
        </w:trPr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Стена в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№ 8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0,245</w:t>
            </w:r>
          </w:p>
        </w:tc>
        <w:tc>
          <w:tcPr>
            <w:tcW w:w="1152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86,55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0,636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0,636</w:t>
            </w:r>
          </w:p>
        </w:tc>
        <w:tc>
          <w:tcPr>
            <w:tcW w:w="720" w:type="dxa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215,52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2,84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3,689</w:t>
            </w:r>
          </w:p>
        </w:tc>
        <w:tc>
          <w:tcPr>
            <w:tcW w:w="720" w:type="dxa"/>
            <w:vMerge w:val="restart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0,197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215,52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№7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129, 6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1,08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1,08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3,511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227,8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0,887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2,387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0,197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227,8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0,045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№8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129,6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11,26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129,6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20" w:type="dxa"/>
            <w:vMerge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Стена с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 № 9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0,245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179,28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  <w:tc>
          <w:tcPr>
            <w:tcW w:w="720" w:type="dxa"/>
            <w:vMerge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446,88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4,19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1,74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5,93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0,197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446,88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1,85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1,85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Камера №9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НСЮ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179,8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2,21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2,21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130,64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442,4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5,04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2,97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8,01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442,4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B15" w:rsidRPr="00F43B15" w:rsidTr="002850FE">
        <w:tc>
          <w:tcPr>
            <w:tcW w:w="16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Стена в коридор</w:t>
            </w:r>
          </w:p>
        </w:tc>
        <w:tc>
          <w:tcPr>
            <w:tcW w:w="828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1152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130,64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20" w:type="dxa"/>
            <w:vMerge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B15" w:rsidRPr="00F43B15" w:rsidRDefault="00F43B15" w:rsidP="00F43B15">
      <w:pPr>
        <w:ind w:right="140" w:hanging="18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140" w:hanging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Таблица 2.8 Теплоприток Q2 от грузов при холодильной обработке</w:t>
      </w:r>
    </w:p>
    <w:p w:rsidR="00F43B15" w:rsidRPr="00F43B15" w:rsidRDefault="00F43B15" w:rsidP="00F43B15">
      <w:pPr>
        <w:ind w:right="140" w:hanging="18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40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612"/>
        <w:gridCol w:w="720"/>
        <w:gridCol w:w="1080"/>
        <w:gridCol w:w="1083"/>
        <w:gridCol w:w="717"/>
        <w:gridCol w:w="720"/>
        <w:gridCol w:w="720"/>
        <w:gridCol w:w="1080"/>
        <w:gridCol w:w="900"/>
        <w:gridCol w:w="1260"/>
      </w:tblGrid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612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iн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iк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Mпр</w:t>
            </w:r>
            <w:proofErr w:type="spellEnd"/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Mтары</w:t>
            </w:r>
            <w:proofErr w:type="spellEnd"/>
          </w:p>
        </w:tc>
        <w:tc>
          <w:tcPr>
            <w:tcW w:w="717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С тары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tн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tк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Q2пр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Q2т</w:t>
            </w:r>
          </w:p>
        </w:tc>
        <w:tc>
          <w:tcPr>
            <w:tcW w:w="126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Q2</w:t>
            </w:r>
          </w:p>
        </w:tc>
      </w:tr>
      <w:tr w:rsidR="00F43B15" w:rsidRPr="00F43B15" w:rsidTr="002850FE">
        <w:trPr>
          <w:trHeight w:val="70"/>
        </w:trPr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2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104,74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717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0,557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9,16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2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101,69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717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8,35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2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102,96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10,29</w:t>
            </w:r>
          </w:p>
        </w:tc>
        <w:tc>
          <w:tcPr>
            <w:tcW w:w="717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8,46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9,01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2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104,39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10,39</w:t>
            </w:r>
          </w:p>
        </w:tc>
        <w:tc>
          <w:tcPr>
            <w:tcW w:w="717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  <w:tc>
          <w:tcPr>
            <w:tcW w:w="7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8,58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0,575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9,155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2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39,4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73,45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7,34</w:t>
            </w:r>
          </w:p>
        </w:tc>
        <w:tc>
          <w:tcPr>
            <w:tcW w:w="717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33,5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2,35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35,85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2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39,4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717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83,93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84,79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2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39,4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48,11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4,81</w:t>
            </w:r>
          </w:p>
        </w:tc>
        <w:tc>
          <w:tcPr>
            <w:tcW w:w="717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128,96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2,56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131,52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2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39,4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70,78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7,08</w:t>
            </w:r>
          </w:p>
        </w:tc>
        <w:tc>
          <w:tcPr>
            <w:tcW w:w="717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32,28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2,26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34,54</w:t>
            </w:r>
          </w:p>
        </w:tc>
      </w:tr>
      <w:tr w:rsidR="00F43B15" w:rsidRPr="00F43B15" w:rsidTr="002850FE">
        <w:tc>
          <w:tcPr>
            <w:tcW w:w="1008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2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70,06</w:t>
            </w:r>
          </w:p>
        </w:tc>
        <w:tc>
          <w:tcPr>
            <w:tcW w:w="1083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7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8,11</w:t>
            </w:r>
          </w:p>
        </w:tc>
        <w:tc>
          <w:tcPr>
            <w:tcW w:w="90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1,12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9,23</w:t>
            </w:r>
          </w:p>
        </w:tc>
      </w:tr>
    </w:tbl>
    <w:p w:rsidR="00F43B15" w:rsidRPr="00F43B15" w:rsidRDefault="00F43B15" w:rsidP="00F43B15">
      <w:pPr>
        <w:ind w:right="1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Таблица 2.9 Эксплуатационный теплоприток Q4</w:t>
      </w: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5"/>
        <w:gridCol w:w="1055"/>
        <w:gridCol w:w="720"/>
        <w:gridCol w:w="1080"/>
        <w:gridCol w:w="540"/>
        <w:gridCol w:w="900"/>
        <w:gridCol w:w="900"/>
        <w:gridCol w:w="720"/>
        <w:gridCol w:w="1260"/>
        <w:gridCol w:w="1620"/>
      </w:tblGrid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q1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spellEnd"/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q2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q3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q4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Q4</w:t>
            </w:r>
          </w:p>
        </w:tc>
      </w:tr>
      <w:tr w:rsidR="00F43B15" w:rsidRPr="00F43B15" w:rsidTr="002850FE">
        <w:tc>
          <w:tcPr>
            <w:tcW w:w="1105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5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br w:type="page"/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2.9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5"/>
        <w:gridCol w:w="1055"/>
        <w:gridCol w:w="720"/>
        <w:gridCol w:w="1080"/>
        <w:gridCol w:w="540"/>
        <w:gridCol w:w="900"/>
        <w:gridCol w:w="900"/>
        <w:gridCol w:w="720"/>
        <w:gridCol w:w="1260"/>
        <w:gridCol w:w="1620"/>
      </w:tblGrid>
      <w:tr w:rsidR="00F43B15" w:rsidRPr="00F43B15" w:rsidTr="002850FE">
        <w:tc>
          <w:tcPr>
            <w:tcW w:w="1105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5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  <w:vAlign w:val="bottom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20" w:type="dxa"/>
            <w:vAlign w:val="center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1133,58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5,33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9,07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1100,58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1114,27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5,24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1129,79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5,24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19,54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463,69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1,11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446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F43B15" w:rsidRPr="00F43B15" w:rsidTr="002850FE">
        <w:tc>
          <w:tcPr>
            <w:tcW w:w="110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5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442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08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54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0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26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1620" w:type="dxa"/>
          </w:tcPr>
          <w:p w:rsidR="00F43B15" w:rsidRPr="00F43B15" w:rsidRDefault="00F43B15" w:rsidP="002850F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</w:t>
            </w:r>
          </w:p>
        </w:tc>
      </w:tr>
    </w:tbl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Таблица 2.10 Суммарные теплопритоки</w:t>
      </w:r>
    </w:p>
    <w:p w:rsidR="00F43B15" w:rsidRPr="00F43B15" w:rsidRDefault="00F43B15" w:rsidP="00F43B15">
      <w:pPr>
        <w:ind w:hanging="18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1367"/>
        <w:gridCol w:w="1367"/>
        <w:gridCol w:w="1367"/>
        <w:gridCol w:w="1368"/>
      </w:tblGrid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 кВт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2, кВт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4, кВт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об, кВт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29,602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9,16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28,54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31,706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9,01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60,116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32, 057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9,155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19,54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60,752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13,336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35,85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60,336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9,45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92,91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3,511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19,431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11,26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34,54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56,7</w:t>
            </w:r>
          </w:p>
        </w:tc>
      </w:tr>
      <w:tr w:rsidR="00F43B15" w:rsidRPr="00F43B15" w:rsidTr="002850FE"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9,23</w:t>
            </w:r>
          </w:p>
        </w:tc>
        <w:tc>
          <w:tcPr>
            <w:tcW w:w="1367" w:type="dxa"/>
          </w:tcPr>
          <w:p w:rsidR="00F43B15" w:rsidRPr="00F43B15" w:rsidRDefault="00F43B15" w:rsidP="0028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</w:t>
            </w:r>
          </w:p>
        </w:tc>
        <w:tc>
          <w:tcPr>
            <w:tcW w:w="1368" w:type="dxa"/>
          </w:tcPr>
          <w:p w:rsidR="00F43B15" w:rsidRPr="00F43B15" w:rsidRDefault="00F43B15" w:rsidP="00285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33,76</w:t>
            </w:r>
          </w:p>
        </w:tc>
      </w:tr>
    </w:tbl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Рисунок 2.1 Планировка холодильника.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2790825"/>
            <wp:effectExtent l="19050" t="0" r="9525" b="0"/>
            <wp:docPr id="373" name="Рисунок 37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1,2,3,4 – камеры хранения замороженной продукции, 5,8 – универсальные камеры, 6 – камеры замораживания, 7 – разгрузочно-погрузочная камера, 9 – камера хранения охлажденной продукции,  10 – железнодорожная платформа, 11 –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автоплатформа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, 12 – компрессорный цех.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2.4 Расчет нагрузки на компрессоры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Тепловая нагрузка на компрессор складывается из всех видов теплопритоков, но они учитываются не полностью. 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>=-10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</w:rPr>
        <w:t>=0,6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520" w:dyaOrig="340">
          <v:shape id="_x0000_i1229" type="#_x0000_t75" style="width:26.25pt;height:17.25pt" o:ole="">
            <v:imagedata r:id="rId410" o:title=""/>
          </v:shape>
          <o:OLEObject Type="Embed" ProgID="Equation.3" ShapeID="_x0000_i1229" DrawAspect="Content" ObjectID="_1528016847" r:id="rId411"/>
        </w:object>
      </w:r>
      <w:r w:rsidRPr="00F43B15">
        <w:rPr>
          <w:rFonts w:ascii="Times New Roman" w:hAnsi="Times New Roman" w:cs="Times New Roman"/>
          <w:sz w:val="28"/>
          <w:szCs w:val="28"/>
        </w:rPr>
        <w:t>+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460" w:dyaOrig="340">
          <v:shape id="_x0000_i1230" type="#_x0000_t75" style="width:23.25pt;height:17.25pt" o:ole="">
            <v:imagedata r:id="rId412" o:title=""/>
          </v:shape>
          <o:OLEObject Type="Embed" ProgID="Equation.3" ShapeID="_x0000_i1230" DrawAspect="Content" ObjectID="_1528016848" r:id="rId413"/>
        </w:object>
      </w:r>
      <w:r w:rsidRPr="00F43B15">
        <w:rPr>
          <w:rFonts w:ascii="Times New Roman" w:hAnsi="Times New Roman" w:cs="Times New Roman"/>
          <w:sz w:val="28"/>
          <w:szCs w:val="28"/>
        </w:rPr>
        <w:t>+0,5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560" w:dyaOrig="340">
          <v:shape id="_x0000_i1231" type="#_x0000_t75" style="width:27.75pt;height:17.25pt" o:ole="">
            <v:imagedata r:id="rId414" o:title=""/>
          </v:shape>
          <o:OLEObject Type="Embed" ProgID="Equation.3" ShapeID="_x0000_i1231" DrawAspect="Content" ObjectID="_1528016849" r:id="rId415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(32)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>=-30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</w:rPr>
        <w:t>=0,8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440" w:dyaOrig="340">
          <v:shape id="_x0000_i1232" type="#_x0000_t75" style="width:21.75pt;height:17.25pt" o:ole="">
            <v:imagedata r:id="rId416" o:title=""/>
          </v:shape>
          <o:OLEObject Type="Embed" ProgID="Equation.3" ShapeID="_x0000_i1232" DrawAspect="Content" ObjectID="_1528016850" r:id="rId417"/>
        </w:object>
      </w:r>
      <w:r w:rsidRPr="00F43B15">
        <w:rPr>
          <w:rFonts w:ascii="Times New Roman" w:hAnsi="Times New Roman" w:cs="Times New Roman"/>
          <w:sz w:val="28"/>
          <w:szCs w:val="28"/>
        </w:rPr>
        <w:t>+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460" w:dyaOrig="340">
          <v:shape id="_x0000_i1233" type="#_x0000_t75" style="width:23.25pt;height:17.25pt" o:ole="">
            <v:imagedata r:id="rId412" o:title=""/>
          </v:shape>
          <o:OLEObject Type="Embed" ProgID="Equation.3" ShapeID="_x0000_i1233" DrawAspect="Content" ObjectID="_1528016851" r:id="rId418"/>
        </w:object>
      </w:r>
      <w:r w:rsidRPr="00F43B15">
        <w:rPr>
          <w:rFonts w:ascii="Times New Roman" w:hAnsi="Times New Roman" w:cs="Times New Roman"/>
          <w:sz w:val="28"/>
          <w:szCs w:val="28"/>
        </w:rPr>
        <w:t>+0,7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560" w:dyaOrig="340">
          <v:shape id="_x0000_i1234" type="#_x0000_t75" style="width:27.75pt;height:17.25pt" o:ole="">
            <v:imagedata r:id="rId419" o:title=""/>
          </v:shape>
          <o:OLEObject Type="Embed" ProgID="Equation.3" ShapeID="_x0000_i1234" DrawAspect="Content" ObjectID="_1528016852" r:id="rId420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(33)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lastRenderedPageBreak/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>=-40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440" w:dyaOrig="340">
          <v:shape id="_x0000_i1235" type="#_x0000_t75" style="width:21.75pt;height:17.25pt" o:ole="">
            <v:imagedata r:id="rId416" o:title=""/>
          </v:shape>
          <o:OLEObject Type="Embed" ProgID="Equation.3" ShapeID="_x0000_i1235" DrawAspect="Content" ObjectID="_1528016853" r:id="rId421"/>
        </w:object>
      </w:r>
      <w:r w:rsidRPr="00F43B15">
        <w:rPr>
          <w:rFonts w:ascii="Times New Roman" w:hAnsi="Times New Roman" w:cs="Times New Roman"/>
          <w:sz w:val="28"/>
          <w:szCs w:val="28"/>
        </w:rPr>
        <w:t>+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460" w:dyaOrig="340">
          <v:shape id="_x0000_i1236" type="#_x0000_t75" style="width:23.25pt;height:17.25pt" o:ole="">
            <v:imagedata r:id="rId412" o:title=""/>
          </v:shape>
          <o:OLEObject Type="Embed" ProgID="Equation.3" ShapeID="_x0000_i1236" DrawAspect="Content" ObjectID="_1528016854" r:id="rId422"/>
        </w:object>
      </w:r>
      <w:r w:rsidRPr="00F43B15">
        <w:rPr>
          <w:rFonts w:ascii="Times New Roman" w:hAnsi="Times New Roman" w:cs="Times New Roman"/>
          <w:sz w:val="28"/>
          <w:szCs w:val="28"/>
        </w:rPr>
        <w:t>+0,75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560" w:dyaOrig="340">
          <v:shape id="_x0000_i1237" type="#_x0000_t75" style="width:27.75pt;height:17.25pt" o:ole="">
            <v:imagedata r:id="rId419" o:title=""/>
          </v:shape>
          <o:OLEObject Type="Embed" ProgID="Equation.3" ShapeID="_x0000_i1237" DrawAspect="Content" ObjectID="_1528016855" r:id="rId423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(34)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Расчетную (требуемую)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холодопроизводительность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для подбора компрессоров, кВт определяем по формуле: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F43B1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43B15">
        <w:rPr>
          <w:rFonts w:ascii="Times New Roman" w:hAnsi="Times New Roman" w:cs="Times New Roman"/>
          <w:sz w:val="28"/>
          <w:szCs w:val="28"/>
        </w:rPr>
        <w:t>·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ab/>
        <w:t xml:space="preserve">    </w:t>
      </w:r>
      <w:r w:rsidRPr="00F43B15">
        <w:rPr>
          <w:rFonts w:ascii="Times New Roman" w:hAnsi="Times New Roman" w:cs="Times New Roman"/>
          <w:sz w:val="28"/>
          <w:szCs w:val="28"/>
        </w:rPr>
        <w:t>(35)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>=-10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ind w:left="720" w:firstLine="10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</w:rPr>
        <w:t>=0,6·40,9+35,85+0,5·46,76=83,77 кВт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F43B15">
        <w:rPr>
          <w:rFonts w:ascii="Times New Roman" w:hAnsi="Times New Roman" w:cs="Times New Roman"/>
          <w:sz w:val="28"/>
          <w:szCs w:val="28"/>
        </w:rPr>
        <w:t>=1,05·83,77=87,96 кВт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>=-30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</w:rPr>
        <w:t>=0,8·172,262+238,135+0,7·120,6=460,355 кВт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F43B15">
        <w:rPr>
          <w:rFonts w:ascii="Times New Roman" w:hAnsi="Times New Roman" w:cs="Times New Roman"/>
          <w:sz w:val="28"/>
          <w:szCs w:val="28"/>
        </w:rPr>
        <w:t>=1,07·460,355=492,58 кВт</w:t>
      </w: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>=-40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ind w:left="720" w:firstLine="108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</w:rPr>
        <w:t>=12,9+84,79+0,75·29,48=119,8 кВт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F43B15">
        <w:rPr>
          <w:rFonts w:ascii="Times New Roman" w:hAnsi="Times New Roman" w:cs="Times New Roman"/>
          <w:sz w:val="28"/>
          <w:szCs w:val="28"/>
        </w:rPr>
        <w:t>=1,1·119,8=131,77 кВт</w:t>
      </w:r>
    </w:p>
    <w:p w:rsidR="00F43B15" w:rsidRPr="00F43B15" w:rsidRDefault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br w:type="page"/>
      </w:r>
    </w:p>
    <w:p w:rsidR="00F43B15" w:rsidRPr="00F43B15" w:rsidRDefault="00F43B15" w:rsidP="00F43B1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43B1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 РАСЧЕТ И ПОДБОР ОБОРУДОВАНИЯ ХОЛОДИЛЬНОЙ                  </w:t>
      </w:r>
    </w:p>
    <w:p w:rsidR="00F43B15" w:rsidRPr="00F43B15" w:rsidRDefault="00F43B15" w:rsidP="00F43B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43B15">
        <w:rPr>
          <w:rFonts w:ascii="Times New Roman" w:hAnsi="Times New Roman" w:cs="Times New Roman"/>
          <w:b/>
          <w:bCs/>
          <w:sz w:val="28"/>
          <w:szCs w:val="28"/>
        </w:rPr>
        <w:t xml:space="preserve">          У</w:t>
      </w:r>
      <w:r w:rsidRPr="00F43B1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43B15">
        <w:rPr>
          <w:rFonts w:ascii="Times New Roman" w:hAnsi="Times New Roman" w:cs="Times New Roman"/>
          <w:b/>
          <w:bCs/>
          <w:sz w:val="28"/>
          <w:szCs w:val="28"/>
        </w:rPr>
        <w:t>ТАНОВКИ</w:t>
      </w:r>
    </w:p>
    <w:p w:rsidR="00F43B15" w:rsidRPr="00F43B15" w:rsidRDefault="00F43B15" w:rsidP="00F43B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43B15" w:rsidRPr="00F43B15" w:rsidRDefault="00F43B15" w:rsidP="00F43B15">
      <w:pPr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3B15">
        <w:rPr>
          <w:rFonts w:ascii="Times New Roman" w:hAnsi="Times New Roman" w:cs="Times New Roman"/>
          <w:b/>
          <w:sz w:val="28"/>
          <w:szCs w:val="28"/>
        </w:rPr>
        <w:t>3.1 Определение режимов работы холодильной установки</w:t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Схема установки – насосно-циркуляционная с нижней подачей в приборы охлаждения.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Конденсаторы вертикальные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кожухотрубные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Расчетная летняя температура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р.лет.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30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>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Расчетная летняя влажность воздуха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A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р.лет.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37%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Температура влажного термометра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sym w:font="Symbol" w:char="F0A2"/>
      </w:r>
      <w:r w:rsidRPr="00F43B15">
        <w:rPr>
          <w:rFonts w:ascii="Times New Roman" w:hAnsi="Times New Roman" w:cs="Times New Roman"/>
          <w:sz w:val="28"/>
          <w:szCs w:val="28"/>
        </w:rPr>
        <w:t>= 22,5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>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Производительность установки: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- 10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87,96 кВт,</w:t>
      </w:r>
    </w:p>
    <w:p w:rsidR="00F43B15" w:rsidRPr="00F43B15" w:rsidRDefault="00F43B15" w:rsidP="00F43B15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- 30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492,58 кВт,</w:t>
      </w:r>
    </w:p>
    <w:p w:rsidR="00F43B15" w:rsidRPr="00F43B15" w:rsidRDefault="00F43B15" w:rsidP="00F43B15">
      <w:pPr>
        <w:ind w:firstLine="170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- 40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 xml:space="preserve">= 131,77 кВт </w:t>
      </w:r>
    </w:p>
    <w:p w:rsidR="00F43B15" w:rsidRPr="00F43B15" w:rsidRDefault="00F43B15" w:rsidP="00F43B1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Температура воды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639" w:dyaOrig="380">
          <v:shape id="_x0000_i1238" type="#_x0000_t75" style="width:32.25pt;height:18.75pt" o:ole="">
            <v:imagedata r:id="rId424" o:title=""/>
          </v:shape>
          <o:OLEObject Type="Embed" ProgID="Equation.3" ShapeID="_x0000_i1238" DrawAspect="Content" ObjectID="_1528016856" r:id="rId425"/>
        </w:object>
      </w:r>
      <w:r w:rsidRPr="00F43B15">
        <w:rPr>
          <w:rFonts w:ascii="Times New Roman" w:hAnsi="Times New Roman" w:cs="Times New Roman"/>
          <w:sz w:val="28"/>
          <w:szCs w:val="28"/>
        </w:rPr>
        <w:t>, входящей в конденсатор после градирни (36)</w:t>
      </w:r>
    </w:p>
    <w:p w:rsidR="00F43B15" w:rsidRPr="00F43B15" w:rsidRDefault="00F43B15" w:rsidP="00F43B15">
      <w:pPr>
        <w:ind w:firstLine="90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2140" w:dyaOrig="720">
          <v:shape id="_x0000_i1239" type="#_x0000_t75" style="width:107.25pt;height:36pt" o:ole="">
            <v:imagedata r:id="rId426" o:title=""/>
          </v:shape>
          <o:OLEObject Type="Embed" ProgID="Equation.3" ShapeID="_x0000_i1239" DrawAspect="Content" ObjectID="_1528016857" r:id="rId427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(36)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900" w:dyaOrig="440">
          <v:shape id="_x0000_i1240" type="#_x0000_t75" style="width:95.25pt;height:21.75pt" o:ole="">
            <v:imagedata r:id="rId428" o:title=""/>
          </v:shape>
          <o:OLEObject Type="Embed" ProgID="Equation.3" ShapeID="_x0000_i1240" DrawAspect="Content" ObjectID="_1528016858" r:id="rId429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средний нагрев воды,</w:t>
      </w:r>
    </w:p>
    <w:p w:rsidR="00F43B15" w:rsidRPr="00F43B15" w:rsidRDefault="00F43B15" w:rsidP="00F43B15">
      <w:pPr>
        <w:ind w:firstLine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940" w:dyaOrig="320">
          <v:shape id="_x0000_i1241" type="#_x0000_t75" style="width:47.25pt;height:15.75pt" o:ole="">
            <v:imagedata r:id="rId430" o:title=""/>
          </v:shape>
          <o:OLEObject Type="Embed" ProgID="Equation.3" ShapeID="_x0000_i1241" DrawAspect="Content" ObjectID="_1528016859" r:id="rId431"/>
        </w:object>
      </w:r>
      <w:r w:rsidRPr="00F43B15">
        <w:rPr>
          <w:rFonts w:ascii="Times New Roman" w:hAnsi="Times New Roman" w:cs="Times New Roman"/>
          <w:sz w:val="28"/>
          <w:szCs w:val="28"/>
        </w:rPr>
        <w:t>коэффициент эффективности градирни,</w:t>
      </w:r>
    </w:p>
    <w:p w:rsidR="00F43B15" w:rsidRPr="00F43B15" w:rsidRDefault="00F43B15" w:rsidP="00F43B15">
      <w:pPr>
        <w:ind w:firstLine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m:oMath>
        <m:sSub>
          <m:sSub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Pr="00F43B15">
        <w:rPr>
          <w:rFonts w:ascii="Times New Roman" w:hAnsi="Times New Roman" w:cs="Times New Roman"/>
          <w:sz w:val="28"/>
          <w:szCs w:val="28"/>
        </w:rPr>
        <w:t>=23+5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m:oMath>
        <m:d>
          <m: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0.5</m:t>
                </m:r>
              </m:den>
            </m:f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e>
        </m:d>
      </m:oMath>
      <w:r w:rsidRPr="00F43B15">
        <w:rPr>
          <w:rFonts w:ascii="Times New Roman" w:hAnsi="Times New Roman" w:cs="Times New Roman"/>
          <w:sz w:val="28"/>
          <w:szCs w:val="28"/>
        </w:rPr>
        <w:t>=28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Температура воды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700" w:dyaOrig="380">
          <v:shape id="_x0000_i1242" type="#_x0000_t75" style="width:35.25pt;height:18.75pt" o:ole="">
            <v:imagedata r:id="rId432" o:title=""/>
          </v:shape>
          <o:OLEObject Type="Embed" ProgID="Equation.3" ShapeID="_x0000_i1242" DrawAspect="Content" ObjectID="_1528016860" r:id="rId43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после конденсатора (37)</w:t>
      </w:r>
    </w:p>
    <w:p w:rsidR="00F43B15" w:rsidRPr="00F43B15" w:rsidRDefault="00F43B15" w:rsidP="00F43B15">
      <w:pPr>
        <w:ind w:firstLine="90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359" w:dyaOrig="360">
          <v:shape id="_x0000_i1243" type="#_x0000_t75" style="width:84pt;height:21.75pt" o:ole="">
            <v:imagedata r:id="rId434" o:title=""/>
          </v:shape>
          <o:OLEObject Type="Embed" ProgID="Equation.3" ShapeID="_x0000_i1243" DrawAspect="Content" ObjectID="_1528016861" r:id="rId43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(37)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w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b>
        </m:sSub>
      </m:oMath>
      <w:r w:rsidRPr="00F43B15">
        <w:rPr>
          <w:rFonts w:ascii="Times New Roman" w:hAnsi="Times New Roman" w:cs="Times New Roman"/>
          <w:sz w:val="28"/>
          <w:szCs w:val="28"/>
        </w:rPr>
        <w:t>=28+5=33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Температура конденсации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639" w:dyaOrig="380">
          <v:shape id="_x0000_i1244" type="#_x0000_t75" style="width:32.25pt;height:18.75pt" o:ole="">
            <v:imagedata r:id="rId436" o:title=""/>
          </v:shape>
          <o:OLEObject Type="Embed" ProgID="Equation.3" ShapeID="_x0000_i1244" DrawAspect="Content" ObjectID="_1528016862" r:id="rId437"/>
        </w:object>
      </w:r>
      <w:r w:rsidRPr="00F43B15">
        <w:rPr>
          <w:rFonts w:ascii="Times New Roman" w:hAnsi="Times New Roman" w:cs="Times New Roman"/>
          <w:sz w:val="28"/>
          <w:szCs w:val="28"/>
        </w:rPr>
        <w:t>(38)</w:t>
      </w:r>
    </w:p>
    <w:p w:rsidR="00F43B15" w:rsidRPr="00F43B15" w:rsidRDefault="00F43B15" w:rsidP="00F43B15">
      <w:pPr>
        <w:ind w:firstLine="90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600" w:dyaOrig="360">
          <v:shape id="_x0000_i1245" type="#_x0000_t75" style="width:87.75pt;height:19.5pt" o:ole="">
            <v:imagedata r:id="rId438" o:title=""/>
          </v:shape>
          <o:OLEObject Type="Embed" ProgID="Equation.3" ShapeID="_x0000_i1245" DrawAspect="Content" ObjectID="_1528016863" r:id="rId439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(38)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m:oMath>
        <m:sSub>
          <m:sSub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 w:rsidRPr="00F43B15">
        <w:rPr>
          <w:rFonts w:ascii="Times New Roman" w:hAnsi="Times New Roman" w:cs="Times New Roman"/>
          <w:sz w:val="28"/>
          <w:szCs w:val="28"/>
        </w:rPr>
        <w:t>=33+3=36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</w:t>
      </w:r>
      <m:oMath>
        <m:sSub>
          <m:sSub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 w:rsidRPr="00F43B15">
        <w:rPr>
          <w:rFonts w:ascii="Times New Roman" w:hAnsi="Times New Roman" w:cs="Times New Roman"/>
          <w:sz w:val="28"/>
          <w:szCs w:val="28"/>
        </w:rPr>
        <w:t>=36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320" w:dyaOrig="320">
          <v:shape id="_x0000_i1246" type="#_x0000_t75" style="width:15.75pt;height:15.75pt" o:ole="">
            <v:imagedata r:id="rId440" o:title=""/>
          </v:shape>
          <o:OLEObject Type="Embed" ProgID="Equation.3" ShapeID="_x0000_i1246" DrawAspect="Content" ObjectID="_1528016864" r:id="rId441"/>
        </w:object>
      </w:r>
      <w:r w:rsidRPr="00F43B15">
        <w:rPr>
          <w:rFonts w:ascii="Times New Roman" w:hAnsi="Times New Roman" w:cs="Times New Roman"/>
          <w:sz w:val="28"/>
          <w:szCs w:val="28"/>
        </w:rPr>
        <w:fldChar w:fldCharType="begin"/>
      </w:r>
      <w:r w:rsidRPr="00F43B15">
        <w:rPr>
          <w:rFonts w:ascii="Times New Roman" w:hAnsi="Times New Roman" w:cs="Times New Roman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=36</m:t>
        </m:r>
      </m:oMath>
      <w:r w:rsidRPr="00F43B1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F43B15">
        <w:rPr>
          <w:rFonts w:ascii="Times New Roman" w:hAnsi="Times New Roman" w:cs="Times New Roman"/>
          <w:sz w:val="28"/>
          <w:szCs w:val="28"/>
        </w:rPr>
        <w:fldChar w:fldCharType="separate"/>
      </w:r>
      <w:r w:rsidRPr="00F43B1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3.2 Расчет и подбор основного оборудования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3.2.1 Расчет и подбор камерных приборов охлаждения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>Для  камер  хранения и замораживания  используем  воздухоохладители, так  как  требуется  ускоренный  отвод  тепла  от  пр</w:t>
      </w:r>
      <w:r w:rsidRPr="00F43B15">
        <w:rPr>
          <w:rFonts w:ascii="Times New Roman" w:hAnsi="Times New Roman" w:cs="Times New Roman"/>
          <w:iCs/>
          <w:sz w:val="28"/>
          <w:szCs w:val="28"/>
        </w:rPr>
        <w:t>о</w:t>
      </w:r>
      <w:r w:rsidRPr="00F43B15">
        <w:rPr>
          <w:rFonts w:ascii="Times New Roman" w:hAnsi="Times New Roman" w:cs="Times New Roman"/>
          <w:iCs/>
          <w:sz w:val="28"/>
          <w:szCs w:val="28"/>
        </w:rPr>
        <w:t>дуктов.</w:t>
      </w:r>
    </w:p>
    <w:p w:rsidR="00F43B15" w:rsidRPr="00F43B15" w:rsidRDefault="00F43B15" w:rsidP="00F43B15">
      <w:pPr>
        <w:widowControl w:val="0"/>
        <w:tabs>
          <w:tab w:val="left" w:pos="360"/>
          <w:tab w:val="left" w:pos="2835"/>
          <w:tab w:val="left" w:pos="900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tabs>
          <w:tab w:val="left" w:pos="360"/>
          <w:tab w:val="left" w:pos="2835"/>
          <w:tab w:val="left" w:pos="9000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Площадь  теплопередающих   поверхностей  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, м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, определяем   по  фо</w:t>
      </w:r>
      <w:r w:rsidRPr="00F43B15">
        <w:rPr>
          <w:rFonts w:ascii="Times New Roman" w:hAnsi="Times New Roman" w:cs="Times New Roman"/>
          <w:iCs/>
          <w:sz w:val="28"/>
          <w:szCs w:val="28"/>
        </w:rPr>
        <w:t>р</w:t>
      </w:r>
      <w:r w:rsidRPr="00F43B15">
        <w:rPr>
          <w:rFonts w:ascii="Times New Roman" w:hAnsi="Times New Roman" w:cs="Times New Roman"/>
          <w:iCs/>
          <w:sz w:val="28"/>
          <w:szCs w:val="28"/>
        </w:rPr>
        <w:t>муле (39):</w:t>
      </w:r>
    </w:p>
    <w:p w:rsidR="00F43B15" w:rsidRPr="00F43B15" w:rsidRDefault="00F43B15" w:rsidP="00F43B15">
      <w:pPr>
        <w:widowControl w:val="0"/>
        <w:tabs>
          <w:tab w:val="left" w:pos="360"/>
          <w:tab w:val="left" w:pos="2835"/>
          <w:tab w:val="left" w:pos="9000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tabs>
          <w:tab w:val="left" w:pos="8931"/>
          <w:tab w:val="right" w:pos="9498"/>
        </w:tabs>
        <w:autoSpaceDE w:val="0"/>
        <w:autoSpaceDN w:val="0"/>
        <w:adjustRightInd w:val="0"/>
        <w:ind w:firstLine="255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</w:t>
      </w: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476250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(39)</w:t>
      </w:r>
    </w:p>
    <w:p w:rsidR="00F43B15" w:rsidRPr="00F43B15" w:rsidRDefault="00F43B15" w:rsidP="00F43B15">
      <w:pPr>
        <w:widowControl w:val="0"/>
        <w:tabs>
          <w:tab w:val="left" w:pos="8931"/>
          <w:tab w:val="right" w:pos="9498"/>
        </w:tabs>
        <w:autoSpaceDE w:val="0"/>
        <w:autoSpaceDN w:val="0"/>
        <w:adjustRightInd w:val="0"/>
        <w:ind w:firstLine="2552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left="900" w:hanging="4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>где</w:t>
      </w:r>
      <w:r w:rsidRPr="00F43B15">
        <w:rPr>
          <w:rFonts w:ascii="Times New Roman" w:hAnsi="Times New Roman" w:cs="Times New Roman"/>
          <w:iCs/>
          <w:sz w:val="28"/>
          <w:szCs w:val="28"/>
        </w:rPr>
        <w:tab/>
      </w: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228600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- нагрузка  на  камерное  оборудование, кВт;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left="900" w:firstLine="51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90500"/>
            <wp:effectExtent l="1905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- общий коэффициент теплопередачи ;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ab/>
        <w:t xml:space="preserve">          </w:t>
      </w: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38125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- расчетная разность температур, </w:t>
      </w: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rFonts w:ascii="Times New Roman" w:hAnsi="Times New Roman" w:cs="Times New Roman"/>
          <w:iCs/>
          <w:sz w:val="28"/>
          <w:szCs w:val="28"/>
        </w:rPr>
        <w:t>.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Для  воздухоохладителей   </w:t>
      </w: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38125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= 10 </w:t>
      </w: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rFonts w:ascii="Times New Roman" w:hAnsi="Times New Roman" w:cs="Times New Roman"/>
          <w:iCs/>
          <w:sz w:val="28"/>
          <w:szCs w:val="28"/>
        </w:rPr>
        <w:t>.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t>Камера  № 1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(хранение замороженной продукции [-20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firstLine="368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39" w:dyaOrig="400">
          <v:shape id="_x0000_i1247" type="#_x0000_t75" style="width:96.75pt;height:20.25pt" o:ole="">
            <v:imagedata r:id="rId447" o:title=""/>
          </v:shape>
          <o:OLEObject Type="Embed" ProgID="Equation.3" ShapeID="_x0000_i1247" DrawAspect="Content" ObjectID="_1528016865" r:id="rId448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248" type="#_x0000_t75" style="width:50.25pt;height:21.75pt" o:ole="">
            <v:imagedata r:id="rId449" o:title=""/>
          </v:shape>
          <o:OLEObject Type="Embed" ProgID="Equation.3" ShapeID="_x0000_i1248" DrawAspect="Content" ObjectID="_1528016866" r:id="rId450"/>
        </w:object>
      </w:r>
    </w:p>
    <w:p w:rsidR="00F43B15" w:rsidRPr="00F43B15" w:rsidRDefault="00F43B15" w:rsidP="00F43B15">
      <w:pPr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28"/>
          <w:sz w:val="28"/>
          <w:szCs w:val="28"/>
        </w:rPr>
        <w:object w:dxaOrig="1460" w:dyaOrig="740">
          <v:shape id="_x0000_i1249" type="#_x0000_t75" style="width:72.75pt;height:36.75pt" o:ole="">
            <v:imagedata r:id="rId451" o:title=""/>
          </v:shape>
          <o:OLEObject Type="Embed" ProgID="Equation.3" ShapeID="_x0000_i1249" DrawAspect="Content" ObjectID="_1528016867" r:id="rId452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(40)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1020" w:dyaOrig="320">
          <v:shape id="_x0000_i1250" type="#_x0000_t75" style="width:51pt;height:15.75pt" o:ole="">
            <v:imagedata r:id="rId453" o:title=""/>
          </v:shape>
          <o:OLEObject Type="Embed" ProgID="Equation.3" ShapeID="_x0000_i1250" DrawAspect="Content" ObjectID="_1528016868" r:id="rId45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- температурный напор, </w:t>
      </w:r>
    </w:p>
    <w:p w:rsidR="00F43B15" w:rsidRPr="00F43B15" w:rsidRDefault="00F43B15" w:rsidP="00F43B15">
      <w:pPr>
        <w:ind w:left="516" w:firstLine="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560" w:dyaOrig="440">
          <v:shape id="_x0000_i1251" type="#_x0000_t75" style="width:78pt;height:21.75pt" o:ole="">
            <v:imagedata r:id="rId455" o:title=""/>
          </v:shape>
          <o:OLEObject Type="Embed" ProgID="Equation.3" ShapeID="_x0000_i1251" DrawAspect="Content" ObjectID="_1528016869" r:id="rId45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коэффициент теплопередачи, для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- 30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>= 11.</w:t>
      </w:r>
    </w:p>
    <w:p w:rsidR="00F43B15" w:rsidRPr="00F43B15" w:rsidRDefault="00F43B15" w:rsidP="00F43B15">
      <w:pPr>
        <w:ind w:left="516" w:firstLine="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(58,562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 532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10 воздухоохладителей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передающей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59,5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.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52" type="#_x0000_t75" style="width:57.75pt;height:23.25pt" o:ole="">
            <v:imagedata r:id="rId457" o:title=""/>
          </v:shape>
          <o:OLEObject Type="Embed" ProgID="Equation.3" ShapeID="_x0000_i1252" DrawAspect="Content" ObjectID="_1528016870" r:id="rId45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83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860" w:dyaOrig="400">
          <v:shape id="_x0000_i1253" type="#_x0000_t75" style="width:93pt;height:20.25pt" o:ole="">
            <v:imagedata r:id="rId459" o:title=""/>
          </v:shape>
          <o:OLEObject Type="Embed" ProgID="Equation.3" ShapeID="_x0000_i1253" DrawAspect="Content" ObjectID="_1528016871" r:id="rId460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       (41)</w:t>
      </w:r>
    </w:p>
    <w:p w:rsidR="00F43B15" w:rsidRPr="00F43B15" w:rsidRDefault="00F43B15" w:rsidP="00F43B15">
      <w:pPr>
        <w:ind w:right="56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54" type="#_x0000_t75" style="width:9.75pt;height:11.25pt" o:ole="">
            <v:imagedata r:id="rId461" o:title=""/>
          </v:shape>
          <o:OLEObject Type="Embed" ProgID="Equation.3" ShapeID="_x0000_i1254" DrawAspect="Content" ObjectID="_1528016872" r:id="rId46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количество воздухоохладителей.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59,5 = 595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55" type="#_x0000_t75" style="width:53.25pt;height:21.75pt" o:ole="">
            <v:imagedata r:id="rId463" o:title=""/>
          </v:shape>
          <o:OLEObject Type="Embed" ProgID="Equation.3" ShapeID="_x0000_i1255" DrawAspect="Content" ObjectID="_1528016873" r:id="rId46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366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400" w:dyaOrig="380">
          <v:shape id="_x0000_i1256" type="#_x0000_t75" style="width:69.75pt;height:18.75pt" o:ole="">
            <v:imagedata r:id="rId465" o:title=""/>
          </v:shape>
          <o:OLEObject Type="Embed" ProgID="Equation.3" ShapeID="_x0000_i1256" DrawAspect="Content" ObjectID="_1528016874" r:id="rId46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(42)</w:t>
      </w:r>
    </w:p>
    <w:p w:rsidR="00F43B15" w:rsidRPr="00F43B15" w:rsidRDefault="00F43B15" w:rsidP="00F43B15">
      <w:pPr>
        <w:ind w:right="366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600" w:dyaOrig="420">
          <v:shape id="_x0000_i1257" type="#_x0000_t75" style="width:30pt;height:21pt" o:ole="">
            <v:imagedata r:id="rId467" o:title=""/>
          </v:shape>
          <o:OLEObject Type="Embed" ProgID="Equation.3" ShapeID="_x0000_i1257" DrawAspect="Content" ObjectID="_1528016875" r:id="rId46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 одного воздухоохладителя, для воздухоохладителя</w:t>
      </w:r>
    </w:p>
    <w:p w:rsidR="00F43B15" w:rsidRPr="00F43B15" w:rsidRDefault="00F43B15" w:rsidP="00F43B15">
      <w:pPr>
        <w:ind w:firstLine="127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 xml:space="preserve">7,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0.011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0,011 = 0,11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t>Камера  № 2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(хранение замороженной продукции [-20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39" w:dyaOrig="400">
          <v:shape id="_x0000_i1258" type="#_x0000_t75" style="width:96.75pt;height:20.25pt" o:ole="">
            <v:imagedata r:id="rId469" o:title=""/>
          </v:shape>
          <o:OLEObject Type="Embed" ProgID="Equation.3" ShapeID="_x0000_i1258" DrawAspect="Content" ObjectID="_1528016876" r:id="rId470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(56,840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 516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Принимаем 10 воздухоохладителей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передающей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59,5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.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59" type="#_x0000_t75" style="width:57.75pt;height:23.25pt" o:ole="">
            <v:imagedata r:id="rId471" o:title=""/>
          </v:shape>
          <o:OLEObject Type="Embed" ProgID="Equation.3" ShapeID="_x0000_i1259" DrawAspect="Content" ObjectID="_1528016877" r:id="rId47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366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859" w:dyaOrig="400">
          <v:shape id="_x0000_i1260" type="#_x0000_t75" style="width:93pt;height:20.25pt" o:ole="">
            <v:imagedata r:id="rId473" o:title=""/>
          </v:shape>
          <o:OLEObject Type="Embed" ProgID="Equation.3" ShapeID="_x0000_i1260" DrawAspect="Content" ObjectID="_1528016878" r:id="rId474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(41)</w:t>
      </w:r>
    </w:p>
    <w:p w:rsidR="00F43B15" w:rsidRPr="00F43B15" w:rsidRDefault="00F43B15" w:rsidP="00F43B15">
      <w:pPr>
        <w:ind w:right="56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61" type="#_x0000_t75" style="width:9.75pt;height:11.25pt" o:ole="">
            <v:imagedata r:id="rId475" o:title=""/>
          </v:shape>
          <o:OLEObject Type="Embed" ProgID="Equation.3" ShapeID="_x0000_i1261" DrawAspect="Content" ObjectID="_1528016879" r:id="rId47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количество воздухоохладителей.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59,5 = 595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62" type="#_x0000_t75" style="width:53.25pt;height:21.75pt" o:ole="">
            <v:imagedata r:id="rId477" o:title=""/>
          </v:shape>
          <o:OLEObject Type="Embed" ProgID="Equation.3" ShapeID="_x0000_i1262" DrawAspect="Content" ObjectID="_1528016880" r:id="rId47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399" w:dyaOrig="380">
          <v:shape id="_x0000_i1263" type="#_x0000_t75" style="width:69.75pt;height:18.75pt" o:ole="">
            <v:imagedata r:id="rId479" o:title=""/>
          </v:shape>
          <o:OLEObject Type="Embed" ProgID="Equation.3" ShapeID="_x0000_i1263" DrawAspect="Content" ObjectID="_1528016881" r:id="rId480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(42)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600" w:dyaOrig="420">
          <v:shape id="_x0000_i1264" type="#_x0000_t75" style="width:30pt;height:21pt" o:ole="">
            <v:imagedata r:id="rId481" o:title=""/>
          </v:shape>
          <o:OLEObject Type="Embed" ProgID="Equation.3" ShapeID="_x0000_i1264" DrawAspect="Content" ObjectID="_1528016882" r:id="rId48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 одного воздухоохладителя, для воздухоохладителя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 xml:space="preserve">7,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0.011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0,011 = 0,11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t>Камера  № 3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(хранение замороженной продукции [-20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60" w:dyaOrig="400">
          <v:shape id="_x0000_i1265" type="#_x0000_t75" style="width:98.25pt;height:20.25pt" o:ole="">
            <v:imagedata r:id="rId483" o:title=""/>
          </v:shape>
          <o:OLEObject Type="Embed" ProgID="Equation.3" ShapeID="_x0000_i1265" DrawAspect="Content" ObjectID="_1528016883" r:id="rId484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266" type="#_x0000_t75" style="width:50.25pt;height:21.75pt" o:ole="">
            <v:imagedata r:id="rId449" o:title=""/>
          </v:shape>
          <o:OLEObject Type="Embed" ProgID="Equation.3" ShapeID="_x0000_i1266" DrawAspect="Content" ObjectID="_1528016884" r:id="rId485"/>
        </w:object>
      </w:r>
    </w:p>
    <w:p w:rsidR="00F43B15" w:rsidRPr="00F43B15" w:rsidRDefault="00F43B15" w:rsidP="00F43B15">
      <w:pPr>
        <w:ind w:left="516" w:firstLine="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(60,116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=546,5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10 воздухоохладителей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передающей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59,5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67" type="#_x0000_t75" style="width:57.75pt;height:23.25pt" o:ole="">
            <v:imagedata r:id="rId471" o:title=""/>
          </v:shape>
          <o:OLEObject Type="Embed" ProgID="Equation.3" ShapeID="_x0000_i1267" DrawAspect="Content" ObjectID="_1528016885" r:id="rId48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83" w:firstLine="3686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859" w:dyaOrig="400">
          <v:shape id="_x0000_i1268" type="#_x0000_t75" style="width:93pt;height:20.25pt" o:ole="">
            <v:imagedata r:id="rId473" o:title=""/>
          </v:shape>
          <o:OLEObject Type="Embed" ProgID="Equation.3" ShapeID="_x0000_i1268" DrawAspect="Content" ObjectID="_1528016886" r:id="rId487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(41)</w:t>
      </w:r>
    </w:p>
    <w:p w:rsidR="00F43B15" w:rsidRPr="00F43B15" w:rsidRDefault="00F43B15" w:rsidP="00F43B15">
      <w:pPr>
        <w:ind w:right="56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69" type="#_x0000_t75" style="width:9.75pt;height:11.25pt" o:ole="">
            <v:imagedata r:id="rId475" o:title=""/>
          </v:shape>
          <o:OLEObject Type="Embed" ProgID="Equation.3" ShapeID="_x0000_i1269" DrawAspect="Content" ObjectID="_1528016887" r:id="rId48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количество воздухоохладителей.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59,5 = 595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70" type="#_x0000_t75" style="width:53.25pt;height:21.75pt" o:ole="">
            <v:imagedata r:id="rId477" o:title=""/>
          </v:shape>
          <o:OLEObject Type="Embed" ProgID="Equation.3" ShapeID="_x0000_i1270" DrawAspect="Content" ObjectID="_1528016888" r:id="rId489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399" w:dyaOrig="380">
          <v:shape id="_x0000_i1271" type="#_x0000_t75" style="width:69.75pt;height:18.75pt" o:ole="">
            <v:imagedata r:id="rId479" o:title=""/>
          </v:shape>
          <o:OLEObject Type="Embed" ProgID="Equation.3" ShapeID="_x0000_i1271" DrawAspect="Content" ObjectID="_1528016889" r:id="rId490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(42)</w:t>
      </w: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600" w:dyaOrig="420">
          <v:shape id="_x0000_i1272" type="#_x0000_t75" style="width:30pt;height:21pt" o:ole="">
            <v:imagedata r:id="rId481" o:title=""/>
          </v:shape>
          <o:OLEObject Type="Embed" ProgID="Equation.3" ShapeID="_x0000_i1272" DrawAspect="Content" ObjectID="_1528016890" r:id="rId49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 одного воздухоохладителя, для воздухоохладителя</w:t>
      </w:r>
    </w:p>
    <w:p w:rsidR="00F43B15" w:rsidRPr="00F43B15" w:rsidRDefault="00F43B15" w:rsidP="00F43B15">
      <w:pPr>
        <w:ind w:firstLine="127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 xml:space="preserve">7,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0.011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0,011 = 0,11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Камера  № 4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(хранение замороженной продукции [-20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firstLine="368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60" w:dyaOrig="400">
          <v:shape id="_x0000_i1273" type="#_x0000_t75" style="width:98.25pt;height:20.25pt" o:ole="">
            <v:imagedata r:id="rId492" o:title=""/>
          </v:shape>
          <o:OLEObject Type="Embed" ProgID="Equation.3" ShapeID="_x0000_i1273" DrawAspect="Content" ObjectID="_1528016891" r:id="rId493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274" type="#_x0000_t75" style="width:50.25pt;height:21.75pt" o:ole="">
            <v:imagedata r:id="rId449" o:title=""/>
          </v:shape>
          <o:OLEObject Type="Embed" ProgID="Equation.3" ShapeID="_x0000_i1274" DrawAspect="Content" ObjectID="_1528016892" r:id="rId494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(60,752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=552,3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10 воздухоохладителей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передающей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59,5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.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75" type="#_x0000_t75" style="width:57.75pt;height:23.25pt" o:ole="">
            <v:imagedata r:id="rId471" o:title=""/>
          </v:shape>
          <o:OLEObject Type="Embed" ProgID="Equation.3" ShapeID="_x0000_i1275" DrawAspect="Content" ObjectID="_1528016893" r:id="rId49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83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859" w:dyaOrig="400">
          <v:shape id="_x0000_i1276" type="#_x0000_t75" style="width:93pt;height:20.25pt" o:ole="">
            <v:imagedata r:id="rId473" o:title=""/>
          </v:shape>
          <o:OLEObject Type="Embed" ProgID="Equation.3" ShapeID="_x0000_i1276" DrawAspect="Content" ObjectID="_1528016894" r:id="rId496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(41)</w:t>
      </w:r>
    </w:p>
    <w:p w:rsidR="00F43B15" w:rsidRPr="00F43B15" w:rsidRDefault="00F43B15" w:rsidP="00F43B15">
      <w:pPr>
        <w:ind w:right="56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77" type="#_x0000_t75" style="width:9.75pt;height:11.25pt" o:ole="">
            <v:imagedata r:id="rId475" o:title=""/>
          </v:shape>
          <o:OLEObject Type="Embed" ProgID="Equation.3" ShapeID="_x0000_i1277" DrawAspect="Content" ObjectID="_1528016895" r:id="rId49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количество воздухоохладителей.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59,5 = 595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78" type="#_x0000_t75" style="width:53.25pt;height:21.75pt" o:ole="">
            <v:imagedata r:id="rId477" o:title=""/>
          </v:shape>
          <o:OLEObject Type="Embed" ProgID="Equation.3" ShapeID="_x0000_i1278" DrawAspect="Content" ObjectID="_1528016896" r:id="rId49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399" w:dyaOrig="380">
          <v:shape id="_x0000_i1279" type="#_x0000_t75" style="width:69.75pt;height:18.75pt" o:ole="">
            <v:imagedata r:id="rId479" o:title=""/>
          </v:shape>
          <o:OLEObject Type="Embed" ProgID="Equation.3" ShapeID="_x0000_i1279" DrawAspect="Content" ObjectID="_1528016897" r:id="rId499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(42)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600" w:dyaOrig="420">
          <v:shape id="_x0000_i1280" type="#_x0000_t75" style="width:30pt;height:21pt" o:ole="">
            <v:imagedata r:id="rId481" o:title=""/>
          </v:shape>
          <o:OLEObject Type="Embed" ProgID="Equation.3" ShapeID="_x0000_i1280" DrawAspect="Content" ObjectID="_1528016898" r:id="rId50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 одного воздухоохладителя, для воздухоохладителя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 xml:space="preserve">7,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0.011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0,011 = 0,11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10 воздухоохладителей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передающей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595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.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81" type="#_x0000_t75" style="width:57.75pt;height:23.25pt" o:ole="">
            <v:imagedata r:id="rId471" o:title=""/>
          </v:shape>
          <o:OLEObject Type="Embed" ProgID="Equation.3" ShapeID="_x0000_i1281" DrawAspect="Content" ObjectID="_1528016899" r:id="rId50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83" w:firstLine="3686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859" w:dyaOrig="400">
          <v:shape id="_x0000_i1282" type="#_x0000_t75" style="width:93pt;height:20.25pt" o:ole="">
            <v:imagedata r:id="rId473" o:title=""/>
          </v:shape>
          <o:OLEObject Type="Embed" ProgID="Equation.3" ShapeID="_x0000_i1282" DrawAspect="Content" ObjectID="_1528016900" r:id="rId502"/>
        </w:objec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(41)</w:t>
      </w:r>
    </w:p>
    <w:p w:rsidR="00F43B15" w:rsidRPr="00F43B15" w:rsidRDefault="00F43B15" w:rsidP="00F43B15">
      <w:pPr>
        <w:ind w:right="56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83" type="#_x0000_t75" style="width:9.75pt;height:11.25pt" o:ole="">
            <v:imagedata r:id="rId475" o:title=""/>
          </v:shape>
          <o:OLEObject Type="Embed" ProgID="Equation.3" ShapeID="_x0000_i1283" DrawAspect="Content" ObjectID="_1528016901" r:id="rId50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количество воздухоохладителей.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595 = 5950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84" type="#_x0000_t75" style="width:53.25pt;height:21.75pt" o:ole="">
            <v:imagedata r:id="rId477" o:title=""/>
          </v:shape>
          <o:OLEObject Type="Embed" ProgID="Equation.3" ShapeID="_x0000_i1284" DrawAspect="Content" ObjectID="_1528016902" r:id="rId50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right="225" w:firstLine="3686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399" w:dyaOrig="380">
          <v:shape id="_x0000_i1285" type="#_x0000_t75" style="width:69.75pt;height:18.75pt" o:ole="">
            <v:imagedata r:id="rId479" o:title=""/>
          </v:shape>
          <o:OLEObject Type="Embed" ProgID="Equation.3" ShapeID="_x0000_i1285" DrawAspect="Content" ObjectID="_1528016903" r:id="rId505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(42)</w:t>
      </w: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600" w:dyaOrig="420">
          <v:shape id="_x0000_i1286" type="#_x0000_t75" style="width:30pt;height:21pt" o:ole="">
            <v:imagedata r:id="rId481" o:title=""/>
          </v:shape>
          <o:OLEObject Type="Embed" ProgID="Equation.3" ShapeID="_x0000_i1286" DrawAspect="Content" ObjectID="_1528016904" r:id="rId50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 одного воздухоохладителя, для воздухоохладителя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 xml:space="preserve">7,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0.011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0,011 = 0,11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Камера  № 5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(хранение замороженной продукции [-20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60" w:dyaOrig="400">
          <v:shape id="_x0000_i1287" type="#_x0000_t75" style="width:98.25pt;height:20.25pt" o:ole="">
            <v:imagedata r:id="rId507" o:title=""/>
          </v:shape>
          <o:OLEObject Type="Embed" ProgID="Equation.3" ShapeID="_x0000_i1287" DrawAspect="Content" ObjectID="_1528016905" r:id="rId508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288" type="#_x0000_t75" style="width:50.25pt;height:21.75pt" o:ole="">
            <v:imagedata r:id="rId449" o:title=""/>
          </v:shape>
          <o:OLEObject Type="Embed" ProgID="Equation.3" ShapeID="_x0000_i1288" DrawAspect="Content" ObjectID="_1528016906" r:id="rId509"/>
        </w:object>
      </w:r>
    </w:p>
    <w:p w:rsidR="00F43B15" w:rsidRPr="00F43B15" w:rsidRDefault="00F43B15" w:rsidP="00F43B15">
      <w:pPr>
        <w:ind w:left="516" w:firstLine="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(60,336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 548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4 воздухоохладителя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405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теплоп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148,7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89" type="#_x0000_t75" style="width:57.75pt;height:23.25pt" o:ole="">
            <v:imagedata r:id="rId457" o:title=""/>
          </v:shape>
          <o:OLEObject Type="Embed" ProgID="Equation.3" ShapeID="_x0000_i1289" DrawAspect="Content" ObjectID="_1528016907" r:id="rId51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148.7 = 594,8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90" type="#_x0000_t75" style="width:53.25pt;height:21.75pt" o:ole="">
            <v:imagedata r:id="rId463" o:title=""/>
          </v:shape>
          <o:OLEObject Type="Embed" ProgID="Equation.3" ShapeID="_x0000_i1290" DrawAspect="Content" ObjectID="_1528016908" r:id="rId51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firstLine="368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0,026 = 0,104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t>Камера  № 6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(замораживания [-30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firstLine="368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39" w:dyaOrig="400">
          <v:shape id="_x0000_i1291" type="#_x0000_t75" style="width:96.75pt;height:20.25pt" o:ole="">
            <v:imagedata r:id="rId512" o:title=""/>
          </v:shape>
          <o:OLEObject Type="Embed" ProgID="Equation.3" ShapeID="_x0000_i1291" DrawAspect="Content" ObjectID="_1528016909" r:id="rId513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292" type="#_x0000_t75" style="width:50.25pt;height:21.75pt" o:ole="">
            <v:imagedata r:id="rId449" o:title=""/>
          </v:shape>
          <o:OLEObject Type="Embed" ProgID="Equation.3" ShapeID="_x0000_i1292" DrawAspect="Content" ObjectID="_1528016910" r:id="rId514"/>
        </w:object>
      </w:r>
    </w:p>
    <w:p w:rsidR="00F43B15" w:rsidRPr="00F43B15" w:rsidRDefault="00F43B15" w:rsidP="00F43B15">
      <w:pPr>
        <w:ind w:left="516" w:firstLine="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(92,91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(11,6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 800,9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4 воздухоохладителя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405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4 с площадью теплоп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253,1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93" type="#_x0000_t75" style="width:57.75pt;height:23.25pt" o:ole="">
            <v:imagedata r:id="rId457" o:title=""/>
          </v:shape>
          <o:OLEObject Type="Embed" ProgID="Equation.3" ShapeID="_x0000_i1293" DrawAspect="Content" ObjectID="_1528016911" r:id="rId51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253.1 = 1012,4м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94" type="#_x0000_t75" style="width:53.25pt;height:21.75pt" o:ole="">
            <v:imagedata r:id="rId463" o:title=""/>
          </v:shape>
          <o:OLEObject Type="Embed" ProgID="Equation.3" ShapeID="_x0000_i1294" DrawAspect="Content" ObjectID="_1528016912" r:id="rId51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0,026 = 0,104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t>Камера  № 7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(разгрузочно-погрузочная [0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20" w:dyaOrig="400">
          <v:shape id="_x0000_i1295" type="#_x0000_t75" style="width:96pt;height:20.25pt" o:ole="">
            <v:imagedata r:id="rId517" o:title=""/>
          </v:shape>
          <o:OLEObject Type="Embed" ProgID="Equation.3" ShapeID="_x0000_i1295" DrawAspect="Content" ObjectID="_1528016913" r:id="rId518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296" type="#_x0000_t75" style="width:50.25pt;height:21.75pt" o:ole="">
            <v:imagedata r:id="rId449" o:title=""/>
          </v:shape>
          <o:OLEObject Type="Embed" ProgID="Equation.3" ShapeID="_x0000_i1296" DrawAspect="Content" ObjectID="_1528016914" r:id="rId519"/>
        </w:object>
      </w:r>
    </w:p>
    <w:p w:rsidR="00F43B15" w:rsidRPr="00F43B15" w:rsidRDefault="00F43B15" w:rsidP="00F43B15">
      <w:pPr>
        <w:ind w:left="516" w:firstLine="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(19,431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 176,6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1 воздухоохладитель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405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4 с площадью теплоп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253,1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.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297" type="#_x0000_t75" style="width:57.75pt;height:23.25pt" o:ole="">
            <v:imagedata r:id="rId457" o:title=""/>
          </v:shape>
          <o:OLEObject Type="Embed" ProgID="Equation.3" ShapeID="_x0000_i1297" DrawAspect="Content" ObjectID="_1528016915" r:id="rId52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253,1 = 253,1 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298" type="#_x0000_t75" style="width:53.25pt;height:21.75pt" o:ole="">
            <v:imagedata r:id="rId463" o:title=""/>
          </v:shape>
          <o:OLEObject Type="Embed" ProgID="Equation.3" ShapeID="_x0000_i1298" DrawAspect="Content" ObjectID="_1528016916" r:id="rId52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0,026 = 0,026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t>Камера  № 8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(хранение замороженной продукции [-20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39" w:dyaOrig="400">
          <v:shape id="_x0000_i1299" type="#_x0000_t75" style="width:96.75pt;height:20.25pt" o:ole="">
            <v:imagedata r:id="rId522" o:title=""/>
          </v:shape>
          <o:OLEObject Type="Embed" ProgID="Equation.3" ShapeID="_x0000_i1299" DrawAspect="Content" ObjectID="_1528016917" r:id="rId523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300" type="#_x0000_t75" style="width:50.25pt;height:21.75pt" o:ole="">
            <v:imagedata r:id="rId449" o:title=""/>
          </v:shape>
          <o:OLEObject Type="Embed" ProgID="Equation.3" ShapeID="_x0000_i1300" DrawAspect="Content" ObjectID="_1528016918" r:id="rId524"/>
        </w:object>
      </w:r>
    </w:p>
    <w:p w:rsidR="00F43B15" w:rsidRPr="00F43B15" w:rsidRDefault="00F43B15" w:rsidP="00F43B15">
      <w:pPr>
        <w:ind w:firstLine="9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(56,7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) / (11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 515,45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4 воздухоохладителя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405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теплоп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148,7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.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301" type="#_x0000_t75" style="width:57.75pt;height:23.25pt" o:ole="">
            <v:imagedata r:id="rId471" o:title=""/>
          </v:shape>
          <o:OLEObject Type="Embed" ProgID="Equation.3" ShapeID="_x0000_i1301" DrawAspect="Content" ObjectID="_1528016919" r:id="rId52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148.7 = 594,8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302" type="#_x0000_t75" style="width:53.25pt;height:21.75pt" o:ole="">
            <v:imagedata r:id="rId477" o:title=""/>
          </v:shape>
          <o:OLEObject Type="Embed" ProgID="Equation.3" ShapeID="_x0000_i1302" DrawAspect="Content" ObjectID="_1528016920" r:id="rId52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0,026 = 0,104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b/>
          <w:sz w:val="28"/>
          <w:szCs w:val="28"/>
          <w:u w:val="single"/>
        </w:rPr>
        <w:t>Камера  № 9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(хранение охлажденной продукции [0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 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o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>])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position w:val="-14"/>
          <w:sz w:val="28"/>
          <w:szCs w:val="28"/>
        </w:rPr>
        <w:object w:dxaOrig="1939" w:dyaOrig="400">
          <v:shape id="_x0000_i1303" type="#_x0000_t75" style="width:96.75pt;height:20.25pt" o:ole="">
            <v:imagedata r:id="rId527" o:title=""/>
          </v:shape>
          <o:OLEObject Type="Embed" ProgID="Equation.3" ShapeID="_x0000_i1303" DrawAspect="Content" ObjectID="_1528016921" r:id="rId528"/>
        </w:objec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воздухоохладителя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99" w:dyaOrig="440">
          <v:shape id="_x0000_i1304" type="#_x0000_t75" style="width:50.25pt;height:21.75pt" o:ole="">
            <v:imagedata r:id="rId449" o:title=""/>
          </v:shape>
          <o:OLEObject Type="Embed" ProgID="Equation.3" ShapeID="_x0000_i1304" DrawAspect="Content" ObjectID="_1528016922" r:id="rId529"/>
        </w:object>
      </w:r>
    </w:p>
    <w:p w:rsidR="00F43B15" w:rsidRPr="00F43B15" w:rsidRDefault="00F43B15" w:rsidP="00F43B15">
      <w:pPr>
        <w:ind w:left="516" w:firstLine="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(33,760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) / (15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10) = 225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4 воздухоохладителей марки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>7 с площадью тепл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передающей поверхности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59,5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Действительная площадь теплопередающей поверхности воздухоохлад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теля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60">
          <v:shape id="_x0000_i1305" type="#_x0000_t75" style="width:57.75pt;height:23.25pt" o:ole="">
            <v:imagedata r:id="rId471" o:title=""/>
          </v:shape>
          <o:OLEObject Type="Embed" ProgID="Equation.3" ShapeID="_x0000_i1305" DrawAspect="Content" ObjectID="_1528016923" r:id="rId53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83"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859" w:dyaOrig="400">
          <v:shape id="_x0000_i1306" type="#_x0000_t75" style="width:93pt;height:20.25pt" o:ole="">
            <v:imagedata r:id="rId473" o:title=""/>
          </v:shape>
          <o:OLEObject Type="Embed" ProgID="Equation.3" ShapeID="_x0000_i1306" DrawAspect="Content" ObjectID="_1528016924" r:id="rId531"/>
        </w:object>
      </w:r>
    </w:p>
    <w:p w:rsidR="00F43B15" w:rsidRPr="00F43B15" w:rsidRDefault="00F43B15" w:rsidP="00F43B15">
      <w:pPr>
        <w:ind w:right="56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07" type="#_x0000_t75" style="width:9.75pt;height:11.25pt" o:ole="">
            <v:imagedata r:id="rId475" o:title=""/>
          </v:shape>
          <o:OLEObject Type="Embed" ProgID="Equation.3" ShapeID="_x0000_i1307" DrawAspect="Content" ObjectID="_1528016925" r:id="rId532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количество воздухоохладителей.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 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59,5 = 238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Вместимость воздухоохладителей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060" w:dyaOrig="440">
          <v:shape id="_x0000_i1308" type="#_x0000_t75" style="width:53.25pt;height:21.75pt" o:ole="">
            <v:imagedata r:id="rId477" o:title=""/>
          </v:shape>
          <o:OLEObject Type="Embed" ProgID="Equation.3" ShapeID="_x0000_i1308" DrawAspect="Content" ObjectID="_1528016926" r:id="rId53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(42)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399" w:dyaOrig="380">
          <v:shape id="_x0000_i1309" type="#_x0000_t75" style="width:69.75pt;height:18.75pt" o:ole="">
            <v:imagedata r:id="rId479" o:title=""/>
          </v:shape>
          <o:OLEObject Type="Embed" ProgID="Equation.3" ShapeID="_x0000_i1309" DrawAspect="Content" ObjectID="_1528016927" r:id="rId534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ind w:firstLine="900"/>
        <w:jc w:val="center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0"/>
          <w:sz w:val="28"/>
          <w:szCs w:val="28"/>
        </w:rPr>
        <w:object w:dxaOrig="600" w:dyaOrig="420">
          <v:shape id="_x0000_i1310" type="#_x0000_t75" style="width:30pt;height:21pt" o:ole="">
            <v:imagedata r:id="rId481" o:title=""/>
          </v:shape>
          <o:OLEObject Type="Embed" ProgID="Equation.3" ShapeID="_x0000_i1310" DrawAspect="Content" ObjectID="_1528016928" r:id="rId53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 одного воздухоохладителя, для воздухоохладителя</w:t>
      </w:r>
    </w:p>
    <w:p w:rsidR="00F43B15" w:rsidRPr="00F43B15" w:rsidRDefault="00F43B15" w:rsidP="00F43B15">
      <w:pPr>
        <w:ind w:firstLine="127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BFBE</w:t>
      </w:r>
      <w:r w:rsidRPr="00F43B15">
        <w:rPr>
          <w:rFonts w:ascii="Times New Roman" w:hAnsi="Times New Roman" w:cs="Times New Roman"/>
          <w:sz w:val="28"/>
          <w:szCs w:val="28"/>
        </w:rPr>
        <w:t>403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B15">
        <w:rPr>
          <w:rFonts w:ascii="Times New Roman" w:hAnsi="Times New Roman" w:cs="Times New Roman"/>
          <w:sz w:val="28"/>
          <w:szCs w:val="28"/>
        </w:rPr>
        <w:t xml:space="preserve">7,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0.011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0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0,011 = 0,044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43B15" w:rsidRPr="00F43B15" w:rsidRDefault="00F43B15" w:rsidP="00F43B15">
      <w:pPr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3.2.2 Расчет и подбор компрессоров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Расчет цикла на температуру кипения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- 10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3514725"/>
            <wp:effectExtent l="19050" t="0" r="9525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Рисунок 3.1 Цикл одноступенчатой холодильной машины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Таблица 3.1 Параметры узловых точек 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9"/>
        <w:gridCol w:w="1555"/>
        <w:gridCol w:w="1681"/>
        <w:gridCol w:w="1686"/>
        <w:gridCol w:w="1675"/>
        <w:gridCol w:w="1315"/>
      </w:tblGrid>
      <w:tr w:rsidR="00F43B15" w:rsidRPr="00F43B15" w:rsidTr="002850FE">
        <w:trPr>
          <w:trHeight w:val="381"/>
        </w:trPr>
        <w:tc>
          <w:tcPr>
            <w:tcW w:w="170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”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</w:rPr>
                <w:t>1”</w:t>
              </w:r>
            </w:smartTag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’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</w:rPr>
                <w:t>3’</w:t>
              </w:r>
            </w:smartTag>
          </w:p>
        </w:tc>
        <w:tc>
          <w:tcPr>
            <w:tcW w:w="136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3B15" w:rsidRPr="00F43B15" w:rsidTr="002850FE">
        <w:trPr>
          <w:trHeight w:val="400"/>
        </w:trPr>
        <w:tc>
          <w:tcPr>
            <w:tcW w:w="170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1617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6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</w:tr>
      <w:tr w:rsidR="00F43B15" w:rsidRPr="00F43B15" w:rsidTr="002850FE">
        <w:trPr>
          <w:trHeight w:val="381"/>
        </w:trPr>
        <w:tc>
          <w:tcPr>
            <w:tcW w:w="170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P, МПа</w:t>
            </w:r>
          </w:p>
        </w:tc>
        <w:tc>
          <w:tcPr>
            <w:tcW w:w="1617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36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</w:tr>
      <w:tr w:rsidR="00F43B15" w:rsidRPr="00F43B15" w:rsidTr="002850FE">
        <w:trPr>
          <w:trHeight w:val="381"/>
        </w:trPr>
        <w:tc>
          <w:tcPr>
            <w:tcW w:w="170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кДж/кг</w:t>
            </w:r>
          </w:p>
        </w:tc>
        <w:tc>
          <w:tcPr>
            <w:tcW w:w="1617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1670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1695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  <w:tc>
          <w:tcPr>
            <w:tcW w:w="136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</w:tr>
      <w:tr w:rsidR="00F43B15" w:rsidRPr="00F43B15" w:rsidTr="002850FE">
        <w:trPr>
          <w:trHeight w:val="400"/>
        </w:trPr>
        <w:tc>
          <w:tcPr>
            <w:tcW w:w="170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617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52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Массовый расход циркулирующего хладагента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>, кг/с, который необходимо о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>водить от циркуляционного ресивера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определяем   по  формуле </w:t>
      </w:r>
      <w:r w:rsidRPr="00F43B15">
        <w:rPr>
          <w:rFonts w:ascii="Times New Roman" w:hAnsi="Times New Roman" w:cs="Times New Roman"/>
          <w:sz w:val="28"/>
          <w:szCs w:val="28"/>
        </w:rPr>
        <w:t>(43)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(43)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удельная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холодопроизводительность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80" w:dyaOrig="380">
          <v:shape id="_x0000_i1311" type="#_x0000_t75" style="width:48.75pt;height:18.75pt" o:ole="">
            <v:imagedata r:id="rId537" o:title=""/>
          </v:shape>
          <o:OLEObject Type="Embed" ProgID="Equation.3" ShapeID="_x0000_i1311" DrawAspect="Content" ObjectID="_1528016929" r:id="rId538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0(-10)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(i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sym w:font="Symbol" w:char="F0B2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- 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),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(44)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q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0(-10)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1670 – 580 = 1090 </w:t>
      </w:r>
      <w:r w:rsidRPr="00F43B15">
        <w:rPr>
          <w:rFonts w:ascii="Times New Roman" w:hAnsi="Times New Roman" w:cs="Times New Roman"/>
          <w:sz w:val="28"/>
          <w:szCs w:val="28"/>
        </w:rPr>
        <w:t>кДж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F43B15">
        <w:rPr>
          <w:rFonts w:ascii="Times New Roman" w:hAnsi="Times New Roman" w:cs="Times New Roman"/>
          <w:sz w:val="28"/>
          <w:szCs w:val="28"/>
        </w:rPr>
        <w:t>кг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M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(-10)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87,96/1090 =0,08 </w:t>
      </w:r>
      <w:r w:rsidRPr="00F43B15">
        <w:rPr>
          <w:rFonts w:ascii="Times New Roman" w:hAnsi="Times New Roman" w:cs="Times New Roman"/>
          <w:sz w:val="28"/>
          <w:szCs w:val="28"/>
        </w:rPr>
        <w:t>кг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Коэффициент подачи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-59" w:hanging="142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/ 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1,35/0,29=4,6 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0,82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(45)</w:t>
      </w:r>
    </w:p>
    <w:p w:rsidR="00F43B15" w:rsidRPr="00F43B15" w:rsidRDefault="00F43B15" w:rsidP="00F43B15">
      <w:pPr>
        <w:ind w:right="-5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Требуемая производительность компрессора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ind w:right="-201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43B15">
        <w:rPr>
          <w:rFonts w:ascii="Times New Roman" w:hAnsi="Times New Roman" w:cs="Times New Roman"/>
          <w:sz w:val="28"/>
          <w:szCs w:val="28"/>
        </w:rPr>
        <w:t xml:space="preserve"> )/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                                     (46)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=(0,08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0,44) /0,82 = 0,043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Для работы на температуру кипения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- 10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 принимаем винтовой компрессор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127-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B15">
        <w:rPr>
          <w:rFonts w:ascii="Times New Roman" w:hAnsi="Times New Roman" w:cs="Times New Roman"/>
          <w:sz w:val="28"/>
          <w:szCs w:val="28"/>
        </w:rPr>
        <w:t>1 с объемной действительной  производительн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стью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0,081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</w:t>
      </w:r>
      <w:r w:rsidRPr="00F43B15">
        <w:rPr>
          <w:rFonts w:ascii="Times New Roman" w:hAnsi="Times New Roman" w:cs="Times New Roman"/>
          <w:sz w:val="28"/>
          <w:szCs w:val="28"/>
        </w:rPr>
        <w:tab/>
      </w:r>
    </w:p>
    <w:p w:rsidR="00F43B15" w:rsidRPr="00F43B15" w:rsidRDefault="00F43B15" w:rsidP="00F43B15">
      <w:pPr>
        <w:ind w:right="-59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43B15" w:rsidRPr="00F43B15" w:rsidRDefault="00F43B15" w:rsidP="00F43B15">
      <w:pPr>
        <w:ind w:right="-59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Действительный массовый расход хладагента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кг /с</w:t>
      </w:r>
    </w:p>
    <w:p w:rsidR="00F43B15" w:rsidRPr="00F43B15" w:rsidRDefault="00F43B15" w:rsidP="00F43B15">
      <w:pPr>
        <w:ind w:right="-59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действ. (-10) 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 -10) д.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)/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(47)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(0,081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0,82) /0,44 = 0,151 кг/с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Теоретическая мощность компрессора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43B15">
        <w:rPr>
          <w:rFonts w:ascii="Times New Roman" w:hAnsi="Times New Roman" w:cs="Times New Roman"/>
          <w:sz w:val="28"/>
          <w:szCs w:val="28"/>
        </w:rPr>
        <w:t xml:space="preserve">),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(48)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0,151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(1920 – 1695) = 34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Индикаторная мощность компрессора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(49)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= 0,75 – индикаторный КПД,</w:t>
      </w: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34 /0,75 = 45,33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Электрическая мощность, потребляемая из сети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(-10)км1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мех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 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(50)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мех.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0,9 – механический КПД,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45,33/0,9 = 50,36 кВт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Тепловая нагрузка на конденсатор в теоретическом цикле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к.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/(-10)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M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l(-10)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(i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– 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sym w:font="Symbol" w:char="F0A2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(51)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.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.(-10)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0,151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(1920 – 580) = 202,34 </w:t>
      </w:r>
      <w:r w:rsidRPr="00F43B15">
        <w:rPr>
          <w:rFonts w:ascii="Times New Roman" w:hAnsi="Times New Roman" w:cs="Times New Roman"/>
          <w:sz w:val="28"/>
          <w:szCs w:val="28"/>
        </w:rPr>
        <w:t>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Действительная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холодопроизводительность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од.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од.(-10)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(52)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од.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0,151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1090 = 164,59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Средний коэффициент рабочего времени компрессоров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В =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E5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(-10)т.</w:t>
      </w:r>
      <w:r w:rsidRPr="00F43B15">
        <w:rPr>
          <w:rFonts w:ascii="Times New Roman" w:hAnsi="Times New Roman" w:cs="Times New Roman"/>
          <w:sz w:val="28"/>
          <w:szCs w:val="28"/>
        </w:rPr>
        <w:t xml:space="preserve"> /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E5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(-10)д.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(53)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В = 0,043 /0,081 = 0,53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Расчет цикла на температуру кипения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- 30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>С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09925"/>
            <wp:effectExtent l="19050" t="0" r="9525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5" w:rsidRPr="00F43B15" w:rsidRDefault="00F43B15" w:rsidP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Рисунок 3.2 Цикл двухступенчатой ХМ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Та</w:t>
      </w:r>
      <w:r w:rsidRPr="00F43B15">
        <w:rPr>
          <w:rFonts w:ascii="Times New Roman" w:hAnsi="Times New Roman" w:cs="Times New Roman"/>
          <w:sz w:val="28"/>
          <w:szCs w:val="28"/>
        </w:rPr>
        <w:t>б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лица 3.2 Параметры узловых точек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834"/>
        <w:gridCol w:w="1248"/>
        <w:gridCol w:w="1376"/>
        <w:gridCol w:w="1843"/>
      </w:tblGrid>
      <w:tr w:rsidR="00F43B15" w:rsidRPr="00F43B15" w:rsidTr="002850FE">
        <w:trPr>
          <w:trHeight w:val="265"/>
        </w:trPr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P, МПа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кДж/кг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”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</w:rPr>
                <w:t>1”</w:t>
              </w:r>
            </w:smartTag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0,125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1640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rPr>
          <w:trHeight w:val="70"/>
        </w:trPr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0,125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1670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0,96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1825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3”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3</w:t>
              </w:r>
              <w:r w:rsidRPr="00F43B15">
                <w:rPr>
                  <w:rFonts w:ascii="Times New Roman" w:hAnsi="Times New Roman" w:cs="Times New Roman"/>
                  <w:sz w:val="28"/>
                  <w:szCs w:val="28"/>
                </w:rPr>
                <w:t>”</w:t>
              </w:r>
            </w:smartTag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1670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1710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1880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0,125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5’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5’</w:t>
              </w:r>
            </w:smartTag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rPr>
          <w:trHeight w:val="327"/>
        </w:trPr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rPr>
          <w:trHeight w:val="3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0,125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Массовый расход циркулирующего хладагента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(-30)км1</w:t>
      </w:r>
      <w:r w:rsidRPr="00F43B15">
        <w:rPr>
          <w:rFonts w:ascii="Times New Roman" w:hAnsi="Times New Roman" w:cs="Times New Roman"/>
          <w:sz w:val="28"/>
          <w:szCs w:val="28"/>
        </w:rPr>
        <w:t>, кг/с, который нео</w:t>
      </w:r>
      <w:r w:rsidRPr="00F43B15">
        <w:rPr>
          <w:rFonts w:ascii="Times New Roman" w:hAnsi="Times New Roman" w:cs="Times New Roman"/>
          <w:sz w:val="28"/>
          <w:szCs w:val="28"/>
        </w:rPr>
        <w:t>б</w:t>
      </w:r>
      <w:r w:rsidRPr="00F43B15">
        <w:rPr>
          <w:rFonts w:ascii="Times New Roman" w:hAnsi="Times New Roman" w:cs="Times New Roman"/>
          <w:sz w:val="28"/>
          <w:szCs w:val="28"/>
        </w:rPr>
        <w:t xml:space="preserve">ходимо отводить от циркуляционного ресивера 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определяем   по  формуле </w:t>
      </w:r>
      <w:r w:rsidRPr="00F43B15">
        <w:rPr>
          <w:rFonts w:ascii="Times New Roman" w:hAnsi="Times New Roman" w:cs="Times New Roman"/>
          <w:sz w:val="28"/>
          <w:szCs w:val="28"/>
        </w:rPr>
        <w:t>(43)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удельная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холодопроизводительность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80" w:dyaOrig="380">
          <v:shape id="_x0000_i1312" type="#_x0000_t75" style="width:48.75pt;height:18.75pt" o:ole="">
            <v:imagedata r:id="rId537" o:title=""/>
          </v:shape>
          <o:OLEObject Type="Embed" ProgID="Equation.3" ShapeID="_x0000_i1312" DrawAspect="Content" ObjectID="_1528016930" r:id="rId540"/>
        </w:object>
      </w:r>
      <w:r w:rsidRPr="00F43B15">
        <w:rPr>
          <w:rFonts w:ascii="Times New Roman" w:hAnsi="Times New Roman" w:cs="Times New Roman"/>
          <w:sz w:val="28"/>
          <w:szCs w:val="28"/>
        </w:rPr>
        <w:t>,(44)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1640 –430=1210 кДж/кг,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492,58/1210 =0,407 кг/с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Требуемый суммарный расход хладагента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(-30)км2</w:t>
      </w:r>
      <w:r w:rsidRPr="00F43B15">
        <w:rPr>
          <w:rFonts w:ascii="Times New Roman" w:hAnsi="Times New Roman" w:cs="Times New Roman"/>
          <w:sz w:val="28"/>
          <w:szCs w:val="28"/>
        </w:rPr>
        <w:t>,кг/с, в компрессоре в</w:t>
      </w:r>
      <w:r w:rsidRPr="00F43B15">
        <w:rPr>
          <w:rFonts w:ascii="Times New Roman" w:hAnsi="Times New Roman" w:cs="Times New Roman"/>
          <w:sz w:val="28"/>
          <w:szCs w:val="28"/>
        </w:rPr>
        <w:t>ы</w:t>
      </w:r>
      <w:r w:rsidRPr="00F43B15">
        <w:rPr>
          <w:rFonts w:ascii="Times New Roman" w:hAnsi="Times New Roman" w:cs="Times New Roman"/>
          <w:sz w:val="28"/>
          <w:szCs w:val="28"/>
        </w:rPr>
        <w:t xml:space="preserve">сокого давления находим из теплового баланса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промсосуда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(54)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M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(i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– 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)/(i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3’’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– 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),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           (54)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0,407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(1825 – 430) / (1680 - 580) = 0,516 кг/с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Коэффициент подачи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-5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при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= 1,35 /0,41 = 3,3,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0,83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(55)</w:t>
      </w:r>
    </w:p>
    <w:p w:rsidR="00F43B15" w:rsidRPr="00F43B15" w:rsidRDefault="00F43B15" w:rsidP="00F43B15">
      <w:pPr>
        <w:ind w:right="-5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при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/ 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0,41 /0,125 =3,28,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2(-30)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0,83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(56)</w:t>
      </w: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Требуемая производительность компрессоров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      (57), (58)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(-30)км1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43B15">
        <w:rPr>
          <w:rFonts w:ascii="Times New Roman" w:hAnsi="Times New Roman" w:cs="Times New Roman"/>
          <w:sz w:val="28"/>
          <w:szCs w:val="28"/>
        </w:rPr>
        <w:t xml:space="preserve"> )/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(57)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(-30)км2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 )/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2(-30)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(58)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(0,407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0,96) / 0,83 = 0,471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(0,516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0,3) / 0,83 = 0,186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Для работы на температуру кипения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- 30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  принимаем для ступени низкого давления один винтовой компрессор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WRV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255/130 с объемной действ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тельной производительностью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(-30)д.км1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0,488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/с, а для ступени высокого да</w:t>
      </w:r>
      <w:r w:rsidRPr="00F43B15">
        <w:rPr>
          <w:rFonts w:ascii="Times New Roman" w:hAnsi="Times New Roman" w:cs="Times New Roman"/>
          <w:sz w:val="28"/>
          <w:szCs w:val="28"/>
        </w:rPr>
        <w:t>в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ления принимаем один винтовой компрессор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163/193 с объемной действительной производ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тельностью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(-30)д.км2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 =  0,197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Действительный массовый расход хладагента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действ.(-30)</w:t>
      </w:r>
      <w:r w:rsidRPr="00F43B15">
        <w:rPr>
          <w:rFonts w:ascii="Times New Roman" w:hAnsi="Times New Roman" w:cs="Times New Roman"/>
          <w:sz w:val="28"/>
          <w:szCs w:val="28"/>
        </w:rPr>
        <w:t>, кг/с (59), (60)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 (-30) 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 -30) д.км1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)/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(59)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 (-30) 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 д.км2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2(-30)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)/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(60)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 (-30) 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(0,488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0,83) /0,96 = 0,422 кг/с,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 (-30) 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(0,197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0,83) /0,3 = 0,545 кг/с,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Требуемый диаметр промежуточного сосуда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840" w:dyaOrig="380">
          <v:shape id="_x0000_i1313" type="#_x0000_t75" style="width:42pt;height:18.75pt" o:ole="">
            <v:imagedata r:id="rId541" o:title=""/>
          </v:shape>
          <o:OLEObject Type="Embed" ProgID="Equation.3" ShapeID="_x0000_i1313" DrawAspect="Content" ObjectID="_1528016931" r:id="rId542"/>
        </w:object>
      </w:r>
      <w:r w:rsidRPr="00F43B15">
        <w:rPr>
          <w:rFonts w:ascii="Times New Roman" w:hAnsi="Times New Roman" w:cs="Times New Roman"/>
          <w:sz w:val="28"/>
          <w:szCs w:val="28"/>
        </w:rPr>
        <w:t>,(61)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position w:val="-30"/>
          <w:sz w:val="28"/>
          <w:szCs w:val="28"/>
        </w:rPr>
        <w:object w:dxaOrig="2860" w:dyaOrig="780">
          <v:shape id="_x0000_i1314" type="#_x0000_t75" style="width:143.25pt;height:39pt" o:ole="">
            <v:imagedata r:id="rId543" o:title=""/>
          </v:shape>
          <o:OLEObject Type="Embed" ProgID="Equation.3" ShapeID="_x0000_i1314" DrawAspect="Content" ObjectID="_1528016932" r:id="rId54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(61)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п.с.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 xml:space="preserve"> (4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0,545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0,3 ) / (3,14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0,5) = 0,645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промежуточный сосуд 80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ПСз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Проверка на допустимую скорость движения паров аммиака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20" w:dyaOrig="380">
          <v:shape id="_x0000_i1315" type="#_x0000_t75" style="width:45.75pt;height:18.75pt" o:ole="">
            <v:imagedata r:id="rId545" o:title=""/>
          </v:shape>
          <o:OLEObject Type="Embed" ProgID="Equation.3" ShapeID="_x0000_i1315" DrawAspect="Content" ObjectID="_1528016933" r:id="rId546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-59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43B15">
        <w:rPr>
          <w:rFonts w:ascii="Times New Roman" w:hAnsi="Times New Roman" w:cs="Times New Roman"/>
          <w:position w:val="-32"/>
          <w:sz w:val="28"/>
          <w:szCs w:val="28"/>
        </w:rPr>
        <w:object w:dxaOrig="3300" w:dyaOrig="820">
          <v:shape id="_x0000_i1316" type="#_x0000_t75" style="width:165pt;height:41.25pt" o:ole="">
            <v:imagedata r:id="rId547" o:title=""/>
          </v:shape>
          <o:OLEObject Type="Embed" ProgID="Equation.3" ShapeID="_x0000_i1316" DrawAspect="Content" ObjectID="_1528016934" r:id="rId54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, 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(62)</w:t>
      </w:r>
    </w:p>
    <w:p w:rsidR="00F43B15" w:rsidRPr="00F43B15" w:rsidRDefault="00F43B15" w:rsidP="00F43B15">
      <w:pPr>
        <w:ind w:right="-59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317" type="#_x0000_t75" style="width:18.75pt;height:18.75pt" o:ole="">
            <v:imagedata r:id="rId549" o:title=""/>
          </v:shape>
          <o:OLEObject Type="Embed" ProgID="Equation.3" ShapeID="_x0000_i1317" DrawAspect="Content" ObjectID="_1528016935" r:id="rId55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объемная производительность компрессоров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620" w:dyaOrig="440">
          <v:shape id="_x0000_i1318" type="#_x0000_t75" style="width:30.75pt;height:21.75pt" o:ole="">
            <v:imagedata r:id="rId551" o:title=""/>
          </v:shape>
          <o:OLEObject Type="Embed" ProgID="Equation.3" ShapeID="_x0000_i1318" DrawAspect="Content" ObjectID="_1528016936" r:id="rId552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ind w:left="516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279" w:dyaOrig="279">
          <v:shape id="_x0000_i1319" type="#_x0000_t75" style="width:14.25pt;height:14.25pt" o:ole="">
            <v:imagedata r:id="rId553" o:title=""/>
          </v:shape>
          <o:OLEObject Type="Embed" ProgID="Equation.3" ShapeID="_x0000_i1319" DrawAspect="Content" ObjectID="_1528016937" r:id="rId554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диаметр ресивера </w:t>
      </w: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260" w:dyaOrig="220">
          <v:shape id="_x0000_i1320" type="#_x0000_t75" style="width:12.75pt;height:11.25pt" o:ole="">
            <v:imagedata r:id="rId555" o:title=""/>
          </v:shape>
          <o:OLEObject Type="Embed" ProgID="Equation.3" ShapeID="_x0000_i1320" DrawAspect="Content" ObjectID="_1528016938" r:id="rId55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</w:p>
    <w:p w:rsidR="00F43B15" w:rsidRPr="00F43B15" w:rsidRDefault="00F43B15" w:rsidP="00F43B15">
      <w:pPr>
        <w:ind w:left="516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1321" type="#_x0000_t75" style="width:11.25pt;height:14.25pt" o:ole="">
            <v:imagedata r:id="rId557" o:title=""/>
          </v:shape>
          <o:OLEObject Type="Embed" ProgID="Equation.3" ShapeID="_x0000_i1321" DrawAspect="Content" ObjectID="_1528016939" r:id="rId55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 коэффициент подачи,</w:t>
      </w:r>
    </w:p>
    <w:p w:rsidR="00F43B15" w:rsidRPr="00F43B15" w:rsidRDefault="00F43B15" w:rsidP="00F43B15">
      <w:pPr>
        <w:ind w:left="516" w:hanging="9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[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] =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 xml:space="preserve"> (4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0,545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0,3) / (0,7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3,14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) = 0,7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A3"/>
      </w:r>
      <w:r w:rsidRPr="00F43B15">
        <w:rPr>
          <w:rFonts w:ascii="Times New Roman" w:hAnsi="Times New Roman" w:cs="Times New Roman"/>
          <w:sz w:val="28"/>
          <w:szCs w:val="28"/>
        </w:rPr>
        <w:t xml:space="preserve"> [0,5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8"/>
      </w:r>
      <w:r w:rsidRPr="00F43B15">
        <w:rPr>
          <w:rFonts w:ascii="Times New Roman" w:hAnsi="Times New Roman" w:cs="Times New Roman"/>
          <w:sz w:val="28"/>
          <w:szCs w:val="28"/>
        </w:rPr>
        <w:t>0,7]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Теоретическая мощность компрессора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 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кВт,(63), (64)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(-30)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M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l/ (-30) rv1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(i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– 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(63)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(-30) rv2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M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l/ (-30) rv2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(i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– 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(64)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0,422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(1825 - 1670) = 65,41 </w:t>
      </w:r>
      <w:r w:rsidRPr="00F43B15">
        <w:rPr>
          <w:rFonts w:ascii="Times New Roman" w:hAnsi="Times New Roman" w:cs="Times New Roman"/>
          <w:sz w:val="28"/>
          <w:szCs w:val="28"/>
        </w:rPr>
        <w:t>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0,545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(1880 – 1710) = 92,65 </w:t>
      </w:r>
      <w:r w:rsidRPr="00F43B15">
        <w:rPr>
          <w:rFonts w:ascii="Times New Roman" w:hAnsi="Times New Roman" w:cs="Times New Roman"/>
          <w:sz w:val="28"/>
          <w:szCs w:val="28"/>
        </w:rPr>
        <w:t>кВт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Индикаторная мощность компрессора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кВт,(65), (66)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(65)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T(-30)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(66)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= 0,75 – индикаторный КПД,</w:t>
      </w: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65,41 /0,75 = 87,21 кВт,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92,65 /0,75 = 123,53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Электрическая мощность, потребляемая из сети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кВт,(67), (68)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(-30)км1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мех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(67)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(-30)км2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/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мех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(68)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68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мех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0,9 – механический КПД,</w:t>
      </w: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(-30)км1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87,21 /0,9 = 96,9 кВт,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(-30)км2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123,53 /0,9 = 137,25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Тепловая нагрузка на конденсатор в теоретическом цикле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к.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,кВт,(69)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. (-30) 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 (-30) 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43B1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5’</w:t>
      </w:r>
      <w:r w:rsidRPr="00F43B15">
        <w:rPr>
          <w:rFonts w:ascii="Times New Roman" w:hAnsi="Times New Roman" w:cs="Times New Roman"/>
          <w:sz w:val="28"/>
          <w:szCs w:val="28"/>
        </w:rPr>
        <w:t>),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(69)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к.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0,545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(1880 – 580) = 708,5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Действительная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холодопроизводительность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од.(-30)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,кВт,(70)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jl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/(-30)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M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l/ (-30) rv1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(i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sym w:font="Symbol" w:char="F0B2"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- i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8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(70)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од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 (-30)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 xml:space="preserve"> = 0,422 (1640-430) = 510,62 </w:t>
      </w:r>
      <w:r w:rsidRPr="00F43B15">
        <w:rPr>
          <w:rFonts w:ascii="Times New Roman" w:hAnsi="Times New Roman" w:cs="Times New Roman"/>
          <w:sz w:val="28"/>
          <w:szCs w:val="28"/>
        </w:rPr>
        <w:t>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Средний коэффициент рабочего времени компрессоров (71)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В =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E5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(-30)т.</w:t>
      </w:r>
      <w:r w:rsidRPr="00F43B15">
        <w:rPr>
          <w:rFonts w:ascii="Times New Roman" w:hAnsi="Times New Roman" w:cs="Times New Roman"/>
          <w:sz w:val="28"/>
          <w:szCs w:val="28"/>
        </w:rPr>
        <w:t xml:space="preserve"> /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E5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(-30)д.</w:t>
      </w:r>
      <w:r w:rsidRPr="00F43B15">
        <w:rPr>
          <w:rFonts w:ascii="Times New Roman" w:hAnsi="Times New Roman" w:cs="Times New Roman"/>
          <w:sz w:val="28"/>
          <w:szCs w:val="28"/>
        </w:rPr>
        <w:t>,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(71)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В = (0,471+0,186) / (0,488+0,197) = 0,95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Расчет цикла на температуру кипения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- 40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>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2714625"/>
            <wp:effectExtent l="1905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5" w:rsidRPr="00F43B15" w:rsidRDefault="00F43B15" w:rsidP="00F43B15">
      <w:pPr>
        <w:ind w:left="516" w:firstLine="900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Рисунок 3.3 Цикл двухступенчатой ХМ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Та</w:t>
      </w:r>
      <w:r w:rsidRPr="00F43B15">
        <w:rPr>
          <w:rFonts w:ascii="Times New Roman" w:hAnsi="Times New Roman" w:cs="Times New Roman"/>
          <w:sz w:val="28"/>
          <w:szCs w:val="28"/>
        </w:rPr>
        <w:t>б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лица 3.3 Параметры узловых точек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834"/>
        <w:gridCol w:w="1248"/>
        <w:gridCol w:w="1376"/>
        <w:gridCol w:w="1843"/>
      </w:tblGrid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P, МПа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кДж/кг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”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</w:rPr>
                <w:t>1”</w:t>
              </w:r>
            </w:smartTag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1625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1650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1,55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”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</w:rPr>
                <w:t>3”</w:t>
              </w:r>
            </w:smartTag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5’"/>
              </w:smartTagPr>
              <w:r w:rsidRPr="00F43B15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5’</w:t>
              </w:r>
            </w:smartTag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585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br w:type="page"/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Продолжение таблицы 3.3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834"/>
        <w:gridCol w:w="1248"/>
        <w:gridCol w:w="1376"/>
        <w:gridCol w:w="1843"/>
      </w:tblGrid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P, мПа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кДж/кг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spellEnd"/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585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395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B15" w:rsidRPr="00F43B15" w:rsidTr="002850FE">
        <w:tc>
          <w:tcPr>
            <w:tcW w:w="141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34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</w:p>
        </w:tc>
        <w:tc>
          <w:tcPr>
            <w:tcW w:w="1248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76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395</w:t>
            </w:r>
          </w:p>
        </w:tc>
        <w:tc>
          <w:tcPr>
            <w:tcW w:w="1843" w:type="dxa"/>
          </w:tcPr>
          <w:p w:rsidR="00F43B15" w:rsidRPr="00F43B15" w:rsidRDefault="00F43B15" w:rsidP="0028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Массовый расход циркулирующего хладагента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(-40)км1</w:t>
      </w:r>
      <w:r w:rsidRPr="00F43B15">
        <w:rPr>
          <w:rFonts w:ascii="Times New Roman" w:hAnsi="Times New Roman" w:cs="Times New Roman"/>
          <w:sz w:val="28"/>
          <w:szCs w:val="28"/>
        </w:rPr>
        <w:t>, кг/с, который необходимо о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>водить от циркуляционного ресивера,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определяем   по  формуле </w:t>
      </w:r>
      <w:r w:rsidRPr="00F43B15">
        <w:rPr>
          <w:rFonts w:ascii="Times New Roman" w:hAnsi="Times New Roman" w:cs="Times New Roman"/>
          <w:sz w:val="28"/>
          <w:szCs w:val="28"/>
        </w:rPr>
        <w:t>(43)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удельная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холодопроизводительность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80" w:dyaOrig="380">
          <v:shape id="_x0000_i1322" type="#_x0000_t75" style="width:48.75pt;height:18.75pt" o:ole="">
            <v:imagedata r:id="rId559" o:title=""/>
          </v:shape>
          <o:OLEObject Type="Embed" ProgID="Equation.3" ShapeID="_x0000_i1322" DrawAspect="Content" ObjectID="_1528016940" r:id="rId560"/>
        </w:object>
      </w:r>
      <w:r w:rsidRPr="00F43B15">
        <w:rPr>
          <w:rFonts w:ascii="Times New Roman" w:hAnsi="Times New Roman" w:cs="Times New Roman"/>
          <w:sz w:val="28"/>
          <w:szCs w:val="28"/>
        </w:rPr>
        <w:t>,(44)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1625 – 395=1230 кДж/кг,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131,77/1230 =0,107 кг/с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Требуемый суммарный расход хладагента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(-40)км2</w:t>
      </w:r>
      <w:r w:rsidRPr="00F43B15">
        <w:rPr>
          <w:rFonts w:ascii="Times New Roman" w:hAnsi="Times New Roman" w:cs="Times New Roman"/>
          <w:sz w:val="28"/>
          <w:szCs w:val="28"/>
        </w:rPr>
        <w:t>,кг/с, в компрессоре в</w:t>
      </w:r>
      <w:r w:rsidRPr="00F43B15">
        <w:rPr>
          <w:rFonts w:ascii="Times New Roman" w:hAnsi="Times New Roman" w:cs="Times New Roman"/>
          <w:sz w:val="28"/>
          <w:szCs w:val="28"/>
        </w:rPr>
        <w:t>ы</w:t>
      </w:r>
      <w:r w:rsidRPr="00F43B15">
        <w:rPr>
          <w:rFonts w:ascii="Times New Roman" w:hAnsi="Times New Roman" w:cs="Times New Roman"/>
          <w:sz w:val="28"/>
          <w:szCs w:val="28"/>
        </w:rPr>
        <w:t xml:space="preserve">сокого давления находим из теплового баланса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промсосуда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,(54)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0,107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(1850 - 395) / (1670 - 585) = 0,143 кг/с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Коэффициент подачи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192" w:right="-59" w:hanging="192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при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= 1,35 /0,31 = 4,35,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1(-40)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0,84</w:t>
      </w:r>
    </w:p>
    <w:p w:rsidR="00F43B15" w:rsidRPr="00F43B15" w:rsidRDefault="00F43B15" w:rsidP="00F43B15">
      <w:pPr>
        <w:ind w:left="192" w:right="-59" w:hanging="192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right="-59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при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/ Р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0,31 /0,072 =4,3,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6C"/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2(-40)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0,84</w:t>
      </w:r>
    </w:p>
    <w:p w:rsidR="00F43B15" w:rsidRPr="00F43B15" w:rsidRDefault="00F43B15" w:rsidP="00F43B15">
      <w:pPr>
        <w:ind w:right="-59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Требуемая производительность компрессоров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/с,  (57), (58)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(0,107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1,55) / 0,84 = 0,197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(0,143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0,4) / 0,84 = 0,07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Для работы на температуру кипения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F43B15">
        <w:rPr>
          <w:rFonts w:ascii="Times New Roman" w:hAnsi="Times New Roman" w:cs="Times New Roman"/>
          <w:sz w:val="28"/>
          <w:szCs w:val="28"/>
        </w:rPr>
        <w:t>= - 40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0"/>
      </w:r>
      <w:r w:rsidRPr="00F43B15">
        <w:rPr>
          <w:rFonts w:ascii="Times New Roman" w:hAnsi="Times New Roman" w:cs="Times New Roman"/>
          <w:sz w:val="28"/>
          <w:szCs w:val="28"/>
        </w:rPr>
        <w:t xml:space="preserve">С  принимаем для ступени низкого давления винтовой компрессор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163/193 с объемной действ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тельной производительностью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(-40)д.км1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0,197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/с, а для ступени высокого давления принимаем один винтовой компрессор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127-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B15">
        <w:rPr>
          <w:rFonts w:ascii="Times New Roman" w:hAnsi="Times New Roman" w:cs="Times New Roman"/>
          <w:sz w:val="28"/>
          <w:szCs w:val="28"/>
        </w:rPr>
        <w:t>1 с объемной де</w:t>
      </w:r>
      <w:r w:rsidRPr="00F43B15">
        <w:rPr>
          <w:rFonts w:ascii="Times New Roman" w:hAnsi="Times New Roman" w:cs="Times New Roman"/>
          <w:sz w:val="28"/>
          <w:szCs w:val="28"/>
        </w:rPr>
        <w:t>й</w:t>
      </w:r>
      <w:r w:rsidRPr="00F43B15">
        <w:rPr>
          <w:rFonts w:ascii="Times New Roman" w:hAnsi="Times New Roman" w:cs="Times New Roman"/>
          <w:sz w:val="28"/>
          <w:szCs w:val="28"/>
        </w:rPr>
        <w:t xml:space="preserve">ствительной производительностью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(-40)д.км2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 =  0,081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/с.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Действительный массовый расход хладагента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действ.(-40)</w:t>
      </w:r>
      <w:r w:rsidRPr="00F43B15">
        <w:rPr>
          <w:rFonts w:ascii="Times New Roman" w:hAnsi="Times New Roman" w:cs="Times New Roman"/>
          <w:sz w:val="28"/>
          <w:szCs w:val="28"/>
        </w:rPr>
        <w:t>, кг/с,   (59),(60)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 (-40) 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(0,197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0,84) /1,55 = 0,107 кг/с,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действ. (-40) 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(0,081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0,84) /0,4 = 0,17 кг/с,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Требуемый диаметр промежуточного сосуда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840" w:dyaOrig="380">
          <v:shape id="_x0000_i1323" type="#_x0000_t75" style="width:42pt;height:18.75pt" o:ole="">
            <v:imagedata r:id="rId541" o:title=""/>
          </v:shape>
          <o:OLEObject Type="Embed" ProgID="Equation.3" ShapeID="_x0000_i1323" DrawAspect="Content" ObjectID="_1528016941" r:id="rId561"/>
        </w:object>
      </w:r>
      <w:r w:rsidRPr="00F43B15">
        <w:rPr>
          <w:rFonts w:ascii="Times New Roman" w:hAnsi="Times New Roman" w:cs="Times New Roman"/>
          <w:sz w:val="28"/>
          <w:szCs w:val="28"/>
        </w:rPr>
        <w:t>,                       (61)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п.с.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 xml:space="preserve"> (4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0,17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0,4) / (3,14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0,5) = 0,41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промежуточный сосуд 40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ПСз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Проверка на допустимую скорость движения паров аммиака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920" w:dyaOrig="380">
          <v:shape id="_x0000_i1329" type="#_x0000_t75" style="width:45.75pt;height:18.75pt" o:ole="">
            <v:imagedata r:id="rId545" o:title=""/>
          </v:shape>
          <o:OLEObject Type="Embed" ProgID="Equation.3" ShapeID="_x0000_i1329" DrawAspect="Content" ObjectID="_1528016942" r:id="rId562"/>
        </w:object>
      </w:r>
      <w:r w:rsidRPr="00F43B15">
        <w:rPr>
          <w:rFonts w:ascii="Times New Roman" w:hAnsi="Times New Roman" w:cs="Times New Roman"/>
          <w:sz w:val="28"/>
          <w:szCs w:val="28"/>
        </w:rPr>
        <w:t>,(62)</w:t>
      </w:r>
    </w:p>
    <w:p w:rsidR="00F43B15" w:rsidRPr="00F43B15" w:rsidRDefault="00F43B15" w:rsidP="00F43B15">
      <w:pPr>
        <w:ind w:left="516" w:hanging="9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[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] =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 xml:space="preserve"> (4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0,17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0,4) / (0,426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3,14) = 0,69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A3"/>
      </w:r>
      <w:r w:rsidRPr="00F43B15">
        <w:rPr>
          <w:rFonts w:ascii="Times New Roman" w:hAnsi="Times New Roman" w:cs="Times New Roman"/>
          <w:sz w:val="28"/>
          <w:szCs w:val="28"/>
        </w:rPr>
        <w:t xml:space="preserve"> [0,5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B8"/>
      </w:r>
      <w:r w:rsidRPr="00F43B15">
        <w:rPr>
          <w:rFonts w:ascii="Times New Roman" w:hAnsi="Times New Roman" w:cs="Times New Roman"/>
          <w:sz w:val="28"/>
          <w:szCs w:val="28"/>
        </w:rPr>
        <w:t>0,7]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Теоретическая мощность компрессора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 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кВт,(64), (65)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Т(-40)км1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0,107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(1850 - 1650) = 21,4 кВт,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Т(-40)км2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(1900 - 1685) = 36,53 кВт,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Индикаторная мощность компрессора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 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кВт,(65), (66)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21,4 /0,75 = 28,53 кВт,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(-40)км2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36,53 /0,75 = 52,21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Электрическая мощность, потребляемая из сети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кВт,(67), 68)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(-40)км1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28,53 /0,9 = 35,7 кВт,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Э (-40)км2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52,21 /0,9 = 58,02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Тепловая нагрузка на конденсатор в теоретическом цикле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к.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,кВт,(69)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к.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.(-40)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(1900 – 585) = 223,55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Действительная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холодопроизводительность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од.(-40)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,кВт,(70)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од. 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0,107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1230= 131,61 кВт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Средний коэффициент рабочего времени компрессоров,(71)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В = (0,197+0,07) / (0,197+0,081) = 0,9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3.2.3Расчет и подбор конденсатора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Действительная тепловая нагрузка на конденсатор </w:t>
      </w:r>
      <w:r w:rsidRPr="00F43B15">
        <w:rPr>
          <w:rFonts w:ascii="Times New Roman" w:hAnsi="Times New Roman" w:cs="Times New Roman"/>
          <w:position w:val="-14"/>
          <w:sz w:val="28"/>
          <w:szCs w:val="28"/>
        </w:rPr>
        <w:object w:dxaOrig="1160" w:dyaOrig="400">
          <v:shape id="_x0000_i1330" type="#_x0000_t75" style="width:57.75pt;height:20.25pt" o:ole="">
            <v:imagedata r:id="rId563" o:title=""/>
          </v:shape>
          <o:OLEObject Type="Embed" ProgID="Equation.3" ShapeID="_x0000_i1330" DrawAspect="Content" ObjectID="_1528016943" r:id="rId564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к.д.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 (-10)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+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 (-30)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+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 (-40)</w:t>
      </w:r>
      <w:r w:rsidRPr="00F43B15">
        <w:rPr>
          <w:rFonts w:ascii="Times New Roman" w:hAnsi="Times New Roman" w:cs="Times New Roman"/>
          <w:sz w:val="28"/>
          <w:szCs w:val="28"/>
        </w:rPr>
        <w:t xml:space="preserve"> 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(72)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к.д.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202,34+708,5+223,55=1134,4 кВт</w:t>
      </w:r>
    </w:p>
    <w:p w:rsidR="00F43B15" w:rsidRPr="00F43B15" w:rsidRDefault="00F43B15" w:rsidP="00F43B15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</w:t>
      </w:r>
    </w:p>
    <w:p w:rsidR="00F43B15" w:rsidRPr="00F43B15" w:rsidRDefault="00F43B15" w:rsidP="00F43B15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Требуемая площадь теплообмена  F , м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2 </w:t>
      </w:r>
    </w:p>
    <w:p w:rsidR="00F43B15" w:rsidRPr="00F43B15" w:rsidRDefault="00F43B15" w:rsidP="00F43B15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ind w:left="360" w:right="-59"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iCs/>
          <w:sz w:val="28"/>
          <w:szCs w:val="28"/>
        </w:rPr>
        <w:t>=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iCs/>
          <w:sz w:val="28"/>
          <w:szCs w:val="28"/>
          <w:vertAlign w:val="subscript"/>
        </w:rPr>
        <w:t>к</w:t>
      </w:r>
      <w:r w:rsidRPr="00F43B15">
        <w:rPr>
          <w:rFonts w:ascii="Times New Roman" w:hAnsi="Times New Roman" w:cs="Times New Roman"/>
          <w:iCs/>
          <w:sz w:val="28"/>
          <w:szCs w:val="28"/>
        </w:rPr>
        <w:t>/</w:t>
      </w:r>
      <w:proofErr w:type="spellStart"/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qf</w:t>
      </w:r>
      <w:proofErr w:type="spellEnd"/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(73)</w:t>
      </w:r>
    </w:p>
    <w:p w:rsidR="00F43B15" w:rsidRPr="00F43B15" w:rsidRDefault="00F43B15" w:rsidP="00F43B15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ind w:left="360" w:right="-59"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43B15" w:rsidRPr="00F43B15" w:rsidRDefault="00F43B15" w:rsidP="00F43B15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ind w:left="360" w:firstLine="540"/>
        <w:jc w:val="both"/>
        <w:rPr>
          <w:rFonts w:ascii="Times New Roman" w:hAnsi="Times New Roman" w:cs="Times New Roman"/>
          <w:iCs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   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iCs/>
          <w:sz w:val="28"/>
          <w:szCs w:val="28"/>
        </w:rPr>
        <w:t>=1134,4/4=283,6 м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</w:p>
    <w:p w:rsidR="00F43B15" w:rsidRPr="00F43B15" w:rsidRDefault="00F43B15" w:rsidP="00F43B15">
      <w:pPr>
        <w:widowControl w:val="0"/>
        <w:tabs>
          <w:tab w:val="left" w:pos="540"/>
          <w:tab w:val="left" w:pos="3420"/>
          <w:tab w:val="left" w:pos="9000"/>
        </w:tabs>
        <w:autoSpaceDE w:val="0"/>
        <w:autoSpaceDN w:val="0"/>
        <w:adjustRightInd w:val="0"/>
        <w:ind w:left="360" w:firstLine="54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widowControl w:val="0"/>
        <w:tabs>
          <w:tab w:val="left" w:pos="360"/>
          <w:tab w:val="left" w:pos="2835"/>
          <w:tab w:val="left" w:pos="907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Принимаем 2 водяных конденсатора марки </w:t>
      </w:r>
      <w:r w:rsidRPr="00F43B15">
        <w:rPr>
          <w:rFonts w:ascii="Times New Roman" w:hAnsi="Times New Roman" w:cs="Times New Roman"/>
          <w:iCs/>
          <w:sz w:val="28"/>
          <w:szCs w:val="28"/>
          <w:lang w:val="en-US"/>
        </w:rPr>
        <w:t>AKS</w: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-150. </w:t>
      </w:r>
    </w:p>
    <w:p w:rsidR="00F43B15" w:rsidRPr="00F43B15" w:rsidRDefault="00F43B15" w:rsidP="00F43B15">
      <w:pPr>
        <w:tabs>
          <w:tab w:val="left" w:pos="36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360"/>
          <w:tab w:val="left" w:pos="2835"/>
          <w:tab w:val="left" w:pos="9072"/>
        </w:tabs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3.3 Расчет и подбор вспомогательного оборудования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3.3.1 Расчет и подбор циркуляционных ресиверов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Требуемый объем циркуляционного ресивера,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, с нижней подачей хлад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гента в приборы охлаждения определяем по формуле(74)  [3.10]: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3420" w:dyaOrig="380">
          <v:shape id="_x0000_i1331" type="#_x0000_t75" style="width:171pt;height:18.75pt" o:ole="">
            <v:imagedata r:id="rId565" o:title=""/>
          </v:shape>
          <o:OLEObject Type="Embed" ProgID="Equation.3" ShapeID="_x0000_i1331" DrawAspect="Content" ObjectID="_1528016944" r:id="rId566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(74)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79" w:dyaOrig="360">
          <v:shape id="_x0000_i1332" type="#_x0000_t75" style="width:78.75pt;height:18pt" o:ole="">
            <v:imagedata r:id="rId567" o:title=""/>
          </v:shape>
          <o:OLEObject Type="Embed" ProgID="Equation.3" ShapeID="_x0000_i1332" DrawAspect="Content" ObjectID="_1528016945" r:id="rId56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(75)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60" w:dyaOrig="360">
          <v:shape id="_x0000_i1333" type="#_x0000_t75" style="width:78pt;height:18pt" o:ole="">
            <v:imagedata r:id="rId569" o:title=""/>
          </v:shape>
          <o:OLEObject Type="Embed" ProgID="Equation.3" ShapeID="_x0000_i1333" DrawAspect="Content" ObjectID="_1528016946" r:id="rId57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(76)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pStyle w:val="afb"/>
        <w:spacing w:line="240" w:lineRule="auto"/>
        <w:ind w:left="0" w:firstLine="567"/>
      </w:pPr>
      <w:r w:rsidRPr="00F43B15">
        <w:t xml:space="preserve">где </w:t>
      </w:r>
      <w:r w:rsidRPr="00F43B15">
        <w:rPr>
          <w:noProof/>
          <w:position w:val="-12"/>
        </w:rPr>
        <w:drawing>
          <wp:inline distT="0" distB="0" distL="0" distR="0">
            <wp:extent cx="333375" cy="219075"/>
            <wp:effectExtent l="1905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t>- внутренний объем нагнетательного трубопровода аммиачного нас</w:t>
      </w:r>
      <w:r w:rsidRPr="00F43B15">
        <w:t>о</w:t>
      </w:r>
      <w:r w:rsidRPr="00F43B15">
        <w:t>са;</w:t>
      </w:r>
    </w:p>
    <w:p w:rsidR="00F43B15" w:rsidRPr="00F43B15" w:rsidRDefault="00F43B15" w:rsidP="00F43B15">
      <w:pPr>
        <w:pStyle w:val="afb"/>
        <w:spacing w:line="240" w:lineRule="auto"/>
        <w:ind w:left="426" w:hanging="141"/>
      </w:pPr>
      <w:r w:rsidRPr="00F43B15">
        <w:rPr>
          <w:position w:val="-12"/>
        </w:rPr>
        <w:t xml:space="preserve">  </w:t>
      </w:r>
      <w:r w:rsidRPr="00F43B15">
        <w:rPr>
          <w:noProof/>
          <w:position w:val="-12"/>
        </w:rPr>
        <w:drawing>
          <wp:inline distT="0" distB="0" distL="0" distR="0">
            <wp:extent cx="304800" cy="219075"/>
            <wp:effectExtent l="1905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t>- внутренний объем трубопровода совмещенного отсоса паров и смеси жидкости;</w:t>
      </w:r>
    </w:p>
    <w:p w:rsidR="00F43B15" w:rsidRPr="00F43B15" w:rsidRDefault="00F43B15" w:rsidP="00F43B15">
      <w:pPr>
        <w:pStyle w:val="a4"/>
        <w:tabs>
          <w:tab w:val="left" w:pos="2835"/>
          <w:tab w:val="left" w:pos="9072"/>
        </w:tabs>
        <w:ind w:firstLine="360"/>
        <w:rPr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43B15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для 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lang w:val="en-US"/>
        </w:rPr>
        <w:t>t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vertAlign w:val="subscript"/>
        </w:rPr>
        <w:t>0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= - 10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vertAlign w:val="superscript"/>
        </w:rPr>
        <w:t>0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С 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43B15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       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Объём воздухоохладителей,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3400" w:dyaOrig="380">
          <v:shape id="_x0000_i1334" type="#_x0000_t75" style="width:170.25pt;height:18.75pt" o:ole="">
            <v:imagedata r:id="rId573" o:title=""/>
          </v:shape>
          <o:OLEObject Type="Embed" ProgID="Equation.3" ShapeID="_x0000_i1334" DrawAspect="Content" ObjectID="_1528016947" r:id="rId574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860" w:dyaOrig="380">
          <v:shape id="_x0000_i1324" type="#_x0000_t75" style="width:143.25pt;height:18.75pt" o:ole="">
            <v:imagedata r:id="rId575" o:title=""/>
          </v:shape>
          <o:OLEObject Type="Embed" ProgID="Equation.3" ShapeID="_x0000_i1324" DrawAspect="Content" ObjectID="_1528016948" r:id="rId576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860" w:dyaOrig="380">
          <v:shape id="_x0000_i1335" type="#_x0000_t75" style="width:143.25pt;height:18.75pt" o:ole="">
            <v:imagedata r:id="rId577" o:title=""/>
          </v:shape>
          <o:OLEObject Type="Embed" ProgID="Equation.3" ShapeID="_x0000_i1335" DrawAspect="Content" ObjectID="_1528016949" r:id="rId578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860" w:dyaOrig="400">
          <v:shape id="_x0000_i1336" type="#_x0000_t75" style="width:243pt;height:20.25pt" o:ole="">
            <v:imagedata r:id="rId579" o:title=""/>
          </v:shape>
          <o:OLEObject Type="Embed" ProgID="Equation.3" ShapeID="_x0000_i1336" DrawAspect="Content" ObjectID="_1528016950" r:id="rId580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pStyle w:val="a4"/>
        <w:tabs>
          <w:tab w:val="left" w:pos="2835"/>
          <w:tab w:val="left" w:pos="9072"/>
        </w:tabs>
        <w:rPr>
          <w:sz w:val="28"/>
          <w:szCs w:val="28"/>
        </w:rPr>
      </w:pPr>
      <w:r w:rsidRPr="00F43B15">
        <w:rPr>
          <w:sz w:val="28"/>
          <w:szCs w:val="28"/>
        </w:rPr>
        <w:t xml:space="preserve">      По таблице [3.32] подбираем ближайший больший по вместимости р</w:t>
      </w:r>
      <w:r w:rsidRPr="00F43B15">
        <w:rPr>
          <w:sz w:val="28"/>
          <w:szCs w:val="28"/>
        </w:rPr>
        <w:t>е</w:t>
      </w:r>
      <w:r w:rsidRPr="00F43B15">
        <w:rPr>
          <w:sz w:val="28"/>
          <w:szCs w:val="28"/>
        </w:rPr>
        <w:t xml:space="preserve">сивер  марки  1,5РДВ с </w:t>
      </w:r>
      <w:r w:rsidRPr="00F43B15">
        <w:rPr>
          <w:position w:val="-10"/>
          <w:sz w:val="28"/>
          <w:szCs w:val="28"/>
        </w:rPr>
        <w:object w:dxaOrig="999" w:dyaOrig="360">
          <v:shape id="_x0000_i1337" type="#_x0000_t75" style="width:66pt;height:23.25pt" o:ole="">
            <v:imagedata r:id="rId581" o:title=""/>
          </v:shape>
          <o:OLEObject Type="Embed" ProgID="Equation.3" ShapeID="_x0000_i1337" DrawAspect="Content" ObjectID="_1528016951" r:id="rId582"/>
        </w:object>
      </w:r>
      <w:r w:rsidRPr="00F43B15">
        <w:rPr>
          <w:sz w:val="28"/>
          <w:szCs w:val="28"/>
        </w:rPr>
        <w:t>.</w:t>
      </w:r>
    </w:p>
    <w:p w:rsidR="00F43B15" w:rsidRPr="00F43B15" w:rsidRDefault="00F43B15" w:rsidP="00F43B15">
      <w:pPr>
        <w:pStyle w:val="a4"/>
        <w:tabs>
          <w:tab w:val="left" w:pos="2835"/>
          <w:tab w:val="left" w:pos="9072"/>
        </w:tabs>
        <w:rPr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для 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lang w:val="en-US"/>
        </w:rPr>
        <w:t>t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vertAlign w:val="subscript"/>
        </w:rPr>
        <w:t>0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= - 30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vertAlign w:val="superscript"/>
        </w:rPr>
        <w:t>0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С    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680" w:dyaOrig="380">
          <v:shape id="_x0000_i1338" type="#_x0000_t75" style="width:134.25pt;height:18.75pt" o:ole="">
            <v:imagedata r:id="rId583" o:title=""/>
          </v:shape>
          <o:OLEObject Type="Embed" ProgID="Equation.3" ShapeID="_x0000_i1338" DrawAspect="Content" ObjectID="_1528016952" r:id="rId584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659" w:dyaOrig="380">
          <v:shape id="_x0000_i1339" type="#_x0000_t75" style="width:132.75pt;height:18.75pt" o:ole="">
            <v:imagedata r:id="rId585" o:title=""/>
          </v:shape>
          <o:OLEObject Type="Embed" ProgID="Equation.3" ShapeID="_x0000_i1339" DrawAspect="Content" ObjectID="_1528016953" r:id="rId586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620" w:dyaOrig="400">
          <v:shape id="_x0000_i1340" type="#_x0000_t75" style="width:231pt;height:20.25pt" o:ole="">
            <v:imagedata r:id="rId587" o:title=""/>
          </v:shape>
          <o:OLEObject Type="Embed" ProgID="Equation.3" ShapeID="_x0000_i1340" DrawAspect="Content" ObjectID="_1528016954" r:id="rId588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pStyle w:val="a4"/>
        <w:tabs>
          <w:tab w:val="left" w:pos="2835"/>
          <w:tab w:val="left" w:pos="9072"/>
        </w:tabs>
        <w:rPr>
          <w:sz w:val="28"/>
          <w:szCs w:val="28"/>
        </w:rPr>
      </w:pPr>
      <w:r w:rsidRPr="00F43B15">
        <w:rPr>
          <w:sz w:val="28"/>
          <w:szCs w:val="28"/>
        </w:rPr>
        <w:t xml:space="preserve">      По таблице [3.32] подбираем ближайший больший по вместимости р</w:t>
      </w:r>
      <w:r w:rsidRPr="00F43B15">
        <w:rPr>
          <w:sz w:val="28"/>
          <w:szCs w:val="28"/>
        </w:rPr>
        <w:t>е</w:t>
      </w:r>
      <w:r w:rsidRPr="00F43B15">
        <w:rPr>
          <w:sz w:val="28"/>
          <w:szCs w:val="28"/>
        </w:rPr>
        <w:t xml:space="preserve">сивер  марки  1,5РДВ с </w:t>
      </w:r>
      <w:r w:rsidRPr="00F43B15">
        <w:rPr>
          <w:position w:val="-10"/>
          <w:sz w:val="28"/>
          <w:szCs w:val="28"/>
        </w:rPr>
        <w:object w:dxaOrig="999" w:dyaOrig="360">
          <v:shape id="_x0000_i1341" type="#_x0000_t75" style="width:66pt;height:23.25pt" o:ole="">
            <v:imagedata r:id="rId589" o:title=""/>
          </v:shape>
          <o:OLEObject Type="Embed" ProgID="Equation.3" ShapeID="_x0000_i1341" DrawAspect="Content" ObjectID="_1528016955" r:id="rId590"/>
        </w:object>
      </w:r>
      <w:r w:rsidRPr="00F43B15">
        <w:rPr>
          <w:sz w:val="28"/>
          <w:szCs w:val="28"/>
        </w:rPr>
        <w:t>.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</w:t>
      </w:r>
      <w:r w:rsidRPr="00F43B1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для 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lang w:val="en-US"/>
        </w:rPr>
        <w:t>t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vertAlign w:val="subscript"/>
        </w:rPr>
        <w:t>0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= - 40 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  <w:vertAlign w:val="superscript"/>
        </w:rPr>
        <w:t>0</w:t>
      </w:r>
      <w:r w:rsidRPr="00F43B1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С    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980" w:dyaOrig="380">
          <v:shape id="_x0000_i1342" type="#_x0000_t75" style="width:149.25pt;height:18.75pt" o:ole="">
            <v:imagedata r:id="rId591" o:title=""/>
          </v:shape>
          <o:OLEObject Type="Embed" ProgID="Equation.3" ShapeID="_x0000_i1342" DrawAspect="Content" ObjectID="_1528016956" r:id="rId592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960" w:dyaOrig="380">
          <v:shape id="_x0000_i1343" type="#_x0000_t75" style="width:147.75pt;height:18.75pt" o:ole="">
            <v:imagedata r:id="rId593" o:title=""/>
          </v:shape>
          <o:OLEObject Type="Embed" ProgID="Equation.3" ShapeID="_x0000_i1343" DrawAspect="Content" ObjectID="_1528016957" r:id="rId594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43B1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5340" w:dyaOrig="400">
          <v:shape id="_x0000_i1344" type="#_x0000_t75" style="width:267pt;height:20.25pt" o:ole="">
            <v:imagedata r:id="rId595" o:title=""/>
          </v:shape>
          <o:OLEObject Type="Embed" ProgID="Equation.3" ShapeID="_x0000_i1344" DrawAspect="Content" ObjectID="_1528016958" r:id="rId596"/>
        </w:object>
      </w:r>
    </w:p>
    <w:p w:rsidR="00F43B15" w:rsidRPr="00F43B15" w:rsidRDefault="00F43B15" w:rsidP="00F43B15">
      <w:pPr>
        <w:tabs>
          <w:tab w:val="left" w:pos="540"/>
          <w:tab w:val="left" w:pos="2835"/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pStyle w:val="a4"/>
        <w:tabs>
          <w:tab w:val="left" w:pos="2835"/>
          <w:tab w:val="left" w:pos="9072"/>
        </w:tabs>
        <w:ind w:firstLine="568"/>
        <w:rPr>
          <w:sz w:val="28"/>
          <w:szCs w:val="28"/>
        </w:rPr>
      </w:pPr>
      <w:r w:rsidRPr="00F43B15">
        <w:rPr>
          <w:sz w:val="28"/>
          <w:szCs w:val="28"/>
        </w:rPr>
        <w:lastRenderedPageBreak/>
        <w:t>По таблице [3.32] подбираем ближайший больший по вместимости рес</w:t>
      </w:r>
      <w:r w:rsidRPr="00F43B15">
        <w:rPr>
          <w:sz w:val="28"/>
          <w:szCs w:val="28"/>
        </w:rPr>
        <w:t>и</w:t>
      </w:r>
      <w:r w:rsidRPr="00F43B15">
        <w:rPr>
          <w:sz w:val="28"/>
          <w:szCs w:val="28"/>
        </w:rPr>
        <w:t xml:space="preserve">вер  марки  1,5РДВ с  </w:t>
      </w:r>
      <w:r w:rsidRPr="00F43B15">
        <w:rPr>
          <w:position w:val="-10"/>
          <w:sz w:val="28"/>
          <w:szCs w:val="28"/>
        </w:rPr>
        <w:object w:dxaOrig="980" w:dyaOrig="360">
          <v:shape id="_x0000_i1345" type="#_x0000_t75" style="width:64.5pt;height:23.25pt" o:ole="">
            <v:imagedata r:id="rId597" o:title=""/>
          </v:shape>
          <o:OLEObject Type="Embed" ProgID="Equation.3" ShapeID="_x0000_i1345" DrawAspect="Content" ObjectID="_1528016959" r:id="rId598"/>
        </w:object>
      </w:r>
      <w:r w:rsidRPr="00F43B15">
        <w:rPr>
          <w:sz w:val="28"/>
          <w:szCs w:val="28"/>
        </w:rPr>
        <w:t>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3.3.2Расчет и подбор дренажного ресивера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Объем дренажного ресивера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др.р.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др.р.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наиб.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1,4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          (77)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720" w:dyaOrig="380">
          <v:shape id="_x0000_i1346" type="#_x0000_t75" style="width:36pt;height:18.75pt" o:ole="">
            <v:imagedata r:id="rId599" o:title=""/>
          </v:shape>
          <o:OLEObject Type="Embed" ProgID="Equation.3" ShapeID="_x0000_i1346" DrawAspect="Content" ObjectID="_1528016960" r:id="rId60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объем испарителей той температуры кипения, в которой он наибольший.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др.р.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=0,2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1,4=0,28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один горизонтальный дренажный ресивер 0,75 РД  общей вм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стимостью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др.р.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=0,8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43B15">
        <w:rPr>
          <w:rFonts w:ascii="Times New Roman" w:hAnsi="Times New Roman" w:cs="Times New Roman"/>
          <w:b/>
          <w:sz w:val="28"/>
          <w:szCs w:val="28"/>
        </w:rPr>
        <w:t xml:space="preserve">3.3.3 Расчет и подбор линейного ресивера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Объем линейного ресивера </w:t>
      </w:r>
      <w:r w:rsidRPr="00F43B15">
        <w:rPr>
          <w:rFonts w:ascii="Times New Roman" w:hAnsi="Times New Roman" w:cs="Times New Roman"/>
          <w:position w:val="-16"/>
          <w:sz w:val="28"/>
          <w:szCs w:val="28"/>
        </w:rPr>
        <w:object w:dxaOrig="999" w:dyaOrig="480">
          <v:shape id="_x0000_i1347" type="#_x0000_t75" style="width:50.25pt;height:24pt" o:ole="">
            <v:imagedata r:id="rId601" o:title=""/>
          </v:shape>
          <o:OLEObject Type="Embed" ProgID="Equation.3" ShapeID="_x0000_i1347" DrawAspect="Content" ObjectID="_1528016961" r:id="rId602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л.р.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E5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в.о.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0,3                                             </w:t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(78)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 xml:space="preserve">л.р. </w:t>
      </w:r>
      <w:r w:rsidRPr="00F43B15">
        <w:rPr>
          <w:rFonts w:ascii="Times New Roman" w:hAnsi="Times New Roman" w:cs="Times New Roman"/>
          <w:sz w:val="28"/>
          <w:szCs w:val="28"/>
        </w:rPr>
        <w:t xml:space="preserve">= 1,886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0,3 =1,56 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один горизонтальный линейный ресивер РЛД-2  общей вм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стимостью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л.р.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 2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3.3.4 Расчет и подбор маслоотделителя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Диаметр маслоотделителя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859" w:dyaOrig="380">
          <v:shape id="_x0000_i1348" type="#_x0000_t75" style="width:42.75pt;height:18.75pt" o:ole="">
            <v:imagedata r:id="rId603" o:title=""/>
          </v:shape>
          <o:OLEObject Type="Embed" ProgID="Equation.3" ShapeID="_x0000_i1348" DrawAspect="Content" ObjectID="_1528016962" r:id="rId604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43B15">
        <w:rPr>
          <w:rFonts w:ascii="Times New Roman" w:hAnsi="Times New Roman" w:cs="Times New Roman"/>
          <w:position w:val="-34"/>
          <w:sz w:val="28"/>
          <w:szCs w:val="28"/>
        </w:rPr>
        <w:object w:dxaOrig="3340" w:dyaOrig="859">
          <v:shape id="_x0000_i1349" type="#_x0000_t75" style="width:167.25pt;height:42.75pt" o:ole="">
            <v:imagedata r:id="rId605" o:title=""/>
          </v:shape>
          <o:OLEObject Type="Embed" ProgID="Equation.3" ShapeID="_x0000_i1349" DrawAspect="Content" ObjectID="_1528016963" r:id="rId60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(79)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600" w:dyaOrig="380">
          <v:shape id="_x0000_i1350" type="#_x0000_t75" style="width:30pt;height:18.75pt" o:ole="">
            <v:imagedata r:id="rId607" o:title=""/>
          </v:shape>
          <o:OLEObject Type="Embed" ProgID="Equation.3" ShapeID="_x0000_i1350" DrawAspect="Content" ObjectID="_1528016964" r:id="rId608"/>
        </w:object>
      </w:r>
      <w:r w:rsidRPr="00F43B15">
        <w:rPr>
          <w:rFonts w:ascii="Times New Roman" w:hAnsi="Times New Roman" w:cs="Times New Roman"/>
          <w:sz w:val="28"/>
          <w:szCs w:val="28"/>
        </w:rPr>
        <w:t>- объем нагнетаемый компрессорами,</w:t>
      </w:r>
    </w:p>
    <w:p w:rsidR="00F43B15" w:rsidRPr="00F43B15" w:rsidRDefault="00F43B15" w:rsidP="00F43B15">
      <w:pPr>
        <w:ind w:left="516" w:firstLine="335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260" w:dyaOrig="380">
          <v:shape id="_x0000_i1351" type="#_x0000_t75" style="width:63pt;height:18.75pt" o:ole="">
            <v:imagedata r:id="rId609" o:title=""/>
          </v:shape>
          <o:OLEObject Type="Embed" ProgID="Equation.3" ShapeID="_x0000_i1351" DrawAspect="Content" ObjectID="_1528016965" r:id="rId610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допустимая скорость паров,</w:t>
      </w:r>
    </w:p>
    <w:p w:rsidR="00F43B15" w:rsidRPr="00F43B15" w:rsidRDefault="00F43B15" w:rsidP="00F43B15">
      <w:pPr>
        <w:ind w:left="516" w:hanging="9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>4(0,151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0,135+0,545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0,125+0,17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0,13)/(3.14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0,5)=0,53 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инерционный маслоотделитель 150 М диаметром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=600 мм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3.3.5 Расчет и подбор градирни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Производительность градирни </w:t>
      </w:r>
      <w:r w:rsidRPr="00F43B15">
        <w:rPr>
          <w:rFonts w:ascii="Times New Roman" w:hAnsi="Times New Roman" w:cs="Times New Roman"/>
          <w:position w:val="-16"/>
          <w:sz w:val="28"/>
          <w:szCs w:val="28"/>
        </w:rPr>
        <w:object w:dxaOrig="1100" w:dyaOrig="420">
          <v:shape id="_x0000_i1352" type="#_x0000_t75" style="width:54.75pt;height:21pt" o:ole="">
            <v:imagedata r:id="rId611" o:title=""/>
          </v:shape>
          <o:OLEObject Type="Embed" ProgID="Equation.3" ShapeID="_x0000_i1352" DrawAspect="Content" ObjectID="_1528016966" r:id="rId612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гр..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E5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F43B15">
        <w:rPr>
          <w:rFonts w:ascii="Times New Roman" w:hAnsi="Times New Roman" w:cs="Times New Roman"/>
          <w:sz w:val="28"/>
          <w:szCs w:val="28"/>
        </w:rPr>
        <w:t>+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E5"/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43B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                  (80)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гр..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=1134,4+45,33+87,21+123,53+28,53+52,21=1471,2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Площадь поверхности теплообмена градирни </w:t>
      </w:r>
      <w:r w:rsidRPr="00F43B15">
        <w:rPr>
          <w:rFonts w:ascii="Times New Roman" w:hAnsi="Times New Roman" w:cs="Times New Roman"/>
          <w:position w:val="-16"/>
          <w:sz w:val="28"/>
          <w:szCs w:val="28"/>
        </w:rPr>
        <w:object w:dxaOrig="859" w:dyaOrig="480">
          <v:shape id="_x0000_i1325" type="#_x0000_t75" style="width:42.75pt;height:24pt" o:ole="">
            <v:imagedata r:id="rId613" o:title=""/>
          </v:shape>
          <o:OLEObject Type="Embed" ProgID="Equation.3" ShapeID="_x0000_i1325" DrawAspect="Content" ObjectID="_1528016967" r:id="rId614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43B15">
        <w:rPr>
          <w:rFonts w:ascii="Times New Roman" w:hAnsi="Times New Roman" w:cs="Times New Roman"/>
          <w:position w:val="-34"/>
          <w:sz w:val="28"/>
          <w:szCs w:val="28"/>
        </w:rPr>
        <w:object w:dxaOrig="1280" w:dyaOrig="820">
          <v:shape id="_x0000_i1353" type="#_x0000_t75" style="width:63.75pt;height:41.25pt" o:ole="">
            <v:imagedata r:id="rId615" o:title=""/>
          </v:shape>
          <o:OLEObject Type="Embed" ProgID="Equation.3" ShapeID="_x0000_i1353" DrawAspect="Content" ObjectID="_1528016968" r:id="rId616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(81)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2020" w:dyaOrig="380">
          <v:shape id="_x0000_i1354" type="#_x0000_t75" style="width:101.25pt;height:18.75pt" o:ole="">
            <v:imagedata r:id="rId617" o:title=""/>
          </v:shape>
          <o:OLEObject Type="Embed" ProgID="Equation.3" ShapeID="_x0000_i1354" DrawAspect="Content" ObjectID="_1528016969" r:id="rId61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удельная тепловая нагрузка,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гр..</w:t>
      </w:r>
      <w:r w:rsidRPr="00F43B15">
        <w:rPr>
          <w:rFonts w:ascii="Times New Roman" w:hAnsi="Times New Roman" w:cs="Times New Roman"/>
          <w:sz w:val="28"/>
          <w:szCs w:val="28"/>
        </w:rPr>
        <w:t xml:space="preserve"> =1471,2/45=32,7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Принимаем две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вентиляторные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градирни конструкции Град 170 с бок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вым расположением вентилятора по общей нагрузке 2000 кВт.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3.3.6 Подбор маслосборника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связи с повышенной вместимостью обусловленной необходимостью принятия масла из винтовых компрессоров, в качестве маслосборника прин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маем маслозаправочный сосуд 60МЗС.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3.3.7 Расчет и подбор водяных насосов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Объемный расход охлаждающей воды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=л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/с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3B15">
        <w:rPr>
          <w:rFonts w:ascii="Times New Roman" w:hAnsi="Times New Roman" w:cs="Times New Roman"/>
          <w:position w:val="-34"/>
          <w:sz w:val="28"/>
          <w:szCs w:val="28"/>
        </w:rPr>
        <w:object w:dxaOrig="3060" w:dyaOrig="820">
          <v:shape id="_x0000_i1355" type="#_x0000_t75" style="width:153pt;height:41.25pt" o:ole="">
            <v:imagedata r:id="rId619" o:title=""/>
          </v:shape>
          <o:OLEObject Type="Embed" ProgID="Equation.3" ShapeID="_x0000_i1355" DrawAspect="Content" ObjectID="_1528016970" r:id="rId620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(82)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>=1471,2/(4,19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1000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5)=0,07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Принимаем 4 водяных центробежных насоса К-100-80-60 с объемной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>=100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>/ч. Один из насосов в р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зерве.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3B15">
        <w:rPr>
          <w:rFonts w:ascii="Times New Roman" w:hAnsi="Times New Roman" w:cs="Times New Roman"/>
          <w:b/>
          <w:bCs/>
          <w:sz w:val="28"/>
          <w:szCs w:val="28"/>
        </w:rPr>
        <w:t>3.3.8 Расчет и подбор аммиачных насосов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Подбор насосов осуществляем по объемной подаче </w:t>
      </w: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Определяем общую подачу насоса </w:t>
      </w:r>
      <w:r w:rsidRPr="00F43B15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F43B15">
        <w:rPr>
          <w:rFonts w:ascii="Times New Roman" w:hAnsi="Times New Roman" w:cs="Times New Roman"/>
          <w:sz w:val="28"/>
          <w:szCs w:val="28"/>
        </w:rPr>
        <w:t xml:space="preserve"> , м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sz w:val="28"/>
          <w:szCs w:val="28"/>
        </w:rPr>
        <w:t xml:space="preserve">/с, определяем по формуле </w:t>
      </w: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pStyle w:val="a6"/>
        <w:tabs>
          <w:tab w:val="right" w:pos="9639"/>
        </w:tabs>
        <w:spacing w:line="240" w:lineRule="auto"/>
        <w:ind w:right="225" w:firstLine="3686"/>
      </w:pPr>
      <w:r w:rsidRPr="00F43B15">
        <w:rPr>
          <w:position w:val="-28"/>
        </w:rPr>
        <w:t xml:space="preserve"> </w:t>
      </w:r>
      <w:r w:rsidRPr="00F43B15">
        <w:rPr>
          <w:noProof/>
          <w:position w:val="-28"/>
        </w:rPr>
        <w:drawing>
          <wp:inline distT="0" distB="0" distL="0" distR="0">
            <wp:extent cx="838200" cy="504825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t>,</w:t>
      </w:r>
      <w:r w:rsidRPr="00F43B15">
        <w:tab/>
        <w:t xml:space="preserve">                   (83)</w:t>
      </w:r>
    </w:p>
    <w:p w:rsidR="00F43B15" w:rsidRPr="00F43B15" w:rsidRDefault="00F43B15" w:rsidP="00F43B15">
      <w:pPr>
        <w:pStyle w:val="a6"/>
        <w:tabs>
          <w:tab w:val="right" w:pos="9639"/>
        </w:tabs>
        <w:spacing w:line="240" w:lineRule="auto"/>
        <w:ind w:right="225" w:firstLine="3686"/>
      </w:pPr>
    </w:p>
    <w:p w:rsidR="00F43B15" w:rsidRPr="00F43B15" w:rsidRDefault="00F43B15" w:rsidP="00F43B15">
      <w:pPr>
        <w:pStyle w:val="afb"/>
        <w:spacing w:line="240" w:lineRule="auto"/>
        <w:ind w:firstLine="284"/>
      </w:pPr>
      <w:r w:rsidRPr="00F43B15">
        <w:t xml:space="preserve">где  </w:t>
      </w:r>
      <w:r w:rsidRPr="00F43B15">
        <w:rPr>
          <w:noProof/>
          <w:position w:val="-12"/>
        </w:rPr>
        <w:drawing>
          <wp:inline distT="0" distB="0" distL="0" distR="0">
            <wp:extent cx="180975" cy="228600"/>
            <wp:effectExtent l="1905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rPr>
          <w:vertAlign w:val="subscript"/>
        </w:rPr>
        <w:t>о</w:t>
      </w:r>
      <w:r w:rsidRPr="00F43B15">
        <w:t xml:space="preserve"> - тепловая нагрузка на камеры, кВт,</w:t>
      </w:r>
    </w:p>
    <w:p w:rsidR="00F43B15" w:rsidRPr="00F43B15" w:rsidRDefault="00F43B15" w:rsidP="00F43B15">
      <w:pPr>
        <w:pStyle w:val="afb"/>
        <w:spacing w:line="240" w:lineRule="auto"/>
        <w:ind w:left="900" w:firstLine="518"/>
      </w:pPr>
      <w:r w:rsidRPr="00F43B15">
        <w:rPr>
          <w:noProof/>
          <w:position w:val="-6"/>
        </w:rPr>
        <w:drawing>
          <wp:inline distT="0" distB="0" distL="0" distR="0">
            <wp:extent cx="142875" cy="152400"/>
            <wp:effectExtent l="19050" t="0" r="952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t xml:space="preserve"> - кратность циркуляции жидкого хладагента,</w:t>
      </w:r>
    </w:p>
    <w:p w:rsidR="00F43B15" w:rsidRPr="00F43B15" w:rsidRDefault="00F43B15" w:rsidP="00F43B15">
      <w:pPr>
        <w:pStyle w:val="afb"/>
        <w:spacing w:line="240" w:lineRule="auto"/>
        <w:ind w:left="900" w:firstLine="518"/>
      </w:pPr>
      <w:r w:rsidRPr="00F43B15">
        <w:rPr>
          <w:noProof/>
          <w:position w:val="-10"/>
        </w:rPr>
        <w:drawing>
          <wp:inline distT="0" distB="0" distL="0" distR="0">
            <wp:extent cx="152400" cy="161925"/>
            <wp:effectExtent l="1905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t xml:space="preserve"> - удельная плотность жидкого хладагента, кг / м</w:t>
      </w:r>
      <w:r w:rsidRPr="00F43B15">
        <w:rPr>
          <w:vertAlign w:val="superscript"/>
        </w:rPr>
        <w:t>3</w:t>
      </w:r>
      <w:r w:rsidRPr="00F43B15">
        <w:t>,</w:t>
      </w:r>
    </w:p>
    <w:p w:rsidR="00F43B15" w:rsidRPr="00F43B15" w:rsidRDefault="00F43B15" w:rsidP="00F43B15">
      <w:pPr>
        <w:pStyle w:val="afb"/>
        <w:spacing w:line="240" w:lineRule="auto"/>
        <w:ind w:left="900" w:firstLine="518"/>
      </w:pPr>
      <w:r w:rsidRPr="00F43B15">
        <w:rPr>
          <w:noProof/>
          <w:position w:val="-4"/>
        </w:rPr>
        <w:drawing>
          <wp:inline distT="0" distB="0" distL="0" distR="0">
            <wp:extent cx="123825" cy="123825"/>
            <wp:effectExtent l="1905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B15">
        <w:t xml:space="preserve"> - удельная теплота парообразования при данной температуре.</w:t>
      </w:r>
    </w:p>
    <w:p w:rsidR="00F43B15" w:rsidRPr="00F43B15" w:rsidRDefault="00F43B15" w:rsidP="00F43B15">
      <w:pPr>
        <w:pStyle w:val="afb"/>
        <w:spacing w:line="240" w:lineRule="auto"/>
        <w:ind w:left="360"/>
      </w:pPr>
      <w:r w:rsidRPr="00F43B15">
        <w:tab/>
      </w:r>
    </w:p>
    <w:p w:rsidR="00F43B15" w:rsidRPr="00F43B15" w:rsidRDefault="00F43B15" w:rsidP="00F43B15">
      <w:pPr>
        <w:pStyle w:val="afb"/>
        <w:spacing w:line="240" w:lineRule="auto"/>
        <w:ind w:left="360" w:firstLine="66"/>
      </w:pPr>
      <w:r w:rsidRPr="00F43B15">
        <w:t xml:space="preserve">для  </w:t>
      </w:r>
      <w:r w:rsidRPr="00F43B15">
        <w:rPr>
          <w:lang w:val="en-US"/>
        </w:rPr>
        <w:t>t</w:t>
      </w:r>
      <w:r w:rsidRPr="00F43B15">
        <w:rPr>
          <w:vertAlign w:val="subscript"/>
        </w:rPr>
        <w:t>0</w:t>
      </w:r>
      <w:r w:rsidRPr="00F43B15">
        <w:t xml:space="preserve"> = - 10 </w:t>
      </w:r>
      <w:r w:rsidRPr="00F43B15">
        <w:rPr>
          <w:vertAlign w:val="superscript"/>
        </w:rPr>
        <w:t>0</w:t>
      </w:r>
      <w:r w:rsidRPr="00F43B15">
        <w:t>С</w:t>
      </w:r>
    </w:p>
    <w:p w:rsidR="00F43B15" w:rsidRPr="00F43B15" w:rsidRDefault="00F43B15" w:rsidP="00F43B15">
      <w:pPr>
        <w:pStyle w:val="afb"/>
        <w:spacing w:line="240" w:lineRule="auto"/>
        <w:ind w:left="360"/>
      </w:pPr>
    </w:p>
    <w:p w:rsidR="00F43B15" w:rsidRPr="00F43B15" w:rsidRDefault="00F43B15" w:rsidP="00F43B15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</w:t>
      </w:r>
      <w:r w:rsidRPr="00F43B15">
        <w:rPr>
          <w:rFonts w:ascii="Times New Roman" w:hAnsi="Times New Roman" w:cs="Times New Roman"/>
          <w:iCs/>
          <w:position w:val="-28"/>
          <w:sz w:val="28"/>
          <w:szCs w:val="28"/>
        </w:rPr>
        <w:object w:dxaOrig="2100" w:dyaOrig="660">
          <v:shape id="_x0000_i1356" type="#_x0000_t75" style="width:105pt;height:33pt" o:ole="">
            <v:imagedata r:id="rId626" o:title=""/>
          </v:shape>
          <o:OLEObject Type="Embed" ProgID="Equation.3" ShapeID="_x0000_i1356" DrawAspect="Content" ObjectID="_1528016971" r:id="rId627"/>
        </w:objec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м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iCs/>
          <w:sz w:val="28"/>
          <w:szCs w:val="28"/>
        </w:rPr>
        <w:t>/ч</w:t>
      </w:r>
    </w:p>
    <w:p w:rsidR="00F43B15" w:rsidRPr="00F43B15" w:rsidRDefault="00F43B15" w:rsidP="00F43B15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по таблице 16.8 [1.159] насос ЦНГ-70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43B15">
        <w:rPr>
          <w:rFonts w:ascii="Times New Roman" w:hAnsi="Times New Roman" w:cs="Times New Roman"/>
          <w:sz w:val="28"/>
          <w:szCs w:val="28"/>
        </w:rPr>
        <w:t>-1 и один в резерве.</w:t>
      </w: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pStyle w:val="afb"/>
        <w:spacing w:line="240" w:lineRule="auto"/>
        <w:ind w:left="360"/>
      </w:pPr>
      <w:r w:rsidRPr="00F43B15">
        <w:tab/>
        <w:t xml:space="preserve">для  </w:t>
      </w:r>
      <w:r w:rsidRPr="00F43B15">
        <w:rPr>
          <w:lang w:val="en-US"/>
        </w:rPr>
        <w:t>t</w:t>
      </w:r>
      <w:r w:rsidRPr="00F43B15">
        <w:rPr>
          <w:vertAlign w:val="subscript"/>
        </w:rPr>
        <w:t>0</w:t>
      </w:r>
      <w:r w:rsidRPr="00F43B15">
        <w:t xml:space="preserve"> = - 30 </w:t>
      </w:r>
      <w:r w:rsidRPr="00F43B15">
        <w:rPr>
          <w:vertAlign w:val="superscript"/>
        </w:rPr>
        <w:t>0</w:t>
      </w:r>
      <w:r w:rsidRPr="00F43B15">
        <w:t>С</w:t>
      </w:r>
    </w:p>
    <w:p w:rsidR="00F43B15" w:rsidRPr="00F43B15" w:rsidRDefault="00F43B15" w:rsidP="00F43B15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left="72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                          </w:t>
      </w:r>
      <w:r w:rsidRPr="00F43B15">
        <w:rPr>
          <w:rFonts w:ascii="Times New Roman" w:hAnsi="Times New Roman" w:cs="Times New Roman"/>
          <w:iCs/>
          <w:position w:val="-24"/>
          <w:sz w:val="28"/>
          <w:szCs w:val="28"/>
        </w:rPr>
        <w:object w:dxaOrig="2200" w:dyaOrig="620">
          <v:shape id="_x0000_i1357" type="#_x0000_t75" style="width:110.25pt;height:30.75pt" o:ole="">
            <v:imagedata r:id="rId628" o:title=""/>
          </v:shape>
          <o:OLEObject Type="Embed" ProgID="Equation.3" ShapeID="_x0000_i1357" DrawAspect="Content" ObjectID="_1528016972" r:id="rId629"/>
        </w:objec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м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iCs/>
          <w:sz w:val="28"/>
          <w:szCs w:val="28"/>
        </w:rPr>
        <w:t>/ч</w:t>
      </w:r>
    </w:p>
    <w:p w:rsidR="00F43B15" w:rsidRPr="00F43B15" w:rsidRDefault="00F43B15" w:rsidP="00F43B15">
      <w:pPr>
        <w:ind w:left="72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Подбираем насос ЦНГ-68 и один в резерве.</w:t>
      </w: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pStyle w:val="afb"/>
        <w:spacing w:line="240" w:lineRule="auto"/>
        <w:ind w:left="360"/>
      </w:pPr>
      <w:r w:rsidRPr="00F43B15">
        <w:tab/>
        <w:t xml:space="preserve">для  </w:t>
      </w:r>
      <w:r w:rsidRPr="00F43B15">
        <w:rPr>
          <w:lang w:val="en-US"/>
        </w:rPr>
        <w:t>t</w:t>
      </w:r>
      <w:r w:rsidRPr="00F43B15">
        <w:rPr>
          <w:vertAlign w:val="subscript"/>
        </w:rPr>
        <w:t>0</w:t>
      </w:r>
      <w:r w:rsidRPr="00F43B15">
        <w:t xml:space="preserve"> = - 40 </w:t>
      </w:r>
      <w:r w:rsidRPr="00F43B15">
        <w:rPr>
          <w:vertAlign w:val="superscript"/>
        </w:rPr>
        <w:t>0</w:t>
      </w:r>
      <w:r w:rsidRPr="00F43B15">
        <w:t>С</w:t>
      </w:r>
    </w:p>
    <w:p w:rsidR="00F43B15" w:rsidRPr="00F43B15" w:rsidRDefault="00F43B15" w:rsidP="00F43B15">
      <w:pPr>
        <w:pStyle w:val="afb"/>
        <w:spacing w:line="240" w:lineRule="auto"/>
        <w:ind w:left="360"/>
      </w:pPr>
    </w:p>
    <w:p w:rsidR="00F43B15" w:rsidRPr="00F43B15" w:rsidRDefault="00F43B15" w:rsidP="00F43B15">
      <w:pPr>
        <w:ind w:left="72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B1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                  </w:t>
      </w:r>
      <w:r w:rsidRPr="00F43B15">
        <w:rPr>
          <w:rFonts w:ascii="Times New Roman" w:hAnsi="Times New Roman" w:cs="Times New Roman"/>
          <w:iCs/>
          <w:position w:val="-28"/>
          <w:sz w:val="28"/>
          <w:szCs w:val="28"/>
        </w:rPr>
        <w:object w:dxaOrig="2320" w:dyaOrig="660">
          <v:shape id="_x0000_i1358" type="#_x0000_t75" style="width:116.25pt;height:33pt" o:ole="">
            <v:imagedata r:id="rId630" o:title=""/>
          </v:shape>
          <o:OLEObject Type="Embed" ProgID="Equation.3" ShapeID="_x0000_i1358" DrawAspect="Content" ObjectID="_1528016973" r:id="rId631"/>
        </w:object>
      </w:r>
      <w:r w:rsidRPr="00F43B15">
        <w:rPr>
          <w:rFonts w:ascii="Times New Roman" w:hAnsi="Times New Roman" w:cs="Times New Roman"/>
          <w:iCs/>
          <w:sz w:val="28"/>
          <w:szCs w:val="28"/>
        </w:rPr>
        <w:t xml:space="preserve"> м</w:t>
      </w:r>
      <w:r w:rsidRPr="00F43B15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Pr="00F43B15">
        <w:rPr>
          <w:rFonts w:ascii="Times New Roman" w:hAnsi="Times New Roman" w:cs="Times New Roman"/>
          <w:iCs/>
          <w:sz w:val="28"/>
          <w:szCs w:val="28"/>
        </w:rPr>
        <w:t>/ч</w:t>
      </w:r>
    </w:p>
    <w:p w:rsidR="00F43B15" w:rsidRPr="00F43B15" w:rsidRDefault="00F43B15" w:rsidP="00F43B15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Подбираем насос ЦНГ-70М-1 и один в резерве.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>3.4 Расчет и подбор трубопроводов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Диаметр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359" type="#_x0000_t75" style="width:33.75pt;height:18.75pt" o:ole="">
            <v:imagedata r:id="rId632" o:title=""/>
          </v:shape>
          <o:OLEObject Type="Embed" ProgID="Equation.3" ShapeID="_x0000_i1359" DrawAspect="Content" ObjectID="_1528016974" r:id="rId633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нагнетательного трубопровода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43B15">
        <w:rPr>
          <w:rFonts w:ascii="Times New Roman" w:hAnsi="Times New Roman" w:cs="Times New Roman"/>
          <w:position w:val="-34"/>
          <w:sz w:val="28"/>
          <w:szCs w:val="28"/>
        </w:rPr>
        <w:object w:dxaOrig="3140" w:dyaOrig="859">
          <v:shape id="_x0000_i1360" type="#_x0000_t75" style="width:156.75pt;height:42.75pt" o:ole="">
            <v:imagedata r:id="rId634" o:title=""/>
          </v:shape>
          <o:OLEObject Type="Embed" ProgID="Equation.3" ShapeID="_x0000_i1360" DrawAspect="Content" ObjectID="_1528016975" r:id="rId635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(84)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460" w:dyaOrig="380">
          <v:shape id="_x0000_i1361" type="#_x0000_t75" style="width:72.75pt;height:18.75pt" o:ole="">
            <v:imagedata r:id="rId636" o:title=""/>
          </v:shape>
          <o:OLEObject Type="Embed" ProgID="Equation.3" ShapeID="_x0000_i1361" DrawAspect="Content" ObjectID="_1528016976" r:id="rId63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скорость движения хладагента,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>4(0,151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0,135+0,545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0,125+0,17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0,13)/(3.14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25)=0,075 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стальную, бесшовную трубу с условным проходом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=100 мм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Расчет и подбор трубопровода на всасывание для температуры к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пения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260" w:dyaOrig="380">
          <v:shape id="_x0000_i1362" type="#_x0000_t75" style="width:63pt;height:18.75pt" o:ole="">
            <v:imagedata r:id="rId638" o:title=""/>
          </v:shape>
          <o:OLEObject Type="Embed" ProgID="Equation.3" ShapeID="_x0000_i1362" DrawAspect="Content" ObjectID="_1528016977" r:id="rId639"/>
        </w:objec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Диаметр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820" w:dyaOrig="380">
          <v:shape id="_x0000_i1326" type="#_x0000_t75" style="width:41.25pt;height:18.75pt" o:ole="">
            <v:imagedata r:id="rId640" o:title=""/>
          </v:shape>
          <o:OLEObject Type="Embed" ProgID="Equation.3" ShapeID="_x0000_i1326" DrawAspect="Content" ObjectID="_1528016978" r:id="rId64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всасывающего трубопровода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43B15">
        <w:rPr>
          <w:rFonts w:ascii="Times New Roman" w:hAnsi="Times New Roman" w:cs="Times New Roman"/>
          <w:position w:val="-34"/>
          <w:sz w:val="28"/>
          <w:szCs w:val="28"/>
        </w:rPr>
        <w:object w:dxaOrig="3060" w:dyaOrig="859">
          <v:shape id="_x0000_i1327" type="#_x0000_t75" style="width:153pt;height:42.75pt" o:ole="">
            <v:imagedata r:id="rId642" o:title=""/>
          </v:shape>
          <o:OLEObject Type="Embed" ProgID="Equation.3" ShapeID="_x0000_i1327" DrawAspect="Content" ObjectID="_1528016979" r:id="rId643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(85)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660" w:dyaOrig="380">
          <v:shape id="_x0000_i1363" type="#_x0000_t75" style="width:33pt;height:18.75pt" o:ole="">
            <v:imagedata r:id="rId644" o:title=""/>
          </v:shape>
          <o:OLEObject Type="Embed" ProgID="Equation.3" ShapeID="_x0000_i1363" DrawAspect="Content" ObjectID="_1528016980" r:id="rId64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всасывающий объем компрессором, </w:t>
      </w:r>
    </w:p>
    <w:p w:rsidR="00F43B15" w:rsidRPr="00F43B15" w:rsidRDefault="00F43B15" w:rsidP="00F43B15">
      <w:pPr>
        <w:ind w:left="516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460" w:dyaOrig="380">
          <v:shape id="_x0000_i1364" type="#_x0000_t75" style="width:72.75pt;height:18.75pt" o:ole="">
            <v:imagedata r:id="rId646" o:title=""/>
          </v:shape>
          <o:OLEObject Type="Embed" ProgID="Equation.3" ShapeID="_x0000_i1364" DrawAspect="Content" ObjectID="_1528016981" r:id="rId647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допустимая скорость всасывания хладагента,</w:t>
      </w:r>
    </w:p>
    <w:p w:rsidR="00F43B15" w:rsidRPr="00F43B15" w:rsidRDefault="00F43B15" w:rsidP="00F43B15">
      <w:pPr>
        <w:ind w:left="516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>4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(0,151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0,44)/(3,14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20)=0,065 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стальную, бесшовную трубу с условным проходом.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=70 мм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Расчет и подбор трубопровода на всасывание для температуры кип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ния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</w:rPr>
        <w:t>=-30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Диаметр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820" w:dyaOrig="380">
          <v:shape id="_x0000_i1365" type="#_x0000_t75" style="width:41.25pt;height:18.75pt" o:ole="">
            <v:imagedata r:id="rId640" o:title=""/>
          </v:shape>
          <o:OLEObject Type="Embed" ProgID="Equation.3" ShapeID="_x0000_i1365" DrawAspect="Content" ObjectID="_1528016982" r:id="rId648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всасывающего трубопровода определяем по формуле (85)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>4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(0,422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0,96)/(3,14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20)=0,16 м,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стальную, бесшовную трубу с условным проходом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=200 мм.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Расчет и подбор трубопровода на всасывание для температуры кип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ния 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</w:rPr>
        <w:t>=-40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Диаметр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820" w:dyaOrig="380">
          <v:shape id="_x0000_i1366" type="#_x0000_t75" style="width:41.25pt;height:18.75pt" o:ole="">
            <v:imagedata r:id="rId640" o:title=""/>
          </v:shape>
          <o:OLEObject Type="Embed" ProgID="Equation.3" ShapeID="_x0000_i1366" DrawAspect="Content" ObjectID="_1528016983" r:id="rId649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всасывающего трубопровода определяем по формуле (85)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>4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(0,107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1,55)/(3,14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20)=0,103 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стальную, бесшовную трубу с условным проходом.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=125 мм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Расчет и подбор водяного трубопровода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Диаметр </w:t>
      </w:r>
      <w:r w:rsidRPr="00F43B15">
        <w:rPr>
          <w:rFonts w:ascii="Times New Roman" w:hAnsi="Times New Roman" w:cs="Times New Roman"/>
          <w:position w:val="-16"/>
          <w:sz w:val="28"/>
          <w:szCs w:val="28"/>
        </w:rPr>
        <w:object w:dxaOrig="880" w:dyaOrig="420">
          <v:shape id="_x0000_i1367" type="#_x0000_t75" style="width:44.25pt;height:21pt" o:ole="">
            <v:imagedata r:id="rId650" o:title=""/>
          </v:shape>
          <o:OLEObject Type="Embed" ProgID="Equation.3" ShapeID="_x0000_i1367" DrawAspect="Content" ObjectID="_1528016984" r:id="rId651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водяного трубопровода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F43B15">
        <w:rPr>
          <w:rFonts w:ascii="Times New Roman" w:hAnsi="Times New Roman" w:cs="Times New Roman"/>
          <w:position w:val="-34"/>
          <w:sz w:val="28"/>
          <w:szCs w:val="28"/>
        </w:rPr>
        <w:object w:dxaOrig="1660" w:dyaOrig="820">
          <v:shape id="_x0000_i1368" type="#_x0000_t75" style="width:83.25pt;height:41.25pt" o:ole="">
            <v:imagedata r:id="rId652" o:title=""/>
          </v:shape>
          <o:OLEObject Type="Embed" ProgID="Equation.3" ShapeID="_x0000_i1368" DrawAspect="Content" ObjectID="_1528016985" r:id="rId653"/>
        </w:object>
      </w:r>
      <w:r w:rsidRPr="00F43B15">
        <w:rPr>
          <w:rFonts w:ascii="Times New Roman" w:hAnsi="Times New Roman" w:cs="Times New Roman"/>
          <w:sz w:val="28"/>
          <w:szCs w:val="28"/>
        </w:rPr>
        <w:t>,</w:t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</w:r>
      <w:r w:rsidRPr="00F43B15">
        <w:rPr>
          <w:rFonts w:ascii="Times New Roman" w:hAnsi="Times New Roman" w:cs="Times New Roman"/>
          <w:sz w:val="28"/>
          <w:szCs w:val="28"/>
        </w:rPr>
        <w:tab/>
        <w:t xml:space="preserve">      (86)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500" w:dyaOrig="380">
          <v:shape id="_x0000_i1328" type="#_x0000_t75" style="width:75pt;height:18.75pt" o:ole="">
            <v:imagedata r:id="rId654" o:title=""/>
          </v:shape>
          <o:OLEObject Type="Embed" ProgID="Equation.3" ShapeID="_x0000_i1328" DrawAspect="Content" ObjectID="_1528016986" r:id="rId655"/>
        </w:object>
      </w:r>
      <w:r w:rsidRPr="00F43B15">
        <w:rPr>
          <w:rFonts w:ascii="Times New Roman" w:hAnsi="Times New Roman" w:cs="Times New Roman"/>
          <w:sz w:val="28"/>
          <w:szCs w:val="28"/>
        </w:rPr>
        <w:t xml:space="preserve"> - допустимая скорость движения воды,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6"/>
      </w:r>
      <w:r w:rsidRPr="00F43B15">
        <w:rPr>
          <w:rFonts w:ascii="Times New Roman" w:hAnsi="Times New Roman" w:cs="Times New Roman"/>
          <w:sz w:val="28"/>
          <w:szCs w:val="28"/>
        </w:rPr>
        <w:t xml:space="preserve">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 xml:space="preserve"> 0,07/(3,14 </w:t>
      </w:r>
      <w:r w:rsidRPr="00F43B15">
        <w:rPr>
          <w:rFonts w:ascii="Times New Roman" w:hAnsi="Times New Roman" w:cs="Times New Roman"/>
          <w:sz w:val="28"/>
          <w:szCs w:val="28"/>
        </w:rPr>
        <w:sym w:font="Symbol" w:char="F0D7"/>
      </w:r>
      <w:r w:rsidRPr="00F43B15">
        <w:rPr>
          <w:rFonts w:ascii="Times New Roman" w:hAnsi="Times New Roman" w:cs="Times New Roman"/>
          <w:sz w:val="28"/>
          <w:szCs w:val="28"/>
        </w:rPr>
        <w:t>1,3)=0.262м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Принимаем стальную, бесшовную трубу с условным проходом.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B15">
        <w:rPr>
          <w:rFonts w:ascii="Times New Roman" w:hAnsi="Times New Roman" w:cs="Times New Roman"/>
          <w:sz w:val="28"/>
          <w:szCs w:val="28"/>
        </w:rPr>
        <w:t>=280 мм.</w:t>
      </w:r>
    </w:p>
    <w:p w:rsidR="00F43B15" w:rsidRPr="00F43B15" w:rsidRDefault="00F43B15" w:rsidP="00F43B1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B15">
        <w:rPr>
          <w:rFonts w:ascii="Times New Roman" w:hAnsi="Times New Roman" w:cs="Times New Roman"/>
          <w:b/>
          <w:sz w:val="28"/>
          <w:szCs w:val="28"/>
        </w:rPr>
        <w:t xml:space="preserve"> 3.5 Описание схемы холодильной установки</w:t>
      </w:r>
    </w:p>
    <w:p w:rsidR="00F43B15" w:rsidRPr="00F43B15" w:rsidRDefault="00F43B15" w:rsidP="00F43B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Проектом предусмотрена насосно-циркуляционная схема с нижней подачей  в приборы охлаждения (три температурных р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жима).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Первый режим: температура кипения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=-10</w:t>
      </w:r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 (одноступенчатое сжатие)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 xml:space="preserve">Второй режим: температура кипения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=-30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 (двухступенчатое сжатие)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Третий режим:  температура кипения 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B15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=-40 </w:t>
      </w:r>
      <w:proofErr w:type="spellStart"/>
      <w:r w:rsidRPr="00F43B1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. (двухступенчатое сжатие)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Первый температурный режим : компрессорный агрегат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127-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B15">
        <w:rPr>
          <w:rFonts w:ascii="Times New Roman" w:hAnsi="Times New Roman" w:cs="Times New Roman"/>
          <w:sz w:val="28"/>
          <w:szCs w:val="28"/>
        </w:rPr>
        <w:t>1) отс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сывает пары из циркуляционного ресивера (1,5 РДВ) и сжимает газ до давления конденсации. Газ поступает в маслоотделитель (150М), где происх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дит отделение масла от паров. Горячие пары поступают в водяной конденс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тор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AKS</w:t>
      </w:r>
      <w:r w:rsidRPr="00F43B15">
        <w:rPr>
          <w:rFonts w:ascii="Times New Roman" w:hAnsi="Times New Roman" w:cs="Times New Roman"/>
          <w:sz w:val="28"/>
          <w:szCs w:val="28"/>
        </w:rPr>
        <w:t xml:space="preserve"> 150), где пары конденсируются и образовавшаяся жидкость сливае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>ся в линейный ресивер (0,75РД), а затем через регулирующую станцию попадает в циркуляционный р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 xml:space="preserve">сивер (1,5 РДВ) предварительно с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дросселирова</w:t>
      </w:r>
      <w:r w:rsidRPr="00F43B15">
        <w:rPr>
          <w:rFonts w:ascii="Times New Roman" w:hAnsi="Times New Roman" w:cs="Times New Roman"/>
          <w:sz w:val="28"/>
          <w:szCs w:val="28"/>
        </w:rPr>
        <w:t>в</w:t>
      </w:r>
      <w:r w:rsidRPr="00F43B15">
        <w:rPr>
          <w:rFonts w:ascii="Times New Roman" w:hAnsi="Times New Roman" w:cs="Times New Roman"/>
          <w:sz w:val="28"/>
          <w:szCs w:val="28"/>
        </w:rPr>
        <w:t>шись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до давления кипения. Из циркуляционного ресивера жидкость аммиачными насосами подается в жидкос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>ной коллектор, а от туда попадает в приборы охлаждения, где происходит кип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ние жидкого хладагента и пары через паровой коллектор поступают в циркуляц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онный ресивер.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Второй температурный режим: компрессорный агрегат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WRV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255/130) ни</w:t>
      </w:r>
      <w:r w:rsidRPr="00F43B15">
        <w:rPr>
          <w:rFonts w:ascii="Times New Roman" w:hAnsi="Times New Roman" w:cs="Times New Roman"/>
          <w:sz w:val="28"/>
          <w:szCs w:val="28"/>
        </w:rPr>
        <w:t>ж</w:t>
      </w:r>
      <w:r w:rsidRPr="00F43B15">
        <w:rPr>
          <w:rFonts w:ascii="Times New Roman" w:hAnsi="Times New Roman" w:cs="Times New Roman"/>
          <w:sz w:val="28"/>
          <w:szCs w:val="28"/>
        </w:rPr>
        <w:t>ней ступени отсасывает пары из циркуляционного ресивера (1,5РДВ) и сж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 xml:space="preserve">мает газ до промежуточного давления. Газ поступает в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(80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ПСз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), где охл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ждается перед второй ступенью, компрессорный агрегат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163/193) отсасыв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 xml:space="preserve">ет пары из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промсосуда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и сжимает газ до давления конденсации. Газ п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ступает в маслоотделитель (150М), где происходит отделение масла от паров. Г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рячие пары поступают в водяной конденсатор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AKS</w:t>
      </w:r>
      <w:r w:rsidRPr="00F43B15">
        <w:rPr>
          <w:rFonts w:ascii="Times New Roman" w:hAnsi="Times New Roman" w:cs="Times New Roman"/>
          <w:sz w:val="28"/>
          <w:szCs w:val="28"/>
        </w:rPr>
        <w:t xml:space="preserve"> 150),  где пары конденсируются и обр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зовавшаяся жидкость сливается в линейный ресивер (0,75РД). Затем через рег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лирующую станцию часть жидкости дросселируется перед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промсосудом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до промеж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 xml:space="preserve">точного давления, а другая часть жидкости попадает в змеевик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промсосуда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, где переохлаждается и попадает в циркуляционный ресивер предварительно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сдросселировавшись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до давления кипения. Из циркуляционного ресивера жи</w:t>
      </w:r>
      <w:r w:rsidRPr="00F43B15">
        <w:rPr>
          <w:rFonts w:ascii="Times New Roman" w:hAnsi="Times New Roman" w:cs="Times New Roman"/>
          <w:sz w:val="28"/>
          <w:szCs w:val="28"/>
        </w:rPr>
        <w:t>д</w:t>
      </w:r>
      <w:r w:rsidRPr="00F43B15">
        <w:rPr>
          <w:rFonts w:ascii="Times New Roman" w:hAnsi="Times New Roman" w:cs="Times New Roman"/>
          <w:sz w:val="28"/>
          <w:szCs w:val="28"/>
        </w:rPr>
        <w:t>кость аммиачными насосами подается в жидкостной коллектор, а от туда попад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ет в приборы охлаждения (батареи), где происходит кипение жидкого хл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дагента и пары через паровой коллектор поступают в циркуляционный рес</w:t>
      </w:r>
      <w:r w:rsidRPr="00F43B15">
        <w:rPr>
          <w:rFonts w:ascii="Times New Roman" w:hAnsi="Times New Roman" w:cs="Times New Roman"/>
          <w:sz w:val="28"/>
          <w:szCs w:val="28"/>
        </w:rPr>
        <w:t>и</w:t>
      </w:r>
      <w:r w:rsidRPr="00F43B15">
        <w:rPr>
          <w:rFonts w:ascii="Times New Roman" w:hAnsi="Times New Roman" w:cs="Times New Roman"/>
          <w:sz w:val="28"/>
          <w:szCs w:val="28"/>
        </w:rPr>
        <w:t>вер.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Третий температурный режим: компрессорный агрегат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163/193) ни</w:t>
      </w:r>
      <w:r w:rsidRPr="00F43B15">
        <w:rPr>
          <w:rFonts w:ascii="Times New Roman" w:hAnsi="Times New Roman" w:cs="Times New Roman"/>
          <w:sz w:val="28"/>
          <w:szCs w:val="28"/>
        </w:rPr>
        <w:t>ж</w:t>
      </w:r>
      <w:r w:rsidRPr="00F43B15">
        <w:rPr>
          <w:rFonts w:ascii="Times New Roman" w:hAnsi="Times New Roman" w:cs="Times New Roman"/>
          <w:sz w:val="28"/>
          <w:szCs w:val="28"/>
        </w:rPr>
        <w:t xml:space="preserve">ней ступени отсасывает пары из циркуляционного ресивера (1,5РДВ) и сжимает газ до промежуточного давления. Газ поступает в 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(40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ПСз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>), где охл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ждается перед второй ступенью, компрессорный агрегат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XRV</w:t>
      </w:r>
      <w:r w:rsidRPr="00F43B15">
        <w:rPr>
          <w:rFonts w:ascii="Times New Roman" w:hAnsi="Times New Roman" w:cs="Times New Roman"/>
          <w:sz w:val="28"/>
          <w:szCs w:val="28"/>
        </w:rPr>
        <w:t xml:space="preserve"> </w:t>
      </w:r>
      <w:r w:rsidRPr="00F43B15">
        <w:rPr>
          <w:rFonts w:ascii="Times New Roman" w:hAnsi="Times New Roman" w:cs="Times New Roman"/>
          <w:sz w:val="28"/>
          <w:szCs w:val="28"/>
        </w:rPr>
        <w:lastRenderedPageBreak/>
        <w:t>127-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B15">
        <w:rPr>
          <w:rFonts w:ascii="Times New Roman" w:hAnsi="Times New Roman" w:cs="Times New Roman"/>
          <w:sz w:val="28"/>
          <w:szCs w:val="28"/>
        </w:rPr>
        <w:t>1) отсасыв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 xml:space="preserve">ет пары из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промсосуда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и сжимает газ до давления конденсации. Газ поступает в маслоотд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литель (150М), где происходит отделение масла от паров. Горячие пары поступают в водяной конденсатор (</w:t>
      </w:r>
      <w:r w:rsidRPr="00F43B15">
        <w:rPr>
          <w:rFonts w:ascii="Times New Roman" w:hAnsi="Times New Roman" w:cs="Times New Roman"/>
          <w:sz w:val="28"/>
          <w:szCs w:val="28"/>
          <w:lang w:val="en-US"/>
        </w:rPr>
        <w:t>AKS</w:t>
      </w:r>
      <w:r w:rsidRPr="00F43B15">
        <w:rPr>
          <w:rFonts w:ascii="Times New Roman" w:hAnsi="Times New Roman" w:cs="Times New Roman"/>
          <w:sz w:val="28"/>
          <w:szCs w:val="28"/>
        </w:rPr>
        <w:t xml:space="preserve"> 150),  где пары конденсируются и обр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зовавшаяся жидкость сливается в линейный ресивер (0,75РД). Затем через рег</w:t>
      </w:r>
      <w:r w:rsidRPr="00F43B15">
        <w:rPr>
          <w:rFonts w:ascii="Times New Roman" w:hAnsi="Times New Roman" w:cs="Times New Roman"/>
          <w:sz w:val="28"/>
          <w:szCs w:val="28"/>
        </w:rPr>
        <w:t>у</w:t>
      </w:r>
      <w:r w:rsidRPr="00F43B15">
        <w:rPr>
          <w:rFonts w:ascii="Times New Roman" w:hAnsi="Times New Roman" w:cs="Times New Roman"/>
          <w:sz w:val="28"/>
          <w:szCs w:val="28"/>
        </w:rPr>
        <w:t xml:space="preserve">лирующую станцию часть жидкости дросселируется перед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промсосудом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до пр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 xml:space="preserve">межуточного давления, а другая часть жидкости попадает в змеевик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промсосуда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, где переохлаждается и попадает в циркуляционный ресивер предварительно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сдросселировавшись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до давления кипения. Из циркуляционного ресивера жи</w:t>
      </w:r>
      <w:r w:rsidRPr="00F43B15">
        <w:rPr>
          <w:rFonts w:ascii="Times New Roman" w:hAnsi="Times New Roman" w:cs="Times New Roman"/>
          <w:sz w:val="28"/>
          <w:szCs w:val="28"/>
        </w:rPr>
        <w:t>д</w:t>
      </w:r>
      <w:r w:rsidRPr="00F43B15">
        <w:rPr>
          <w:rFonts w:ascii="Times New Roman" w:hAnsi="Times New Roman" w:cs="Times New Roman"/>
          <w:sz w:val="28"/>
          <w:szCs w:val="28"/>
        </w:rPr>
        <w:t>кость аммиачными насосами подается в жидкостной коллектор, а от туда попад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ет в плиточный морозильный аппарат, где происходит кипение жидкого хладагента и пары через п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ровой коллектор поступают в циркуляционный ресивер.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Заполнение системы аммиаком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Зарядку системы аммиаком производят через коллектор регулирующей ста</w:t>
      </w:r>
      <w:r w:rsidRPr="00F43B15">
        <w:rPr>
          <w:rFonts w:ascii="Times New Roman" w:hAnsi="Times New Roman" w:cs="Times New Roman"/>
          <w:sz w:val="28"/>
          <w:szCs w:val="28"/>
        </w:rPr>
        <w:t>н</w:t>
      </w:r>
      <w:r w:rsidRPr="00F43B15">
        <w:rPr>
          <w:rFonts w:ascii="Times New Roman" w:hAnsi="Times New Roman" w:cs="Times New Roman"/>
          <w:sz w:val="28"/>
          <w:szCs w:val="28"/>
        </w:rPr>
        <w:t>ции по трубопроводу через вентиля. Баллоны присоединяются к вентилю стальной трубкой накидной гайкой. При зарядке прекр</w:t>
      </w:r>
      <w:r w:rsidRPr="00F43B15">
        <w:rPr>
          <w:rFonts w:ascii="Times New Roman" w:hAnsi="Times New Roman" w:cs="Times New Roman"/>
          <w:sz w:val="28"/>
          <w:szCs w:val="28"/>
        </w:rPr>
        <w:t>а</w:t>
      </w:r>
      <w:r w:rsidRPr="00F43B15">
        <w:rPr>
          <w:rFonts w:ascii="Times New Roman" w:hAnsi="Times New Roman" w:cs="Times New Roman"/>
          <w:sz w:val="28"/>
          <w:szCs w:val="28"/>
        </w:rPr>
        <w:t>щается питание отделителей жидкости из линейного ресивера, и подача аммиака производится из балл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нов. Для того, чтобы из баллона выходила жидкость его кладут на деревянный лежак, ве</w:t>
      </w:r>
      <w:r w:rsidRPr="00F43B15">
        <w:rPr>
          <w:rFonts w:ascii="Times New Roman" w:hAnsi="Times New Roman" w:cs="Times New Roman"/>
          <w:sz w:val="28"/>
          <w:szCs w:val="28"/>
        </w:rPr>
        <w:t>н</w:t>
      </w:r>
      <w:r w:rsidRPr="00F43B15">
        <w:rPr>
          <w:rFonts w:ascii="Times New Roman" w:hAnsi="Times New Roman" w:cs="Times New Roman"/>
          <w:sz w:val="28"/>
          <w:szCs w:val="28"/>
        </w:rPr>
        <w:t>тилем вниз. Перемещение жидкости из баллонов наблюдают по обледенению трубки.</w:t>
      </w:r>
    </w:p>
    <w:p w:rsidR="00F43B15" w:rsidRPr="00F43B15" w:rsidRDefault="00F43B15" w:rsidP="00F43B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Также предусмотрена заправка системы из железнодорожных и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автомо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43B15">
        <w:rPr>
          <w:rFonts w:ascii="Times New Roman" w:hAnsi="Times New Roman" w:cs="Times New Roman"/>
          <w:sz w:val="28"/>
          <w:szCs w:val="28"/>
        </w:rPr>
        <w:t>бильных</w:t>
      </w:r>
      <w:proofErr w:type="spellEnd"/>
      <w:r w:rsidRPr="00F43B15">
        <w:rPr>
          <w:rFonts w:ascii="Times New Roman" w:hAnsi="Times New Roman" w:cs="Times New Roman"/>
          <w:sz w:val="28"/>
          <w:szCs w:val="28"/>
        </w:rPr>
        <w:t xml:space="preserve"> цистерн. Перемещение жидкого аммиака из цистерн происходит за счет разности давлений. Давление быстро выравнивается и для дальнейших перемещений разность давлений должна поддерживаться работающим ко</w:t>
      </w:r>
      <w:r w:rsidRPr="00F43B15">
        <w:rPr>
          <w:rFonts w:ascii="Times New Roman" w:hAnsi="Times New Roman" w:cs="Times New Roman"/>
          <w:sz w:val="28"/>
          <w:szCs w:val="28"/>
        </w:rPr>
        <w:t>м</w:t>
      </w:r>
      <w:r w:rsidRPr="00F43B15">
        <w:rPr>
          <w:rFonts w:ascii="Times New Roman" w:hAnsi="Times New Roman" w:cs="Times New Roman"/>
          <w:sz w:val="28"/>
          <w:szCs w:val="28"/>
        </w:rPr>
        <w:t xml:space="preserve">прессором. </w:t>
      </w: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Удаление масла из системы</w:t>
      </w: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lastRenderedPageBreak/>
        <w:t>Выпуск осуществляется через маслосборник, для чего в маслосборнике понижается давление до давления всасывания путем по</w:t>
      </w:r>
      <w:r w:rsidRPr="00F43B15">
        <w:rPr>
          <w:rFonts w:ascii="Times New Roman" w:hAnsi="Times New Roman" w:cs="Times New Roman"/>
          <w:sz w:val="28"/>
          <w:szCs w:val="28"/>
        </w:rPr>
        <w:t>д</w:t>
      </w:r>
      <w:r w:rsidRPr="00F43B15">
        <w:rPr>
          <w:rFonts w:ascii="Times New Roman" w:hAnsi="Times New Roman" w:cs="Times New Roman"/>
          <w:sz w:val="28"/>
          <w:szCs w:val="28"/>
        </w:rPr>
        <w:t xml:space="preserve">ключения к циркуляционному ресиверу на </w:t>
      </w:r>
      <w:r w:rsidRPr="00F43B15">
        <w:rPr>
          <w:rFonts w:ascii="Times New Roman" w:hAnsi="Times New Roman" w:cs="Times New Roman"/>
          <w:position w:val="-12"/>
          <w:sz w:val="28"/>
          <w:szCs w:val="28"/>
        </w:rPr>
        <w:object w:dxaOrig="1160" w:dyaOrig="380">
          <v:shape id="_x0000_i1369" type="#_x0000_t75" style="width:67.5pt;height:22.5pt" o:ole="" fillcolor="window">
            <v:imagedata r:id="rId656" o:title=""/>
          </v:shape>
          <o:OLEObject Type="Embed" ProgID="Equation.3" ShapeID="_x0000_i1369" DrawAspect="Content" ObjectID="_1528016987" r:id="rId657"/>
        </w:object>
      </w:r>
      <w:r w:rsidRPr="00F43B15">
        <w:rPr>
          <w:rFonts w:ascii="Times New Roman" w:hAnsi="Times New Roman" w:cs="Times New Roman"/>
          <w:sz w:val="28"/>
          <w:szCs w:val="28"/>
        </w:rPr>
        <w:t>. Затем закрывают этот вентиль, открывается соответс</w:t>
      </w:r>
      <w:r w:rsidRPr="00F43B15">
        <w:rPr>
          <w:rFonts w:ascii="Times New Roman" w:hAnsi="Times New Roman" w:cs="Times New Roman"/>
          <w:sz w:val="28"/>
          <w:szCs w:val="28"/>
        </w:rPr>
        <w:t>т</w:t>
      </w:r>
      <w:r w:rsidRPr="00F43B15">
        <w:rPr>
          <w:rFonts w:ascii="Times New Roman" w:hAnsi="Times New Roman" w:cs="Times New Roman"/>
          <w:sz w:val="28"/>
          <w:szCs w:val="28"/>
        </w:rPr>
        <w:t>вующий вентиль и масло перемещают из аппаратов в маслосбо</w:t>
      </w:r>
      <w:r w:rsidRPr="00F43B15">
        <w:rPr>
          <w:rFonts w:ascii="Times New Roman" w:hAnsi="Times New Roman" w:cs="Times New Roman"/>
          <w:sz w:val="28"/>
          <w:szCs w:val="28"/>
        </w:rPr>
        <w:t>р</w:t>
      </w:r>
      <w:r w:rsidRPr="00F43B15">
        <w:rPr>
          <w:rFonts w:ascii="Times New Roman" w:hAnsi="Times New Roman" w:cs="Times New Roman"/>
          <w:sz w:val="28"/>
          <w:szCs w:val="28"/>
        </w:rPr>
        <w:t>ник.</w:t>
      </w: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firstLine="540"/>
        <w:jc w:val="both"/>
        <w:rPr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b/>
          <w:sz w:val="28"/>
          <w:szCs w:val="28"/>
        </w:rPr>
      </w:pPr>
      <w:r w:rsidRPr="00F43B15">
        <w:rPr>
          <w:b/>
          <w:sz w:val="28"/>
          <w:szCs w:val="28"/>
        </w:rPr>
        <w:t>4. Использование естественного холода на предприятии.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b/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  <w:r w:rsidRPr="00F43B15">
        <w:rPr>
          <w:color w:val="000000"/>
          <w:sz w:val="28"/>
          <w:szCs w:val="28"/>
          <w:shd w:val="clear" w:color="auto" w:fill="FFFFFF"/>
        </w:rPr>
        <w:t>Компрессорные холодильные установки являются основными потребит</w:t>
      </w:r>
      <w:r w:rsidRPr="00F43B15">
        <w:rPr>
          <w:color w:val="000000"/>
          <w:sz w:val="28"/>
          <w:szCs w:val="28"/>
          <w:shd w:val="clear" w:color="auto" w:fill="FFFFFF"/>
        </w:rPr>
        <w:t>е</w:t>
      </w:r>
      <w:r w:rsidRPr="00F43B15">
        <w:rPr>
          <w:color w:val="000000"/>
          <w:sz w:val="28"/>
          <w:szCs w:val="28"/>
          <w:shd w:val="clear" w:color="auto" w:fill="FFFFFF"/>
        </w:rPr>
        <w:t>лями электроэнергии на предприятиях по переработке и хранению скоропорт</w:t>
      </w:r>
      <w:r w:rsidRPr="00F43B15">
        <w:rPr>
          <w:color w:val="000000"/>
          <w:sz w:val="28"/>
          <w:szCs w:val="28"/>
          <w:shd w:val="clear" w:color="auto" w:fill="FFFFFF"/>
        </w:rPr>
        <w:t>я</w:t>
      </w:r>
      <w:r w:rsidRPr="00F43B15">
        <w:rPr>
          <w:color w:val="000000"/>
          <w:sz w:val="28"/>
          <w:szCs w:val="28"/>
          <w:shd w:val="clear" w:color="auto" w:fill="FFFFFF"/>
        </w:rPr>
        <w:t>щихся пищевых продуктов, что требует изыскивать резервы для экономии энергоресу</w:t>
      </w:r>
      <w:r w:rsidRPr="00F43B15">
        <w:rPr>
          <w:color w:val="000000"/>
          <w:sz w:val="28"/>
          <w:szCs w:val="28"/>
          <w:shd w:val="clear" w:color="auto" w:fill="FFFFFF"/>
        </w:rPr>
        <w:t>р</w:t>
      </w:r>
      <w:r w:rsidRPr="00F43B15">
        <w:rPr>
          <w:color w:val="000000"/>
          <w:sz w:val="28"/>
          <w:szCs w:val="28"/>
          <w:shd w:val="clear" w:color="auto" w:fill="FFFFFF"/>
        </w:rPr>
        <w:t>сов. Поскольку для большей части территории нашей страны характерны продолжительные зимы с низкими температурами воздуха, весьма перспекти</w:t>
      </w:r>
      <w:r w:rsidRPr="00F43B15">
        <w:rPr>
          <w:color w:val="000000"/>
          <w:sz w:val="28"/>
          <w:szCs w:val="28"/>
          <w:shd w:val="clear" w:color="auto" w:fill="FFFFFF"/>
        </w:rPr>
        <w:t>в</w:t>
      </w:r>
      <w:r w:rsidRPr="00F43B15">
        <w:rPr>
          <w:color w:val="000000"/>
          <w:sz w:val="28"/>
          <w:szCs w:val="28"/>
          <w:shd w:val="clear" w:color="auto" w:fill="FFFFFF"/>
        </w:rPr>
        <w:t>ным направлением экономии энергоресурсов является широкое применение е</w:t>
      </w:r>
      <w:r w:rsidRPr="00F43B15">
        <w:rPr>
          <w:color w:val="000000"/>
          <w:sz w:val="28"/>
          <w:szCs w:val="28"/>
          <w:shd w:val="clear" w:color="auto" w:fill="FFFFFF"/>
        </w:rPr>
        <w:t>с</w:t>
      </w:r>
      <w:r w:rsidRPr="00F43B15">
        <w:rPr>
          <w:color w:val="000000"/>
          <w:sz w:val="28"/>
          <w:szCs w:val="28"/>
          <w:shd w:val="clear" w:color="auto" w:fill="FFFFFF"/>
        </w:rPr>
        <w:t>тественного холода. Отметим несколько направлений использования естественного хол</w:t>
      </w:r>
      <w:r w:rsidRPr="00F43B15">
        <w:rPr>
          <w:color w:val="000000"/>
          <w:sz w:val="28"/>
          <w:szCs w:val="28"/>
          <w:shd w:val="clear" w:color="auto" w:fill="FFFFFF"/>
        </w:rPr>
        <w:t>о</w:t>
      </w:r>
      <w:r w:rsidRPr="00F43B15">
        <w:rPr>
          <w:color w:val="000000"/>
          <w:sz w:val="28"/>
          <w:szCs w:val="28"/>
          <w:shd w:val="clear" w:color="auto" w:fill="FFFFFF"/>
        </w:rPr>
        <w:t>да.</w:t>
      </w:r>
    </w:p>
    <w:p w:rsidR="00F43B15" w:rsidRPr="00F43B15" w:rsidRDefault="00F43B15" w:rsidP="00F43B15">
      <w:pPr>
        <w:pStyle w:val="af3"/>
        <w:spacing w:line="240" w:lineRule="auto"/>
        <w:ind w:right="141" w:firstLine="0"/>
        <w:jc w:val="both"/>
        <w:rPr>
          <w:noProof/>
          <w:color w:val="000000"/>
          <w:sz w:val="28"/>
          <w:szCs w:val="28"/>
        </w:rPr>
      </w:pPr>
      <w:r w:rsidRPr="00F43B1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6025" cy="4629150"/>
            <wp:effectExtent l="19050" t="0" r="9525" b="0"/>
            <wp:docPr id="702" name="Рисунок 702" descr="Б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Без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b/>
          <w:sz w:val="28"/>
          <w:szCs w:val="28"/>
        </w:rPr>
      </w:pPr>
      <w:r w:rsidRPr="00F43B15">
        <w:rPr>
          <w:color w:val="000000"/>
          <w:sz w:val="28"/>
          <w:szCs w:val="28"/>
        </w:rPr>
        <w:t>Наиболее простым и распространенным способом является непосредс</w:t>
      </w:r>
      <w:r w:rsidRPr="00F43B15">
        <w:rPr>
          <w:color w:val="000000"/>
          <w:sz w:val="28"/>
          <w:szCs w:val="28"/>
        </w:rPr>
        <w:t>т</w:t>
      </w:r>
      <w:r w:rsidRPr="00F43B15">
        <w:rPr>
          <w:color w:val="000000"/>
          <w:sz w:val="28"/>
          <w:szCs w:val="28"/>
        </w:rPr>
        <w:t>венная подача холодного воздуха в камеры охлаждения или хранения проду</w:t>
      </w:r>
      <w:r w:rsidRPr="00F43B15">
        <w:rPr>
          <w:color w:val="000000"/>
          <w:sz w:val="28"/>
          <w:szCs w:val="28"/>
        </w:rPr>
        <w:t>к</w:t>
      </w:r>
      <w:r w:rsidRPr="00F43B15">
        <w:rPr>
          <w:color w:val="000000"/>
          <w:sz w:val="28"/>
          <w:szCs w:val="28"/>
        </w:rPr>
        <w:t>тов, когда наружная температура воздуха равна или ниже требуемой в камерах. В н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>ружных стенах делаются отверстия для забора воздуха с помощью вентил</w:t>
      </w:r>
      <w:r w:rsidRPr="00F43B15">
        <w:rPr>
          <w:color w:val="000000"/>
          <w:sz w:val="28"/>
          <w:szCs w:val="28"/>
        </w:rPr>
        <w:t>я</w:t>
      </w:r>
      <w:r w:rsidRPr="00F43B15">
        <w:rPr>
          <w:color w:val="000000"/>
          <w:sz w:val="28"/>
          <w:szCs w:val="28"/>
        </w:rPr>
        <w:t>тора и выпуска его через лепестковый обратный клапан (рис. 4.1). Раздача во</w:t>
      </w:r>
      <w:r w:rsidRPr="00F43B15">
        <w:rPr>
          <w:color w:val="000000"/>
          <w:sz w:val="28"/>
          <w:szCs w:val="28"/>
        </w:rPr>
        <w:t>з</w:t>
      </w:r>
      <w:r w:rsidRPr="00F43B15">
        <w:rPr>
          <w:color w:val="000000"/>
          <w:sz w:val="28"/>
          <w:szCs w:val="28"/>
        </w:rPr>
        <w:t>духа в камере производится через воздуховод с регулируемыми окнами, которые авт</w:t>
      </w:r>
      <w:r w:rsidRPr="00F43B15">
        <w:rPr>
          <w:color w:val="000000"/>
          <w:sz w:val="28"/>
          <w:szCs w:val="28"/>
        </w:rPr>
        <w:t>о</w:t>
      </w:r>
      <w:r w:rsidRPr="00F43B15">
        <w:rPr>
          <w:color w:val="000000"/>
          <w:sz w:val="28"/>
          <w:szCs w:val="28"/>
        </w:rPr>
        <w:t>матически закрываются шиберами при остановке вентилятора. Температура в камере поддерживается двухпозиционным реле температуры, включающим или отключающим вентилятор. При размещении в камере неупакованных пр</w:t>
      </w:r>
      <w:r w:rsidRPr="00F43B15">
        <w:rPr>
          <w:color w:val="000000"/>
          <w:sz w:val="28"/>
          <w:szCs w:val="28"/>
        </w:rPr>
        <w:t>о</w:t>
      </w:r>
      <w:r w:rsidRPr="00F43B15">
        <w:rPr>
          <w:color w:val="000000"/>
          <w:sz w:val="28"/>
          <w:szCs w:val="28"/>
        </w:rPr>
        <w:t>дуктов на всасывании вентилятора необходимо установить фильтры очистки воздуха от пыли и микроорганизмов (например, ЛАИК СП-6/15 или ЛАИК СП-6/15А). У</w:t>
      </w:r>
      <w:r w:rsidRPr="00F43B15">
        <w:rPr>
          <w:color w:val="000000"/>
          <w:sz w:val="28"/>
          <w:szCs w:val="28"/>
        </w:rPr>
        <w:t>с</w:t>
      </w:r>
      <w:r w:rsidRPr="00F43B15">
        <w:rPr>
          <w:color w:val="000000"/>
          <w:sz w:val="28"/>
          <w:szCs w:val="28"/>
        </w:rPr>
        <w:t>тановлено, что в районах с относительной влажностью воздуха 85 % и выше в камерах с неупакованной продукцией можно применять наружный воздух без увлажнения. В других случаях пред</w:t>
      </w:r>
      <w:r w:rsidRPr="00F43B15">
        <w:rPr>
          <w:color w:val="000000"/>
          <w:sz w:val="28"/>
          <w:szCs w:val="28"/>
        </w:rPr>
        <w:t>у</w:t>
      </w:r>
      <w:r w:rsidRPr="00F43B15">
        <w:rPr>
          <w:color w:val="000000"/>
          <w:sz w:val="28"/>
          <w:szCs w:val="28"/>
        </w:rPr>
        <w:t>сматривается система увлажнения воздуха. Учитывая сезонность использования естественного холода, целесообразно соч</w:t>
      </w:r>
      <w:r w:rsidRPr="00F43B15">
        <w:rPr>
          <w:color w:val="000000"/>
          <w:sz w:val="28"/>
          <w:szCs w:val="28"/>
        </w:rPr>
        <w:t>е</w:t>
      </w:r>
      <w:r w:rsidRPr="00F43B15">
        <w:rPr>
          <w:color w:val="000000"/>
          <w:sz w:val="28"/>
          <w:szCs w:val="28"/>
        </w:rPr>
        <w:t>тать в камерах оборудование для естественного и искусственного охлаждения. При работе с искусственным охлаждением в летний период отверстия в огра</w:t>
      </w:r>
      <w:r w:rsidRPr="00F43B15">
        <w:rPr>
          <w:color w:val="000000"/>
          <w:sz w:val="28"/>
          <w:szCs w:val="28"/>
        </w:rPr>
        <w:t>ж</w:t>
      </w:r>
      <w:r w:rsidRPr="00F43B15">
        <w:rPr>
          <w:color w:val="000000"/>
          <w:sz w:val="28"/>
          <w:szCs w:val="28"/>
        </w:rPr>
        <w:t>дениях закрываются теплоизолированными люками. Для основных районов ма</w:t>
      </w:r>
      <w:r w:rsidRPr="00F43B15">
        <w:rPr>
          <w:color w:val="000000"/>
          <w:sz w:val="28"/>
          <w:szCs w:val="28"/>
        </w:rPr>
        <w:t>с</w:t>
      </w:r>
      <w:r w:rsidRPr="00F43B15">
        <w:rPr>
          <w:color w:val="000000"/>
          <w:sz w:val="28"/>
          <w:szCs w:val="28"/>
        </w:rPr>
        <w:t>сового выращивания картофеля и овощей период хранения совпад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 xml:space="preserve">ет с периодом устойчивого стояния достаточно низких температур наружного воздуха. В </w:t>
      </w:r>
      <w:r w:rsidRPr="00F43B15">
        <w:rPr>
          <w:color w:val="000000"/>
          <w:sz w:val="28"/>
          <w:szCs w:val="28"/>
        </w:rPr>
        <w:lastRenderedPageBreak/>
        <w:t>связи с этим получает широкое распространение способ хранения продукции насыпью в у</w:t>
      </w:r>
      <w:r w:rsidRPr="00F43B15">
        <w:rPr>
          <w:color w:val="000000"/>
          <w:sz w:val="28"/>
          <w:szCs w:val="28"/>
        </w:rPr>
        <w:t>с</w:t>
      </w:r>
      <w:r w:rsidRPr="00F43B15">
        <w:rPr>
          <w:color w:val="000000"/>
          <w:sz w:val="28"/>
          <w:szCs w:val="28"/>
        </w:rPr>
        <w:t>ловиях активного вентилирования с использованием естественного холода. Подача наружного воздуха осуществляется вентилятором в воздуховод переме</w:t>
      </w:r>
      <w:r w:rsidRPr="00F43B15">
        <w:rPr>
          <w:color w:val="000000"/>
          <w:sz w:val="28"/>
          <w:szCs w:val="28"/>
        </w:rPr>
        <w:t>н</w:t>
      </w:r>
      <w:r w:rsidRPr="00F43B15">
        <w:rPr>
          <w:color w:val="000000"/>
          <w:sz w:val="28"/>
          <w:szCs w:val="28"/>
        </w:rPr>
        <w:t>ного сечения, расположенный под перфорированным полом хранилища (рис. 4.2). Подаваемый воздух увлажняется, проходит через пр</w:t>
      </w:r>
      <w:r w:rsidRPr="00F43B15">
        <w:rPr>
          <w:color w:val="000000"/>
          <w:sz w:val="28"/>
          <w:szCs w:val="28"/>
        </w:rPr>
        <w:t>о</w:t>
      </w:r>
      <w:r w:rsidRPr="00F43B15">
        <w:rPr>
          <w:color w:val="000000"/>
          <w:sz w:val="28"/>
          <w:szCs w:val="28"/>
        </w:rPr>
        <w:t>дукты снизу вверх и удаляется из хранилища через дефлектор. Вентилятор и увлажнитель автомат</w:t>
      </w:r>
      <w:r w:rsidRPr="00F43B15">
        <w:rPr>
          <w:color w:val="000000"/>
          <w:sz w:val="28"/>
          <w:szCs w:val="28"/>
        </w:rPr>
        <w:t>и</w:t>
      </w:r>
      <w:r w:rsidRPr="00F43B15">
        <w:rPr>
          <w:color w:val="000000"/>
          <w:sz w:val="28"/>
          <w:szCs w:val="28"/>
        </w:rPr>
        <w:t>чески включаются в работу по сигналу от датчиков дифференцированных те</w:t>
      </w:r>
      <w:r w:rsidRPr="00F43B15">
        <w:rPr>
          <w:color w:val="000000"/>
          <w:sz w:val="28"/>
          <w:szCs w:val="28"/>
        </w:rPr>
        <w:t>р</w:t>
      </w:r>
      <w:r w:rsidRPr="00F43B15">
        <w:rPr>
          <w:color w:val="000000"/>
          <w:sz w:val="28"/>
          <w:szCs w:val="28"/>
        </w:rPr>
        <w:t>морегуляторов при температуре наружного воздуха на 2…3°С ниже температ</w:t>
      </w:r>
      <w:r w:rsidRPr="00F43B15">
        <w:rPr>
          <w:color w:val="000000"/>
          <w:sz w:val="28"/>
          <w:szCs w:val="28"/>
        </w:rPr>
        <w:t>у</w:t>
      </w:r>
      <w:r w:rsidRPr="00F43B15">
        <w:rPr>
          <w:color w:val="000000"/>
          <w:sz w:val="28"/>
          <w:szCs w:val="28"/>
        </w:rPr>
        <w:t>ры, которую имеет масса продукта. Увлажнение воздуха осуществляется вод</w:t>
      </w:r>
      <w:r w:rsidRPr="00F43B15">
        <w:rPr>
          <w:color w:val="000000"/>
          <w:sz w:val="28"/>
          <w:szCs w:val="28"/>
        </w:rPr>
        <w:t>я</w:t>
      </w:r>
      <w:r w:rsidRPr="00F43B15">
        <w:rPr>
          <w:color w:val="000000"/>
          <w:sz w:val="28"/>
          <w:szCs w:val="28"/>
        </w:rPr>
        <w:t>ным паром или распылением воды. Оптимальные значения влажности воздуха перед поступлением к продукту 90 % и более, а удельного расхода воздуха на 1 т продукции — более 100 м</w:t>
      </w:r>
      <w:r w:rsidRPr="00F43B15">
        <w:rPr>
          <w:color w:val="000000"/>
          <w:sz w:val="28"/>
          <w:szCs w:val="28"/>
          <w:bdr w:val="none" w:sz="0" w:space="0" w:color="auto" w:frame="1"/>
          <w:vertAlign w:val="superscript"/>
        </w:rPr>
        <w:t>3</w:t>
      </w:r>
      <w:r w:rsidRPr="00F43B15">
        <w:rPr>
          <w:color w:val="000000"/>
          <w:sz w:val="28"/>
          <w:szCs w:val="28"/>
        </w:rPr>
        <w:t>/ч.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right="14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6238875" cy="4933950"/>
            <wp:effectExtent l="19050" t="0" r="9525" b="0"/>
            <wp:docPr id="703" name="Рисунок 703" descr="Б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Безы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5" w:rsidRPr="00F43B15" w:rsidRDefault="00F43B15" w:rsidP="00F43B15">
      <w:pPr>
        <w:pStyle w:val="a7"/>
        <w:shd w:val="clear" w:color="auto" w:fill="FFFFFF"/>
        <w:spacing w:before="0" w:after="360"/>
        <w:ind w:right="141" w:firstLine="85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В молочной промышленности также широко распространено охлаждение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наружных теплообменных аппаратов или в гради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нях. В качестве теплообменных аппаратов можно использовать стандартные воздухоо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ладители с высокой степенью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оребрения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и мощными вентиляторами (например, ВОГ-230), устанавливаемые вне помещения (на крыше компрессо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ного цеха). 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Учитывая ограниченное время работы теплообменных аппар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тов, использующих природный холод, общая схема циркуляции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(в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ды, рассолов) должна быть мобильной и иметь переключения в расчете на ра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ные режимы работы: охлаждение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только наружными теплоо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менными аппаратами; совместная работа наружных аппаратов и испар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телей холодильной установки; охлаждение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только в испарителях хол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дильной установки. В зимнее время ледяную воду можно получать в градирнях при полном или частичном отключении холодильного оборудов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ния. На рис. 4.3 показана схема подключения градирни для охлаждения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>, раб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тающая в трех режимах: аккумулирование холода в ночное время, контур циркуляции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(градирня — бак — насос); охла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дение технологического оборудования аккумулированным холодом и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подохлаждение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в градирне; охлаждение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хладоносителя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 xml:space="preserve"> в испарителе. Параметром, по которому выбирается тот или иной способ охлаждения, является температура </w:t>
      </w:r>
      <w:proofErr w:type="spellStart"/>
      <w:r w:rsidRPr="00F43B15">
        <w:rPr>
          <w:rFonts w:ascii="Times New Roman" w:hAnsi="Times New Roman" w:cs="Times New Roman"/>
          <w:color w:val="000000"/>
          <w:sz w:val="28"/>
          <w:szCs w:val="28"/>
        </w:rPr>
        <w:t>хладонос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43B15">
        <w:rPr>
          <w:rFonts w:ascii="Times New Roman" w:hAnsi="Times New Roman" w:cs="Times New Roman"/>
          <w:color w:val="000000"/>
          <w:sz w:val="28"/>
          <w:szCs w:val="28"/>
        </w:rPr>
        <w:t>теля</w:t>
      </w:r>
      <w:proofErr w:type="spellEnd"/>
      <w:r w:rsidRPr="00F43B15">
        <w:rPr>
          <w:rFonts w:ascii="Times New Roman" w:hAnsi="Times New Roman" w:cs="Times New Roman"/>
          <w:color w:val="000000"/>
          <w:sz w:val="28"/>
          <w:szCs w:val="28"/>
        </w:rPr>
        <w:t>, поступающего в технологические аппараты.</w:t>
      </w:r>
    </w:p>
    <w:p w:rsidR="00F43B15" w:rsidRPr="00F43B15" w:rsidRDefault="00F43B15" w:rsidP="00F43B15">
      <w:pPr>
        <w:pStyle w:val="a7"/>
        <w:shd w:val="clear" w:color="auto" w:fill="FFFFFF"/>
        <w:spacing w:before="0" w:after="0"/>
        <w:ind w:right="14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43B1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5676900"/>
            <wp:effectExtent l="19050" t="0" r="0" b="0"/>
            <wp:docPr id="704" name="Рисунок 704" descr="Безы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Безымя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Стандартные градирни типа ГПВ используются для получения воды с температурой 1…4°С при наружной температуре воздуха –5 °С и ниже. Недо</w:t>
      </w:r>
      <w:r w:rsidRPr="00F43B15">
        <w:rPr>
          <w:color w:val="000000"/>
          <w:sz w:val="28"/>
          <w:szCs w:val="28"/>
        </w:rPr>
        <w:t>с</w:t>
      </w:r>
      <w:r w:rsidRPr="00F43B15">
        <w:rPr>
          <w:color w:val="000000"/>
          <w:sz w:val="28"/>
          <w:szCs w:val="28"/>
        </w:rPr>
        <w:t>татком устройства пленочных градирен является льдообразование на элементах конс</w:t>
      </w:r>
      <w:r w:rsidRPr="00F43B15">
        <w:rPr>
          <w:color w:val="000000"/>
          <w:sz w:val="28"/>
          <w:szCs w:val="28"/>
        </w:rPr>
        <w:t>т</w:t>
      </w:r>
      <w:r w:rsidRPr="00F43B15">
        <w:rPr>
          <w:color w:val="000000"/>
          <w:sz w:val="28"/>
          <w:szCs w:val="28"/>
        </w:rPr>
        <w:t>рукции, что приводит к резкому уменьшению количества циркулирующего воздуха и. повышению температуры охлажденной воды. Этот недостаток устр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>нен в установке марки Я10-ОУ0 для естественного охлаждения в зимнее время цирк</w:t>
      </w:r>
      <w:r w:rsidRPr="00F43B15">
        <w:rPr>
          <w:color w:val="000000"/>
          <w:sz w:val="28"/>
          <w:szCs w:val="28"/>
        </w:rPr>
        <w:t>у</w:t>
      </w:r>
      <w:r w:rsidRPr="00F43B15">
        <w:rPr>
          <w:color w:val="000000"/>
          <w:sz w:val="28"/>
          <w:szCs w:val="28"/>
        </w:rPr>
        <w:t>ляционной воды. Она обеспечивает охлаждение воды от 10 до 5±1°С при темп</w:t>
      </w:r>
      <w:r w:rsidRPr="00F43B15">
        <w:rPr>
          <w:color w:val="000000"/>
          <w:sz w:val="28"/>
          <w:szCs w:val="28"/>
        </w:rPr>
        <w:t>е</w:t>
      </w:r>
      <w:r w:rsidRPr="00F43B15">
        <w:rPr>
          <w:color w:val="000000"/>
          <w:sz w:val="28"/>
          <w:szCs w:val="28"/>
        </w:rPr>
        <w:t>ратуре окружающего воздуха от –5 °С и ниже. В летний период установка выполняет функции градирни в системе оборотного водоснабжения. Для пери</w:t>
      </w:r>
      <w:r w:rsidRPr="00F43B15">
        <w:rPr>
          <w:color w:val="000000"/>
          <w:sz w:val="28"/>
          <w:szCs w:val="28"/>
        </w:rPr>
        <w:t>о</w:t>
      </w:r>
      <w:r w:rsidRPr="00F43B15">
        <w:rPr>
          <w:color w:val="000000"/>
          <w:sz w:val="28"/>
          <w:szCs w:val="28"/>
        </w:rPr>
        <w:t>дического удаления льда предусмотрена система оттаивания. Градирня монтир</w:t>
      </w:r>
      <w:r w:rsidRPr="00F43B15">
        <w:rPr>
          <w:color w:val="000000"/>
          <w:sz w:val="28"/>
          <w:szCs w:val="28"/>
        </w:rPr>
        <w:t>у</w:t>
      </w:r>
      <w:r w:rsidRPr="00F43B15">
        <w:rPr>
          <w:color w:val="000000"/>
          <w:sz w:val="28"/>
          <w:szCs w:val="28"/>
        </w:rPr>
        <w:t>ется на открытой площадке с обеспечением свобо</w:t>
      </w:r>
      <w:r w:rsidRPr="00F43B15">
        <w:rPr>
          <w:color w:val="000000"/>
          <w:sz w:val="28"/>
          <w:szCs w:val="28"/>
        </w:rPr>
        <w:t>д</w:t>
      </w:r>
      <w:r w:rsidRPr="00F43B15">
        <w:rPr>
          <w:color w:val="000000"/>
          <w:sz w:val="28"/>
          <w:szCs w:val="28"/>
        </w:rPr>
        <w:t>ного слива из поддона в блок накопления, при этом разность отметок между сливным па</w:t>
      </w:r>
      <w:r w:rsidRPr="00F43B15">
        <w:rPr>
          <w:color w:val="000000"/>
          <w:sz w:val="28"/>
          <w:szCs w:val="28"/>
        </w:rPr>
        <w:t>т</w:t>
      </w:r>
      <w:r w:rsidRPr="00F43B15">
        <w:rPr>
          <w:color w:val="000000"/>
          <w:sz w:val="28"/>
          <w:szCs w:val="28"/>
        </w:rPr>
        <w:t>рубком поддона и уровнем воды в блоке накопления не менее 1 м.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Заслуживает особого внимания способ аккумуляции зимнего холода п</w:t>
      </w:r>
      <w:r w:rsidRPr="00F43B15">
        <w:rPr>
          <w:color w:val="000000"/>
          <w:sz w:val="28"/>
          <w:szCs w:val="28"/>
        </w:rPr>
        <w:t>у</w:t>
      </w:r>
      <w:r w:rsidRPr="00F43B15">
        <w:rPr>
          <w:color w:val="000000"/>
          <w:sz w:val="28"/>
          <w:szCs w:val="28"/>
        </w:rPr>
        <w:t xml:space="preserve">тем </w:t>
      </w:r>
      <w:proofErr w:type="spellStart"/>
      <w:r w:rsidRPr="00F43B15">
        <w:rPr>
          <w:color w:val="000000"/>
          <w:sz w:val="28"/>
          <w:szCs w:val="28"/>
        </w:rPr>
        <w:t>намораживания</w:t>
      </w:r>
      <w:proofErr w:type="spellEnd"/>
      <w:r w:rsidRPr="00F43B15">
        <w:rPr>
          <w:color w:val="000000"/>
          <w:sz w:val="28"/>
          <w:szCs w:val="28"/>
        </w:rPr>
        <w:t xml:space="preserve"> ледяных буртов, позволяющий значительную часть летнего времени обходиться без машинного охлаждения, что дает экономию </w:t>
      </w:r>
      <w:r w:rsidRPr="00F43B15">
        <w:rPr>
          <w:color w:val="000000"/>
          <w:sz w:val="28"/>
          <w:szCs w:val="28"/>
        </w:rPr>
        <w:lastRenderedPageBreak/>
        <w:t>энергоресурсов, см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>зочных материалов, увеличивает срок службы оборудования.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Еще один резерв экономии электроэнергии за счет естественного холода — применение воздушных конденсаторов, которые можно использовать в кач</w:t>
      </w:r>
      <w:r w:rsidRPr="00F43B15">
        <w:rPr>
          <w:color w:val="000000"/>
          <w:sz w:val="28"/>
          <w:szCs w:val="28"/>
        </w:rPr>
        <w:t>е</w:t>
      </w:r>
      <w:r w:rsidRPr="00F43B15">
        <w:rPr>
          <w:color w:val="000000"/>
          <w:sz w:val="28"/>
          <w:szCs w:val="28"/>
        </w:rPr>
        <w:t xml:space="preserve">стве </w:t>
      </w:r>
      <w:proofErr w:type="spellStart"/>
      <w:r w:rsidRPr="00F43B15">
        <w:rPr>
          <w:color w:val="000000"/>
          <w:sz w:val="28"/>
          <w:szCs w:val="28"/>
        </w:rPr>
        <w:t>форконденсаторов</w:t>
      </w:r>
      <w:proofErr w:type="spellEnd"/>
      <w:r w:rsidRPr="00F43B15">
        <w:rPr>
          <w:color w:val="000000"/>
          <w:sz w:val="28"/>
          <w:szCs w:val="28"/>
        </w:rPr>
        <w:t xml:space="preserve"> в сочетании с </w:t>
      </w:r>
      <w:proofErr w:type="spellStart"/>
      <w:r w:rsidRPr="00F43B15">
        <w:rPr>
          <w:color w:val="000000"/>
          <w:sz w:val="28"/>
          <w:szCs w:val="28"/>
        </w:rPr>
        <w:t>кожухотрубными</w:t>
      </w:r>
      <w:proofErr w:type="spellEnd"/>
      <w:r w:rsidRPr="00F43B15">
        <w:rPr>
          <w:color w:val="000000"/>
          <w:sz w:val="28"/>
          <w:szCs w:val="28"/>
        </w:rPr>
        <w:t xml:space="preserve"> и испарительными конденс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 xml:space="preserve">торами. В зимний период воздушные </w:t>
      </w:r>
      <w:proofErr w:type="spellStart"/>
      <w:r w:rsidRPr="00F43B15">
        <w:rPr>
          <w:color w:val="000000"/>
          <w:sz w:val="28"/>
          <w:szCs w:val="28"/>
        </w:rPr>
        <w:t>форконденсаторы</w:t>
      </w:r>
      <w:proofErr w:type="spellEnd"/>
      <w:r w:rsidRPr="00F43B15">
        <w:rPr>
          <w:color w:val="000000"/>
          <w:sz w:val="28"/>
          <w:szCs w:val="28"/>
        </w:rPr>
        <w:t xml:space="preserve"> могут взять на себя всю тепловую нагрузку от установки, при этом температура конденс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>ции может быть сколь угодно низкой, что приводит к экономии электроэнергии на выр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>ботку холода. Использование природного холода для охлаждения является неи</w:t>
      </w:r>
      <w:r w:rsidRPr="00F43B15">
        <w:rPr>
          <w:color w:val="000000"/>
          <w:sz w:val="28"/>
          <w:szCs w:val="28"/>
        </w:rPr>
        <w:t>с</w:t>
      </w:r>
      <w:r w:rsidRPr="00F43B15">
        <w:rPr>
          <w:color w:val="000000"/>
          <w:sz w:val="28"/>
          <w:szCs w:val="28"/>
        </w:rPr>
        <w:t>черпаемым источником эффективных технических решений, причем соч</w:t>
      </w:r>
      <w:r w:rsidRPr="00F43B15">
        <w:rPr>
          <w:color w:val="000000"/>
          <w:sz w:val="28"/>
          <w:szCs w:val="28"/>
        </w:rPr>
        <w:t>е</w:t>
      </w:r>
      <w:r w:rsidRPr="00F43B15">
        <w:rPr>
          <w:color w:val="000000"/>
          <w:sz w:val="28"/>
          <w:szCs w:val="28"/>
        </w:rPr>
        <w:t>танием двух и более видов естественного охлаждения могут быть достигнуты достаточно в</w:t>
      </w:r>
      <w:r w:rsidRPr="00F43B15">
        <w:rPr>
          <w:color w:val="000000"/>
          <w:sz w:val="28"/>
          <w:szCs w:val="28"/>
        </w:rPr>
        <w:t>ы</w:t>
      </w:r>
      <w:r w:rsidRPr="00F43B15">
        <w:rPr>
          <w:color w:val="000000"/>
          <w:sz w:val="28"/>
          <w:szCs w:val="28"/>
        </w:rPr>
        <w:t>сокие технико-экономические показатели.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В данном холодильнике примем первую схему с использованием естес</w:t>
      </w:r>
      <w:r w:rsidRPr="00F43B15">
        <w:rPr>
          <w:color w:val="000000"/>
          <w:sz w:val="28"/>
          <w:szCs w:val="28"/>
        </w:rPr>
        <w:t>т</w:t>
      </w:r>
      <w:r w:rsidRPr="00F43B15">
        <w:rPr>
          <w:color w:val="000000"/>
          <w:sz w:val="28"/>
          <w:szCs w:val="28"/>
        </w:rPr>
        <w:t>венного и искусственного холода. Устанавливаем оборудование в камере хран</w:t>
      </w:r>
      <w:r w:rsidRPr="00F43B15">
        <w:rPr>
          <w:color w:val="000000"/>
          <w:sz w:val="28"/>
          <w:szCs w:val="28"/>
        </w:rPr>
        <w:t>е</w:t>
      </w:r>
      <w:r w:rsidRPr="00F43B15">
        <w:rPr>
          <w:color w:val="000000"/>
          <w:sz w:val="28"/>
          <w:szCs w:val="28"/>
        </w:rPr>
        <w:t xml:space="preserve">ния охлажденной продукции. 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 xml:space="preserve">Примерная стоимость установки 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центробежный вентилятор 8500 руб.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воздуховоды, отводы, регулирующие окна 10000 руб.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металлическая сетка 500 руб.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монтаж 40000-50000 руб.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Итог: 60000-70000 руб.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 xml:space="preserve">Потребляемая мощность электродвигателя вентилятора 0,18 кВт, то есть в месяц потребляемая мощность равна 129,6 кВт. Цена на электроэнергию 3,05 </w:t>
      </w:r>
      <w:proofErr w:type="spellStart"/>
      <w:r w:rsidRPr="00F43B15">
        <w:rPr>
          <w:color w:val="000000"/>
          <w:sz w:val="28"/>
          <w:szCs w:val="28"/>
        </w:rPr>
        <w:t>руб</w:t>
      </w:r>
      <w:proofErr w:type="spellEnd"/>
      <w:r w:rsidRPr="00F43B15">
        <w:rPr>
          <w:color w:val="000000"/>
          <w:sz w:val="28"/>
          <w:szCs w:val="28"/>
        </w:rPr>
        <w:t xml:space="preserve">/кВт ч., итого 395,28 руб. в месяц. 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Когда потребление одного компрессора равняется 50,36 кВт, то есть в м</w:t>
      </w:r>
      <w:r w:rsidRPr="00F43B15">
        <w:rPr>
          <w:color w:val="000000"/>
          <w:sz w:val="28"/>
          <w:szCs w:val="28"/>
        </w:rPr>
        <w:t>е</w:t>
      </w:r>
      <w:r w:rsidRPr="00F43B15">
        <w:rPr>
          <w:color w:val="000000"/>
          <w:sz w:val="28"/>
          <w:szCs w:val="28"/>
        </w:rPr>
        <w:t>сяц потребление электроэнергии составляет 36259,2 кВт. Затраты составляют 110590,56 руб. в месяц. Плюс к затратам на холодильную установку входят: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потребление электроэнергии двигателя вентилятора испарителя;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потребление электроэнергии двигателя вентилятора конденсатора;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потребление электроэнергии насоса;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- заработная плата механика по обслуживанию холодильных установок;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 xml:space="preserve">- затраты на освещение компрессорного цеха. </w:t>
      </w:r>
    </w:p>
    <w:p w:rsidR="00F43B15" w:rsidRPr="00F43B15" w:rsidRDefault="00F43B15" w:rsidP="00F43B15">
      <w:pPr>
        <w:pStyle w:val="af3"/>
        <w:spacing w:line="240" w:lineRule="auto"/>
        <w:ind w:right="141"/>
        <w:jc w:val="both"/>
        <w:rPr>
          <w:color w:val="000000"/>
          <w:sz w:val="28"/>
          <w:szCs w:val="28"/>
        </w:rPr>
      </w:pPr>
      <w:r w:rsidRPr="00F43B15">
        <w:rPr>
          <w:color w:val="000000"/>
          <w:sz w:val="28"/>
          <w:szCs w:val="28"/>
        </w:rPr>
        <w:t>Тем самым срок окупаемости установки равняется 1-2 зимних месяца р</w:t>
      </w:r>
      <w:r w:rsidRPr="00F43B15">
        <w:rPr>
          <w:color w:val="000000"/>
          <w:sz w:val="28"/>
          <w:szCs w:val="28"/>
        </w:rPr>
        <w:t>а</w:t>
      </w:r>
      <w:r w:rsidRPr="00F43B15">
        <w:rPr>
          <w:color w:val="000000"/>
          <w:sz w:val="28"/>
          <w:szCs w:val="28"/>
        </w:rPr>
        <w:t>боты на естественном холоде.</w:t>
      </w:r>
    </w:p>
    <w:p w:rsidR="00F43B15" w:rsidRPr="00F43B15" w:rsidRDefault="00F43B15">
      <w:pPr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br w:type="page"/>
      </w:r>
    </w:p>
    <w:p w:rsidR="00F43B15" w:rsidRPr="00F43B15" w:rsidRDefault="00F43B15" w:rsidP="00F43B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3B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noProof/>
          <w:sz w:val="28"/>
          <w:szCs w:val="28"/>
          <w:lang w:eastAsia="zh-CN"/>
        </w:rPr>
        <w:pict>
          <v:group id="_x0000_s1026" style="position:absolute;left:0;text-align:left;margin-left:58.05pt;margin-top:18.2pt;width:518.8pt;height:802.3pt;z-index:251660288;mso-position-horizontal-relative:page;mso-position-vertical-relative:page" coordsize="20000,20000">
            <v:rect id="_x0000_s1027" style="position:absolute;width:20000;height:20000" filled="f" strokeweight="2pt"/>
            <v:line id="_x0000_s1028" style="position:absolute" from="1093,18949" to="1095,19989" strokeweight="2pt"/>
            <v:line id="_x0000_s1029" style="position:absolute" from="10,18941" to="19977,18942" strokeweight="2pt"/>
            <v:line id="_x0000_s1030" style="position:absolute" from="2186,18949" to="2188,19989" strokeweight="2pt"/>
            <v:line id="_x0000_s1031" style="position:absolute" from="4919,18949" to="4921,19989" strokeweight="2pt"/>
            <v:line id="_x0000_s1032" style="position:absolute" from="6557,18959" to="6559,19989" strokeweight="2pt"/>
            <v:line id="_x0000_s1033" style="position:absolute" from="7650,18949" to="7652,19979" strokeweight="2pt"/>
            <v:line id="_x0000_s1034" style="position:absolute" from="18905,18949" to="18909,19989" strokeweight="2pt"/>
            <v:line id="_x0000_s1035" style="position:absolute" from="10,19293" to="7631,19295" strokeweight="1pt"/>
            <v:line id="_x0000_s1036" style="position:absolute" from="10,19646" to="7631,19647" strokeweight="2pt"/>
            <v:line id="_x0000_s1037" style="position:absolute" from="18919,19296" to="19990,19297" strokeweight="1pt"/>
            <v:rect id="_x0000_s1038" style="position:absolute;left:54;top:19660;width:1000;height:309" filled="f" stroked="f" strokeweight=".25pt">
              <v:textbox style="mso-next-textbox:#_x0000_s1038" inset="1pt,1pt,1pt,1pt">
                <w:txbxContent>
                  <w:p w:rsidR="00F43B15" w:rsidRDefault="00F43B15" w:rsidP="00F43B15">
                    <w:pPr>
                      <w:pStyle w:val="a3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39" style="position:absolute;left:1139;top:19660;width:1001;height:309" filled="f" stroked="f" strokeweight=".25pt">
              <v:textbox style="mso-next-textbox:#_x0000_s1039" inset="1pt,1pt,1pt,1pt">
                <w:txbxContent>
                  <w:p w:rsidR="00F43B15" w:rsidRDefault="00F43B15" w:rsidP="00F43B1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0" style="position:absolute;left:2267;top:19660;width:2573;height:309" filled="f" stroked="f" strokeweight=".25pt">
              <v:textbox style="mso-next-textbox:#_x0000_s1040" inset="1pt,1pt,1pt,1pt">
                <w:txbxContent>
                  <w:p w:rsidR="00F43B15" w:rsidRDefault="00F43B15" w:rsidP="00F43B1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41" style="position:absolute;left:4983;top:19660;width:1534;height:309" filled="f" stroked="f" strokeweight=".25pt">
              <v:textbox style="mso-next-textbox:#_x0000_s1041" inset="1pt,1pt,1pt,1pt">
                <w:txbxContent>
                  <w:p w:rsidR="00F43B15" w:rsidRDefault="00F43B15" w:rsidP="00F43B15">
                    <w:pPr>
                      <w:pStyle w:val="a3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042" style="position:absolute;left:6604;top:19660;width:1000;height:309" filled="f" stroked="f" strokeweight=".25pt">
              <v:textbox style="mso-next-textbox:#_x0000_s1042" inset="1pt,1pt,1pt,1pt">
                <w:txbxContent>
                  <w:p w:rsidR="00F43B15" w:rsidRDefault="00F43B15" w:rsidP="00F43B1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3" style="position:absolute;left:18949;top:18977;width:1001;height:309" filled="f" stroked="f" strokeweight=".25pt">
              <v:textbox style="mso-next-textbox:#_x0000_s1043" inset="1pt,1pt,1pt,1pt">
                <w:txbxContent>
                  <w:p w:rsidR="00F43B15" w:rsidRDefault="00F43B15" w:rsidP="00F43B15">
                    <w:pPr>
                      <w:pStyle w:val="a3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2"/>
                        <w:szCs w:val="22"/>
                      </w:rPr>
                      <w:t>Лист</w:t>
                    </w:r>
                  </w:p>
                </w:txbxContent>
              </v:textbox>
            </v:rect>
            <v:rect id="_x0000_s1044" style="position:absolute;left:18949;top:19435;width:1001;height:423" filled="f" stroked="f" strokeweight=".25pt">
              <v:textbox style="mso-next-textbox:#_x0000_s1044" inset="1pt,1pt,1pt,1pt">
                <w:txbxContent>
                  <w:p w:rsidR="00F43B15" w:rsidRDefault="00F43B15" w:rsidP="00F43B15">
                    <w:pPr>
                      <w:pStyle w:val="a3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62</w:t>
                    </w:r>
                  </w:p>
                </w:txbxContent>
              </v:textbox>
            </v:rect>
            <v:rect id="_x0000_s1045" style="position:absolute;left:7745;top:19221;width:11075;height:477" filled="f" stroked="f" strokeweight=".25pt">
              <v:textbox style="mso-next-textbox:#_x0000_s1045" inset="1pt,1pt,1pt,1pt">
                <w:txbxContent>
                  <w:p w:rsidR="00F43B15" w:rsidRDefault="00F43B15" w:rsidP="00F43B15"/>
                </w:txbxContent>
              </v:textbox>
            </v:rect>
            <w10:wrap anchorx="page" anchory="page"/>
            <w10:anchorlock/>
          </v:group>
        </w:pict>
      </w:r>
      <w:r w:rsidRPr="00F43B15">
        <w:rPr>
          <w:rFonts w:ascii="Times New Roman" w:hAnsi="Times New Roman" w:cs="Times New Roman"/>
          <w:sz w:val="28"/>
          <w:szCs w:val="28"/>
        </w:rPr>
        <w:t>В результате выполненной работы произведено оптимальное размещение    оборудования для централизованного холодоснабжения, камер  хранения ра</w:t>
      </w:r>
      <w:r w:rsidRPr="00F43B15">
        <w:rPr>
          <w:rFonts w:ascii="Times New Roman" w:hAnsi="Times New Roman" w:cs="Times New Roman"/>
          <w:sz w:val="28"/>
          <w:szCs w:val="28"/>
        </w:rPr>
        <w:t>з</w:t>
      </w:r>
      <w:r w:rsidRPr="00F43B15">
        <w:rPr>
          <w:rFonts w:ascii="Times New Roman" w:hAnsi="Times New Roman" w:cs="Times New Roman"/>
          <w:sz w:val="28"/>
          <w:szCs w:val="28"/>
        </w:rPr>
        <w:t>личных продуктов.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целях повышения экономической эффективности холодильных установок, в  схеме использовалось современное оборудование, что позволило авт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матизировать холодильную установку и создать благоприятные условия работы обслуживающего перс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нала.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Для отвода теплоты конденсации выбраны водяные вертикальные  конденсаторы.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камерах охлаждения и хранения охлажденной продукции, установлены воздухоохладители, что обусловлено более равномерным распределением температуры воздуха в камере, выс</w:t>
      </w:r>
      <w:r w:rsidRPr="00F43B15">
        <w:rPr>
          <w:rFonts w:ascii="Times New Roman" w:hAnsi="Times New Roman" w:cs="Times New Roman"/>
          <w:sz w:val="28"/>
          <w:szCs w:val="28"/>
        </w:rPr>
        <w:t>о</w:t>
      </w:r>
      <w:r w:rsidRPr="00F43B15">
        <w:rPr>
          <w:rFonts w:ascii="Times New Roman" w:hAnsi="Times New Roman" w:cs="Times New Roman"/>
          <w:sz w:val="28"/>
          <w:szCs w:val="28"/>
        </w:rPr>
        <w:t>ким значением коэффициента теплоотдачи от продуктов к воздуху при их термич</w:t>
      </w:r>
      <w:r w:rsidRPr="00F43B15">
        <w:rPr>
          <w:rFonts w:ascii="Times New Roman" w:hAnsi="Times New Roman" w:cs="Times New Roman"/>
          <w:sz w:val="28"/>
          <w:szCs w:val="28"/>
        </w:rPr>
        <w:t>е</w:t>
      </w:r>
      <w:r w:rsidRPr="00F43B15">
        <w:rPr>
          <w:rFonts w:ascii="Times New Roman" w:hAnsi="Times New Roman" w:cs="Times New Roman"/>
          <w:sz w:val="28"/>
          <w:szCs w:val="28"/>
        </w:rPr>
        <w:t>ской обработке.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>В специальной части выбрана схема использования естественного холода.</w:t>
      </w:r>
    </w:p>
    <w:p w:rsidR="00F43B15" w:rsidRPr="00F43B15" w:rsidRDefault="00F43B15" w:rsidP="00F43B15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F43B15">
        <w:rPr>
          <w:rFonts w:ascii="Times New Roman" w:hAnsi="Times New Roman" w:cs="Times New Roman"/>
          <w:sz w:val="28"/>
          <w:szCs w:val="28"/>
        </w:rPr>
        <w:t xml:space="preserve">Проект холодильной установки хладокомбината  ёмкостью 7500 т. в городе Новосибирске, выполнен в соответствии с современными требованиями по проектированию производственных холодильников. </w:t>
      </w:r>
    </w:p>
    <w:p w:rsidR="00154805" w:rsidRPr="00F43B15" w:rsidRDefault="00154805">
      <w:pPr>
        <w:rPr>
          <w:rFonts w:ascii="Times New Roman" w:hAnsi="Times New Roman" w:cs="Times New Roman"/>
          <w:sz w:val="28"/>
          <w:szCs w:val="28"/>
        </w:rPr>
      </w:pPr>
    </w:p>
    <w:sectPr w:rsidR="00154805" w:rsidRPr="00F43B15" w:rsidSect="00154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618" w:rsidRDefault="00FC3905">
    <w:pPr>
      <w:pStyle w:val="a9"/>
    </w:pPr>
    <w:r>
      <w:rPr>
        <w:noProof/>
      </w:rPr>
      <w:pict>
        <v:group id="_x0000_s2049" style="position:absolute;margin-left:53.95pt;margin-top:17.25pt;width:522pt;height:803.7pt;z-index:251660288;mso-position-horizontal-relative:page;mso-position-vertical-relative:page" coordsize="20000,20000">
          <v:rect id="_x0000_s2050" style="position:absolute;width:20000;height:20000" filled="f" strokeweight="2pt"/>
          <v:line id="_x0000_s2051" style="position:absolute" from="1093,18949" to="1095,19989" strokeweight="2pt"/>
          <v:line id="_x0000_s2052" style="position:absolute" from="10,18941" to="19977,18942" strokeweight="2pt"/>
          <v:line id="_x0000_s2053" style="position:absolute" from="2186,18949" to="2188,19989" strokeweight="2pt"/>
          <v:line id="_x0000_s2054" style="position:absolute" from="4919,18949" to="4921,19989" strokeweight="2pt"/>
          <v:line id="_x0000_s2055" style="position:absolute" from="6557,18959" to="6559,19989" strokeweight="2pt"/>
          <v:line id="_x0000_s2056" style="position:absolute" from="7650,18949" to="7652,19979" strokeweight="2pt"/>
          <v:line id="_x0000_s2057" style="position:absolute" from="18905,18949" to="18909,19989" strokeweight="2pt"/>
          <v:line id="_x0000_s2058" style="position:absolute" from="10,19293" to="7631,19295" strokeweight="1pt"/>
          <v:line id="_x0000_s2059" style="position:absolute" from="10,19646" to="7631,19647" strokeweight="2pt"/>
          <v:line id="_x0000_s2060" style="position:absolute" from="18919,19296" to="19990,19297" strokeweight="1pt"/>
          <v:rect id="_x0000_s2061" style="position:absolute;left:54;top:19660;width:1000;height:309" filled="f" stroked="f" strokeweight=".25pt">
            <v:textbox style="mso-next-textbox:#_x0000_s2061" inset="1pt,1pt,1pt,1pt">
              <w:txbxContent>
                <w:p w:rsidR="00D15618" w:rsidRDefault="00FC3905" w:rsidP="00BD6857">
                  <w:pPr>
                    <w:pStyle w:val="a3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062" style="position:absolute;left:1139;top:19660;width:1001;height:309" filled="f" stroked="f" strokeweight=".25pt">
            <v:textbox style="mso-next-textbox:#_x0000_s2062" inset="1pt,1pt,1pt,1pt">
              <w:txbxContent>
                <w:p w:rsidR="00D15618" w:rsidRDefault="00FC3905" w:rsidP="00BD6857">
                  <w:pPr>
                    <w:pStyle w:val="a3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3" style="position:absolute;left:2267;top:19660;width:2573;height:309" filled="f" stroked="f" strokeweight=".25pt">
            <v:textbox style="mso-next-textbox:#_x0000_s2063" inset="1pt,1pt,1pt,1pt">
              <w:txbxContent>
                <w:p w:rsidR="00D15618" w:rsidRDefault="00FC3905" w:rsidP="00BD6857">
                  <w:pPr>
                    <w:pStyle w:val="a3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</w:rPr>
                    <w:t>докум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064" style="position:absolute;left:4983;top:19660;width:1534;height:309" filled="f" stroked="f" strokeweight=".25pt">
            <v:textbox style="mso-next-textbox:#_x0000_s2064" inset="1pt,1pt,1pt,1pt">
              <w:txbxContent>
                <w:p w:rsidR="00D15618" w:rsidRDefault="00FC3905" w:rsidP="00BD6857">
                  <w:pPr>
                    <w:pStyle w:val="a3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По</w:t>
                  </w:r>
                  <w:r>
                    <w:rPr>
                      <w:sz w:val="18"/>
                    </w:rPr>
                    <w:t>д</w:t>
                  </w:r>
                  <w:r>
                    <w:rPr>
                      <w:sz w:val="18"/>
                    </w:rPr>
                    <w:t>пись</w:t>
                  </w:r>
                  <w:proofErr w:type="spellEnd"/>
                </w:p>
              </w:txbxContent>
            </v:textbox>
          </v:rect>
          <v:rect id="_x0000_s2065" style="position:absolute;left:6604;top:19660;width:1000;height:309" filled="f" stroked="f" strokeweight=".25pt">
            <v:textbox style="mso-next-textbox:#_x0000_s2065" inset="1pt,1pt,1pt,1pt">
              <w:txbxContent>
                <w:p w:rsidR="00D15618" w:rsidRDefault="00FC3905" w:rsidP="00BD6857">
                  <w:pPr>
                    <w:pStyle w:val="a3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066" style="position:absolute;left:18949;top:18977;width:1001;height:309" filled="f" stroked="f" strokeweight=".25pt">
            <v:textbox style="mso-next-textbox:#_x0000_s2066" inset="1pt,1pt,1pt,1pt">
              <w:txbxContent>
                <w:p w:rsidR="00D15618" w:rsidRDefault="00FC3905" w:rsidP="00BD6857">
                  <w:pPr>
                    <w:pStyle w:val="a3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7" style="position:absolute;left:18949;top:19435;width:1001;height:423" filled="f" stroked="f" strokeweight=".25pt">
            <v:textbox style="mso-next-textbox:#_x0000_s2067" inset="1pt,1pt,1pt,1pt">
              <w:txbxContent>
                <w:p w:rsidR="00D15618" w:rsidRDefault="00FC3905" w:rsidP="006A61DC">
                  <w:pPr>
                    <w:pStyle w:val="ab"/>
                    <w:jc w:val="center"/>
                  </w:pPr>
                  <w:r>
                    <w:fldChar w:fldCharType="begin"/>
                  </w:r>
                  <w:r>
                    <w:instrText xml:space="preserve"> PAGE   \</w:instrText>
                  </w:r>
                  <w:r>
                    <w:instrText xml:space="preserve">* MERGEFORMAT </w:instrText>
                  </w:r>
                  <w:r>
                    <w:fldChar w:fldCharType="separate"/>
                  </w:r>
                  <w:r w:rsidR="00F43B15">
                    <w:rPr>
                      <w:noProof/>
                    </w:rPr>
                    <w:t>40</w:t>
                  </w:r>
                  <w:r>
                    <w:fldChar w:fldCharType="end"/>
                  </w:r>
                </w:p>
                <w:p w:rsidR="00D15618" w:rsidRPr="006A61DC" w:rsidRDefault="00FC3905" w:rsidP="006A61DC"/>
              </w:txbxContent>
            </v:textbox>
          </v:rect>
          <v:rect id="_x0000_s2068" style="position:absolute;left:7745;top:19221;width:11075;height:477" filled="f" stroked="f" strokeweight=".25pt">
            <v:textbox style="mso-next-textbox:#_x0000_s2068" inset="1pt,1pt,1pt,1pt">
              <w:txbxContent>
                <w:p w:rsidR="00D15618" w:rsidRDefault="00FC3905" w:rsidP="00BD6857">
                  <w:pPr>
                    <w:pStyle w:val="a3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lang w:val="ru-RU"/>
                    </w:rPr>
                    <w:t>АКЗ. 00.00.000 ПЗ</w:t>
                  </w:r>
                </w:p>
                <w:p w:rsidR="00D15618" w:rsidRDefault="00FC3905" w:rsidP="00BD6857">
                  <w:pPr>
                    <w:ind w:right="-108"/>
                    <w:jc w:val="center"/>
                    <w:rPr>
                      <w:sz w:val="28"/>
                    </w:rPr>
                  </w:pPr>
                </w:p>
                <w:p w:rsidR="00D15618" w:rsidRDefault="00FC3905" w:rsidP="00BD6857">
                  <w:pPr>
                    <w:pStyle w:val="a3"/>
                    <w:jc w:val="center"/>
                    <w:rPr>
                      <w:lang w:val="ru-RU"/>
                    </w:rPr>
                  </w:pPr>
                </w:p>
                <w:p w:rsidR="00D15618" w:rsidRDefault="00FC3905" w:rsidP="00BD6857"/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C0E4D"/>
    <w:multiLevelType w:val="hybridMultilevel"/>
    <w:tmpl w:val="405A42EC"/>
    <w:lvl w:ilvl="0" w:tplc="48D2286C">
      <w:start w:val="1"/>
      <w:numFmt w:val="decimal"/>
      <w:lvlText w:val="%1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40AF28FD"/>
    <w:multiLevelType w:val="hybridMultilevel"/>
    <w:tmpl w:val="7722E1DA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">
    <w:nsid w:val="45AF7C2F"/>
    <w:multiLevelType w:val="hybridMultilevel"/>
    <w:tmpl w:val="E7A09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D464638"/>
    <w:multiLevelType w:val="hybridMultilevel"/>
    <w:tmpl w:val="08562B92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4">
    <w:nsid w:val="51196FCF"/>
    <w:multiLevelType w:val="hybridMultilevel"/>
    <w:tmpl w:val="8398F656"/>
    <w:lvl w:ilvl="0" w:tplc="25C097C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5EAE0082"/>
    <w:multiLevelType w:val="hybridMultilevel"/>
    <w:tmpl w:val="59FECE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7A60D75"/>
    <w:multiLevelType w:val="hybridMultilevel"/>
    <w:tmpl w:val="6818C9DA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F43B15"/>
    <w:rsid w:val="00154805"/>
    <w:rsid w:val="00F43B15"/>
    <w:rsid w:val="00FC3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05"/>
  </w:style>
  <w:style w:type="paragraph" w:styleId="1">
    <w:name w:val="heading 1"/>
    <w:basedOn w:val="a"/>
    <w:next w:val="a"/>
    <w:link w:val="10"/>
    <w:qFormat/>
    <w:rsid w:val="00F43B15"/>
    <w:pPr>
      <w:suppressAutoHyphens/>
      <w:spacing w:after="0" w:line="336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F43B15"/>
    <w:pPr>
      <w:suppressAutoHyphens/>
      <w:spacing w:after="0" w:line="336" w:lineRule="auto"/>
      <w:ind w:left="851"/>
      <w:outlineLvl w:val="1"/>
    </w:pPr>
    <w:rPr>
      <w:rFonts w:ascii="Times New Roman" w:eastAsia="Times New Roman" w:hAnsi="Times New Roman" w:cs="Times New Roman"/>
      <w:b/>
      <w:sz w:val="24"/>
      <w:szCs w:val="24"/>
      <w:lang w:val="uk-UA" w:eastAsia="ru-RU"/>
    </w:rPr>
  </w:style>
  <w:style w:type="paragraph" w:styleId="3">
    <w:name w:val="heading 3"/>
    <w:basedOn w:val="a"/>
    <w:next w:val="a"/>
    <w:link w:val="30"/>
    <w:qFormat/>
    <w:rsid w:val="00F43B15"/>
    <w:pPr>
      <w:keepNext/>
      <w:spacing w:after="0" w:line="240" w:lineRule="auto"/>
      <w:ind w:left="140" w:right="180" w:firstLine="560"/>
      <w:jc w:val="right"/>
      <w:outlineLvl w:val="2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F43B15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sz w:val="32"/>
      <w:szCs w:val="32"/>
      <w:lang w:eastAsia="ru-RU"/>
    </w:rPr>
  </w:style>
  <w:style w:type="paragraph" w:styleId="6">
    <w:name w:val="heading 6"/>
    <w:basedOn w:val="a"/>
    <w:next w:val="a"/>
    <w:link w:val="60"/>
    <w:qFormat/>
    <w:rsid w:val="00F43B15"/>
    <w:pPr>
      <w:keepNext/>
      <w:spacing w:after="0" w:line="240" w:lineRule="auto"/>
      <w:ind w:firstLine="540"/>
      <w:jc w:val="center"/>
      <w:outlineLvl w:val="5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60">
    <w:name w:val="Заголовок 6 Знак"/>
    <w:basedOn w:val="a0"/>
    <w:link w:val="6"/>
    <w:rsid w:val="00F43B1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3">
    <w:name w:val="Чертежный"/>
    <w:rsid w:val="00F43B1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Body Text Indent"/>
    <w:basedOn w:val="a"/>
    <w:link w:val="a5"/>
    <w:rsid w:val="00F43B15"/>
    <w:pPr>
      <w:tabs>
        <w:tab w:val="left" w:pos="539"/>
        <w:tab w:val="left" w:pos="2340"/>
        <w:tab w:val="left" w:pos="918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43B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Формула"/>
    <w:basedOn w:val="a"/>
    <w:rsid w:val="00F43B15"/>
    <w:pPr>
      <w:tabs>
        <w:tab w:val="right" w:pos="9497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rmal (Web)"/>
    <w:basedOn w:val="a"/>
    <w:uiPriority w:val="99"/>
    <w:rsid w:val="00F43B15"/>
    <w:pPr>
      <w:spacing w:before="84" w:after="167" w:line="240" w:lineRule="auto"/>
      <w:ind w:firstLine="251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rsid w:val="00F43B15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F43B1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Hyperlink"/>
    <w:rsid w:val="00F43B15"/>
    <w:rPr>
      <w:color w:val="0000FF"/>
      <w:u w:val="single"/>
    </w:rPr>
  </w:style>
  <w:style w:type="paragraph" w:styleId="a9">
    <w:name w:val="header"/>
    <w:basedOn w:val="a"/>
    <w:link w:val="aa"/>
    <w:rsid w:val="00F43B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a">
    <w:name w:val="Верхний колонтитул Знак"/>
    <w:basedOn w:val="a0"/>
    <w:link w:val="a9"/>
    <w:rsid w:val="00F43B15"/>
    <w:rPr>
      <w:rFonts w:ascii="Times New Roman" w:eastAsia="Times New Roman" w:hAnsi="Times New Roman" w:cs="Times New Roman"/>
      <w:sz w:val="24"/>
      <w:szCs w:val="24"/>
      <w:lang/>
    </w:rPr>
  </w:style>
  <w:style w:type="paragraph" w:styleId="ab">
    <w:name w:val="footer"/>
    <w:basedOn w:val="a"/>
    <w:link w:val="ac"/>
    <w:rsid w:val="00F43B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c">
    <w:name w:val="Нижний колонтитул Знак"/>
    <w:basedOn w:val="a0"/>
    <w:link w:val="ab"/>
    <w:uiPriority w:val="99"/>
    <w:rsid w:val="00F43B15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pple-converted-space">
    <w:name w:val="apple-converted-space"/>
    <w:basedOn w:val="a0"/>
    <w:rsid w:val="00F43B15"/>
  </w:style>
  <w:style w:type="character" w:customStyle="1" w:styleId="30">
    <w:name w:val="Заголовок 3 Знак"/>
    <w:basedOn w:val="a0"/>
    <w:link w:val="3"/>
    <w:rsid w:val="00F43B15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F43B15"/>
    <w:rPr>
      <w:rFonts w:ascii="Arial" w:eastAsia="Times New Roman" w:hAnsi="Arial" w:cs="Times New Roman"/>
      <w:sz w:val="32"/>
      <w:szCs w:val="32"/>
      <w:lang w:eastAsia="ru-RU"/>
    </w:rPr>
  </w:style>
  <w:style w:type="table" w:styleId="ad">
    <w:name w:val="Table Grid"/>
    <w:basedOn w:val="a1"/>
    <w:rsid w:val="00F43B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lock Text"/>
    <w:basedOn w:val="a"/>
    <w:rsid w:val="00F43B15"/>
    <w:pPr>
      <w:spacing w:after="0" w:line="240" w:lineRule="auto"/>
      <w:ind w:left="140" w:right="180" w:firstLine="560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f">
    <w:name w:val="page number"/>
    <w:basedOn w:val="a0"/>
    <w:rsid w:val="00F43B15"/>
  </w:style>
  <w:style w:type="paragraph" w:styleId="af0">
    <w:name w:val="Balloon Text"/>
    <w:basedOn w:val="a"/>
    <w:link w:val="af1"/>
    <w:semiHidden/>
    <w:unhideWhenUsed/>
    <w:rsid w:val="00F4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3B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43B15"/>
    <w:rPr>
      <w:rFonts w:ascii="Times New Roman" w:eastAsia="Times New Roman" w:hAnsi="Times New Roman" w:cs="Times New Roman"/>
      <w:b/>
      <w:caps/>
      <w:kern w:val="28"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F43B15"/>
    <w:rPr>
      <w:rFonts w:ascii="Times New Roman" w:eastAsia="Times New Roman" w:hAnsi="Times New Roman" w:cs="Times New Roman"/>
      <w:b/>
      <w:sz w:val="24"/>
      <w:szCs w:val="24"/>
      <w:lang w:val="uk-UA" w:eastAsia="ru-RU"/>
    </w:rPr>
  </w:style>
  <w:style w:type="paragraph" w:styleId="af2">
    <w:name w:val="caption"/>
    <w:basedOn w:val="a"/>
    <w:next w:val="a"/>
    <w:qFormat/>
    <w:rsid w:val="00F43B15"/>
    <w:pPr>
      <w:suppressAutoHyphens/>
      <w:spacing w:after="0" w:line="336" w:lineRule="auto"/>
      <w:jc w:val="center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1">
    <w:name w:val="toc 1"/>
    <w:basedOn w:val="a"/>
    <w:next w:val="a"/>
    <w:autoRedefine/>
    <w:semiHidden/>
    <w:rsid w:val="00F43B15"/>
    <w:pPr>
      <w:tabs>
        <w:tab w:val="right" w:leader="dot" w:pos="9355"/>
      </w:tabs>
      <w:spacing w:after="0" w:line="336" w:lineRule="auto"/>
      <w:ind w:right="851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styleId="21">
    <w:name w:val="toc 2"/>
    <w:basedOn w:val="a"/>
    <w:next w:val="a"/>
    <w:autoRedefine/>
    <w:semiHidden/>
    <w:rsid w:val="00F43B15"/>
    <w:pPr>
      <w:tabs>
        <w:tab w:val="right" w:leader="dot" w:pos="9355"/>
      </w:tabs>
      <w:spacing w:after="0" w:line="336" w:lineRule="auto"/>
      <w:ind w:left="284" w:right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semiHidden/>
    <w:rsid w:val="00F43B15"/>
    <w:pPr>
      <w:tabs>
        <w:tab w:val="right" w:leader="dot" w:pos="9355"/>
      </w:tabs>
      <w:spacing w:after="0" w:line="336" w:lineRule="auto"/>
      <w:ind w:left="567" w:right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semiHidden/>
    <w:rsid w:val="00F43B15"/>
    <w:pPr>
      <w:tabs>
        <w:tab w:val="right" w:leader="dot" w:pos="9356"/>
      </w:tabs>
      <w:spacing w:after="0" w:line="336" w:lineRule="auto"/>
      <w:ind w:left="284" w:right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F43B15"/>
    <w:pPr>
      <w:spacing w:after="0" w:line="336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F43B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Переменные"/>
    <w:basedOn w:val="af3"/>
    <w:rsid w:val="00F43B15"/>
    <w:pPr>
      <w:tabs>
        <w:tab w:val="left" w:pos="482"/>
      </w:tabs>
      <w:ind w:left="482" w:hanging="482"/>
    </w:pPr>
  </w:style>
  <w:style w:type="paragraph" w:styleId="af6">
    <w:name w:val="Document Map"/>
    <w:basedOn w:val="a"/>
    <w:link w:val="af7"/>
    <w:semiHidden/>
    <w:rsid w:val="00F43B15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Схема документа Знак"/>
    <w:basedOn w:val="a0"/>
    <w:link w:val="af6"/>
    <w:semiHidden/>
    <w:rsid w:val="00F43B15"/>
    <w:rPr>
      <w:rFonts w:ascii="Times New Roman" w:eastAsia="Times New Roman" w:hAnsi="Times New Roman" w:cs="Times New Roman"/>
      <w:sz w:val="24"/>
      <w:szCs w:val="24"/>
      <w:shd w:val="clear" w:color="auto" w:fill="000080"/>
      <w:lang w:eastAsia="ru-RU"/>
    </w:rPr>
  </w:style>
  <w:style w:type="paragraph" w:customStyle="1" w:styleId="af8">
    <w:name w:val="Листинг программы"/>
    <w:rsid w:val="00F43B15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f9">
    <w:name w:val="annotation text"/>
    <w:basedOn w:val="a"/>
    <w:link w:val="afa"/>
    <w:semiHidden/>
    <w:rsid w:val="00F43B15"/>
    <w:pPr>
      <w:spacing w:after="0" w:line="240" w:lineRule="auto"/>
    </w:pPr>
    <w:rPr>
      <w:rFonts w:ascii="Journal" w:eastAsia="Times New Roman" w:hAnsi="Journal" w:cs="Times New Roman"/>
      <w:sz w:val="24"/>
      <w:szCs w:val="24"/>
      <w:lang w:eastAsia="ru-RU"/>
    </w:rPr>
  </w:style>
  <w:style w:type="character" w:customStyle="1" w:styleId="afa">
    <w:name w:val="Текст примечания Знак"/>
    <w:basedOn w:val="a0"/>
    <w:link w:val="af9"/>
    <w:semiHidden/>
    <w:rsid w:val="00F43B15"/>
    <w:rPr>
      <w:rFonts w:ascii="Journal" w:eastAsia="Times New Roman" w:hAnsi="Journal" w:cs="Times New Roman"/>
      <w:sz w:val="24"/>
      <w:szCs w:val="24"/>
      <w:lang w:eastAsia="ru-RU"/>
    </w:rPr>
  </w:style>
  <w:style w:type="paragraph" w:customStyle="1" w:styleId="afb">
    <w:name w:val="Выступ"/>
    <w:basedOn w:val="a"/>
    <w:rsid w:val="00F43B15"/>
    <w:pPr>
      <w:spacing w:after="0" w:line="360" w:lineRule="auto"/>
      <w:ind w:left="567" w:hanging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image" Target="media/image134.wmf"/><Relationship Id="rId21" Type="http://schemas.openxmlformats.org/officeDocument/2006/relationships/hyperlink" Target="https://ru.wikipedia.org/wiki/%D0%9A%D0%BE%D0%BD%D1%82%D0%B8%D0%BD%D0%B5%D0%BD%D1%82%D0%B0%D0%BB%D1%8C%D0%BD%D1%8B%D0%B9_%D0%BA%D0%BB%D0%B8%D0%BC%D0%B0%D1%82" TargetMode="External"/><Relationship Id="rId63" Type="http://schemas.openxmlformats.org/officeDocument/2006/relationships/image" Target="media/image23.wmf"/><Relationship Id="rId159" Type="http://schemas.openxmlformats.org/officeDocument/2006/relationships/oleObject" Target="embeddings/oleObject72.bin"/><Relationship Id="rId324" Type="http://schemas.openxmlformats.org/officeDocument/2006/relationships/image" Target="media/image146.wmf"/><Relationship Id="rId366" Type="http://schemas.openxmlformats.org/officeDocument/2006/relationships/oleObject" Target="embeddings/oleObject180.bin"/><Relationship Id="rId531" Type="http://schemas.openxmlformats.org/officeDocument/2006/relationships/oleObject" Target="embeddings/oleObject280.bin"/><Relationship Id="rId573" Type="http://schemas.openxmlformats.org/officeDocument/2006/relationships/image" Target="media/image251.wmf"/><Relationship Id="rId629" Type="http://schemas.openxmlformats.org/officeDocument/2006/relationships/oleObject" Target="embeddings/oleObject328.bin"/><Relationship Id="rId170" Type="http://schemas.openxmlformats.org/officeDocument/2006/relationships/oleObject" Target="embeddings/oleObject78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216.bin"/><Relationship Id="rId268" Type="http://schemas.openxmlformats.org/officeDocument/2006/relationships/image" Target="media/image119.wmf"/><Relationship Id="rId475" Type="http://schemas.openxmlformats.org/officeDocument/2006/relationships/image" Target="media/image221.wmf"/><Relationship Id="rId640" Type="http://schemas.openxmlformats.org/officeDocument/2006/relationships/image" Target="media/image287.wmf"/><Relationship Id="rId32" Type="http://schemas.openxmlformats.org/officeDocument/2006/relationships/oleObject" Target="embeddings/oleObject5.bin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6.bin"/><Relationship Id="rId335" Type="http://schemas.openxmlformats.org/officeDocument/2006/relationships/oleObject" Target="embeddings/oleObject164.bin"/><Relationship Id="rId377" Type="http://schemas.openxmlformats.org/officeDocument/2006/relationships/image" Target="media/image172.wmf"/><Relationship Id="rId500" Type="http://schemas.openxmlformats.org/officeDocument/2006/relationships/oleObject" Target="embeddings/oleObject254.bin"/><Relationship Id="rId542" Type="http://schemas.openxmlformats.org/officeDocument/2006/relationships/oleObject" Target="embeddings/oleObject287.bin"/><Relationship Id="rId584" Type="http://schemas.openxmlformats.org/officeDocument/2006/relationships/oleObject" Target="embeddings/oleObject308.bin"/><Relationship Id="rId5" Type="http://schemas.openxmlformats.org/officeDocument/2006/relationships/image" Target="media/image1.emf"/><Relationship Id="rId181" Type="http://schemas.openxmlformats.org/officeDocument/2006/relationships/oleObject" Target="embeddings/oleObject83.bin"/><Relationship Id="rId237" Type="http://schemas.openxmlformats.org/officeDocument/2006/relationships/image" Target="media/image104.wmf"/><Relationship Id="rId402" Type="http://schemas.openxmlformats.org/officeDocument/2006/relationships/oleObject" Target="embeddings/oleObject199.bin"/><Relationship Id="rId279" Type="http://schemas.openxmlformats.org/officeDocument/2006/relationships/oleObject" Target="embeddings/oleObject135.bin"/><Relationship Id="rId444" Type="http://schemas.openxmlformats.org/officeDocument/2006/relationships/image" Target="media/image204.wmf"/><Relationship Id="rId486" Type="http://schemas.openxmlformats.org/officeDocument/2006/relationships/oleObject" Target="embeddings/oleObject241.bin"/><Relationship Id="rId651" Type="http://schemas.openxmlformats.org/officeDocument/2006/relationships/oleObject" Target="embeddings/oleObject340.bin"/><Relationship Id="rId43" Type="http://schemas.openxmlformats.org/officeDocument/2006/relationships/image" Target="media/image13.wmf"/><Relationship Id="rId139" Type="http://schemas.openxmlformats.org/officeDocument/2006/relationships/image" Target="media/image58.wmf"/><Relationship Id="rId290" Type="http://schemas.openxmlformats.org/officeDocument/2006/relationships/image" Target="media/image130.wmf"/><Relationship Id="rId304" Type="http://schemas.openxmlformats.org/officeDocument/2006/relationships/oleObject" Target="embeddings/oleObject148.bin"/><Relationship Id="rId346" Type="http://schemas.openxmlformats.org/officeDocument/2006/relationships/image" Target="media/image157.wmf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64.bin"/><Relationship Id="rId553" Type="http://schemas.openxmlformats.org/officeDocument/2006/relationships/image" Target="media/image241.wmf"/><Relationship Id="rId609" Type="http://schemas.openxmlformats.org/officeDocument/2006/relationships/image" Target="media/image269.wmf"/><Relationship Id="rId85" Type="http://schemas.openxmlformats.org/officeDocument/2006/relationships/image" Target="media/image33.wmf"/><Relationship Id="rId150" Type="http://schemas.openxmlformats.org/officeDocument/2006/relationships/image" Target="media/image63.wmf"/><Relationship Id="rId192" Type="http://schemas.openxmlformats.org/officeDocument/2006/relationships/oleObject" Target="embeddings/oleObject89.bin"/><Relationship Id="rId206" Type="http://schemas.openxmlformats.org/officeDocument/2006/relationships/image" Target="media/image90.wmf"/><Relationship Id="rId413" Type="http://schemas.openxmlformats.org/officeDocument/2006/relationships/oleObject" Target="embeddings/oleObject204.bin"/><Relationship Id="rId595" Type="http://schemas.openxmlformats.org/officeDocument/2006/relationships/image" Target="media/image262.wmf"/><Relationship Id="rId248" Type="http://schemas.openxmlformats.org/officeDocument/2006/relationships/image" Target="media/image109.wmf"/><Relationship Id="rId455" Type="http://schemas.openxmlformats.org/officeDocument/2006/relationships/image" Target="media/image211.wmf"/><Relationship Id="rId497" Type="http://schemas.openxmlformats.org/officeDocument/2006/relationships/oleObject" Target="embeddings/oleObject251.bin"/><Relationship Id="rId620" Type="http://schemas.openxmlformats.org/officeDocument/2006/relationships/oleObject" Target="embeddings/oleObject326.bin"/><Relationship Id="rId662" Type="http://schemas.openxmlformats.org/officeDocument/2006/relationships/theme" Target="theme/theme1.xml"/><Relationship Id="rId12" Type="http://schemas.openxmlformats.org/officeDocument/2006/relationships/hyperlink" Target="https://ru.wikipedia.org/wiki/%D0%A0%D0%BE%D1%81%D1%81%D0%B8%D1%8F" TargetMode="External"/><Relationship Id="rId108" Type="http://schemas.openxmlformats.org/officeDocument/2006/relationships/oleObject" Target="embeddings/oleObject45.bin"/><Relationship Id="rId315" Type="http://schemas.openxmlformats.org/officeDocument/2006/relationships/oleObject" Target="embeddings/oleObject154.bin"/><Relationship Id="rId357" Type="http://schemas.openxmlformats.org/officeDocument/2006/relationships/oleObject" Target="embeddings/oleObject175.bin"/><Relationship Id="rId522" Type="http://schemas.openxmlformats.org/officeDocument/2006/relationships/image" Target="media/image230.wmf"/><Relationship Id="rId54" Type="http://schemas.openxmlformats.org/officeDocument/2006/relationships/oleObject" Target="embeddings/oleObject16.bin"/><Relationship Id="rId96" Type="http://schemas.openxmlformats.org/officeDocument/2006/relationships/image" Target="media/image38.wmf"/><Relationship Id="rId161" Type="http://schemas.openxmlformats.org/officeDocument/2006/relationships/oleObject" Target="embeddings/oleObject73.bin"/><Relationship Id="rId217" Type="http://schemas.openxmlformats.org/officeDocument/2006/relationships/image" Target="media/image95.png"/><Relationship Id="rId399" Type="http://schemas.openxmlformats.org/officeDocument/2006/relationships/image" Target="media/image183.wmf"/><Relationship Id="rId564" Type="http://schemas.openxmlformats.org/officeDocument/2006/relationships/oleObject" Target="embeddings/oleObject299.bin"/><Relationship Id="rId259" Type="http://schemas.openxmlformats.org/officeDocument/2006/relationships/oleObject" Target="embeddings/oleObject125.bin"/><Relationship Id="rId424" Type="http://schemas.openxmlformats.org/officeDocument/2006/relationships/image" Target="media/image193.wmf"/><Relationship Id="rId466" Type="http://schemas.openxmlformats.org/officeDocument/2006/relationships/oleObject" Target="embeddings/oleObject230.bin"/><Relationship Id="rId631" Type="http://schemas.openxmlformats.org/officeDocument/2006/relationships/oleObject" Target="embeddings/oleObject329.bin"/><Relationship Id="rId23" Type="http://schemas.openxmlformats.org/officeDocument/2006/relationships/image" Target="media/image3.wmf"/><Relationship Id="rId119" Type="http://schemas.openxmlformats.org/officeDocument/2006/relationships/oleObject" Target="embeddings/oleObject51.bin"/><Relationship Id="rId270" Type="http://schemas.openxmlformats.org/officeDocument/2006/relationships/image" Target="media/image120.wmf"/><Relationship Id="rId326" Type="http://schemas.openxmlformats.org/officeDocument/2006/relationships/image" Target="media/image147.wmf"/><Relationship Id="rId533" Type="http://schemas.openxmlformats.org/officeDocument/2006/relationships/oleObject" Target="embeddings/oleObject282.bin"/><Relationship Id="rId65" Type="http://schemas.openxmlformats.org/officeDocument/2006/relationships/image" Target="media/image24.wmf"/><Relationship Id="rId130" Type="http://schemas.openxmlformats.org/officeDocument/2006/relationships/oleObject" Target="embeddings/oleObject57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52.wmf"/><Relationship Id="rId172" Type="http://schemas.openxmlformats.org/officeDocument/2006/relationships/image" Target="media/image74.wmf"/><Relationship Id="rId228" Type="http://schemas.openxmlformats.org/officeDocument/2006/relationships/image" Target="media/image101.wmf"/><Relationship Id="rId435" Type="http://schemas.openxmlformats.org/officeDocument/2006/relationships/oleObject" Target="embeddings/oleObject217.bin"/><Relationship Id="rId477" Type="http://schemas.openxmlformats.org/officeDocument/2006/relationships/image" Target="media/image222.wmf"/><Relationship Id="rId600" Type="http://schemas.openxmlformats.org/officeDocument/2006/relationships/oleObject" Target="embeddings/oleObject316.bin"/><Relationship Id="rId642" Type="http://schemas.openxmlformats.org/officeDocument/2006/relationships/image" Target="media/image288.wmf"/><Relationship Id="rId281" Type="http://schemas.openxmlformats.org/officeDocument/2006/relationships/oleObject" Target="embeddings/oleObject136.bin"/><Relationship Id="rId337" Type="http://schemas.openxmlformats.org/officeDocument/2006/relationships/oleObject" Target="embeddings/oleObject165.bin"/><Relationship Id="rId502" Type="http://schemas.openxmlformats.org/officeDocument/2006/relationships/oleObject" Target="embeddings/oleObject256.bin"/><Relationship Id="rId34" Type="http://schemas.openxmlformats.org/officeDocument/2006/relationships/oleObject" Target="embeddings/oleObject6.bin"/><Relationship Id="rId76" Type="http://schemas.openxmlformats.org/officeDocument/2006/relationships/image" Target="media/image29.wmf"/><Relationship Id="rId141" Type="http://schemas.openxmlformats.org/officeDocument/2006/relationships/oleObject" Target="embeddings/oleObject63.bin"/><Relationship Id="rId379" Type="http://schemas.openxmlformats.org/officeDocument/2006/relationships/image" Target="media/image173.wmf"/><Relationship Id="rId544" Type="http://schemas.openxmlformats.org/officeDocument/2006/relationships/oleObject" Target="embeddings/oleObject288.bin"/><Relationship Id="rId586" Type="http://schemas.openxmlformats.org/officeDocument/2006/relationships/oleObject" Target="embeddings/oleObject309.bin"/><Relationship Id="rId7" Type="http://schemas.openxmlformats.org/officeDocument/2006/relationships/image" Target="media/image2.emf"/><Relationship Id="rId183" Type="http://schemas.openxmlformats.org/officeDocument/2006/relationships/oleObject" Target="embeddings/oleObject84.bin"/><Relationship Id="rId239" Type="http://schemas.openxmlformats.org/officeDocument/2006/relationships/image" Target="media/image105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200.bin"/><Relationship Id="rId446" Type="http://schemas.openxmlformats.org/officeDocument/2006/relationships/image" Target="media/image206.wmf"/><Relationship Id="rId611" Type="http://schemas.openxmlformats.org/officeDocument/2006/relationships/image" Target="media/image270.wmf"/><Relationship Id="rId653" Type="http://schemas.openxmlformats.org/officeDocument/2006/relationships/oleObject" Target="embeddings/oleObject341.bin"/><Relationship Id="rId250" Type="http://schemas.openxmlformats.org/officeDocument/2006/relationships/image" Target="media/image110.wmf"/><Relationship Id="rId292" Type="http://schemas.openxmlformats.org/officeDocument/2006/relationships/image" Target="media/image131.wmf"/><Relationship Id="rId306" Type="http://schemas.openxmlformats.org/officeDocument/2006/relationships/oleObject" Target="embeddings/oleObject149.bin"/><Relationship Id="rId488" Type="http://schemas.openxmlformats.org/officeDocument/2006/relationships/oleObject" Target="embeddings/oleObject243.bin"/><Relationship Id="rId45" Type="http://schemas.openxmlformats.org/officeDocument/2006/relationships/image" Target="media/image14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46.bin"/><Relationship Id="rId348" Type="http://schemas.openxmlformats.org/officeDocument/2006/relationships/image" Target="media/image158.wmf"/><Relationship Id="rId513" Type="http://schemas.openxmlformats.org/officeDocument/2006/relationships/oleObject" Target="embeddings/oleObject265.bin"/><Relationship Id="rId555" Type="http://schemas.openxmlformats.org/officeDocument/2006/relationships/image" Target="media/image242.wmf"/><Relationship Id="rId597" Type="http://schemas.openxmlformats.org/officeDocument/2006/relationships/image" Target="media/image263.wmf"/><Relationship Id="rId152" Type="http://schemas.openxmlformats.org/officeDocument/2006/relationships/image" Target="media/image64.wmf"/><Relationship Id="rId194" Type="http://schemas.openxmlformats.org/officeDocument/2006/relationships/oleObject" Target="embeddings/oleObject90.bin"/><Relationship Id="rId208" Type="http://schemas.openxmlformats.org/officeDocument/2006/relationships/image" Target="media/image91.wmf"/><Relationship Id="rId415" Type="http://schemas.openxmlformats.org/officeDocument/2006/relationships/oleObject" Target="embeddings/oleObject205.bin"/><Relationship Id="rId457" Type="http://schemas.openxmlformats.org/officeDocument/2006/relationships/image" Target="media/image212.wmf"/><Relationship Id="rId622" Type="http://schemas.openxmlformats.org/officeDocument/2006/relationships/image" Target="media/image276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53.bin"/><Relationship Id="rId14" Type="http://schemas.openxmlformats.org/officeDocument/2006/relationships/hyperlink" Target="https://ru.wikipedia.org/wiki/%D0%A1%D0%B8%D0%B1%D0%B8%D1%80%D1%81%D0%BA%D0%B8%D0%B9_%D1%84%D0%B5%D0%B4%D0%B5%D1%80%D0%B0%D0%BB%D1%8C%D0%BD%D1%8B%D0%B9_%D0%BE%D0%BA%D1%80%D1%83%D0%B3" TargetMode="External"/><Relationship Id="rId56" Type="http://schemas.openxmlformats.org/officeDocument/2006/relationships/oleObject" Target="embeddings/oleObject17.bin"/><Relationship Id="rId317" Type="http://schemas.openxmlformats.org/officeDocument/2006/relationships/oleObject" Target="embeddings/oleObject155.bin"/><Relationship Id="rId359" Type="http://schemas.openxmlformats.org/officeDocument/2006/relationships/oleObject" Target="embeddings/oleObject176.bin"/><Relationship Id="rId524" Type="http://schemas.openxmlformats.org/officeDocument/2006/relationships/oleObject" Target="embeddings/oleObject274.bin"/><Relationship Id="rId566" Type="http://schemas.openxmlformats.org/officeDocument/2006/relationships/oleObject" Target="embeddings/oleObject300.bin"/><Relationship Id="rId98" Type="http://schemas.openxmlformats.org/officeDocument/2006/relationships/image" Target="media/image39.wmf"/><Relationship Id="rId121" Type="http://schemas.openxmlformats.org/officeDocument/2006/relationships/oleObject" Target="embeddings/oleObject52.bin"/><Relationship Id="rId163" Type="http://schemas.openxmlformats.org/officeDocument/2006/relationships/oleObject" Target="embeddings/oleObject74.bin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82.bin"/><Relationship Id="rId426" Type="http://schemas.openxmlformats.org/officeDocument/2006/relationships/image" Target="media/image194.wmf"/><Relationship Id="rId633" Type="http://schemas.openxmlformats.org/officeDocument/2006/relationships/oleObject" Target="embeddings/oleObject330.bin"/><Relationship Id="rId230" Type="http://schemas.openxmlformats.org/officeDocument/2006/relationships/image" Target="media/image102.wmf"/><Relationship Id="rId468" Type="http://schemas.openxmlformats.org/officeDocument/2006/relationships/oleObject" Target="embeddings/oleObject231.bin"/><Relationship Id="rId25" Type="http://schemas.openxmlformats.org/officeDocument/2006/relationships/image" Target="media/image4.wmf"/><Relationship Id="rId67" Type="http://schemas.openxmlformats.org/officeDocument/2006/relationships/image" Target="media/image25.wmf"/><Relationship Id="rId272" Type="http://schemas.openxmlformats.org/officeDocument/2006/relationships/image" Target="media/image121.wmf"/><Relationship Id="rId328" Type="http://schemas.openxmlformats.org/officeDocument/2006/relationships/image" Target="media/image148.wmf"/><Relationship Id="rId535" Type="http://schemas.openxmlformats.org/officeDocument/2006/relationships/oleObject" Target="embeddings/oleObject284.bin"/><Relationship Id="rId577" Type="http://schemas.openxmlformats.org/officeDocument/2006/relationships/image" Target="media/image253.wmf"/><Relationship Id="rId132" Type="http://schemas.openxmlformats.org/officeDocument/2006/relationships/oleObject" Target="embeddings/oleObject58.bin"/><Relationship Id="rId174" Type="http://schemas.openxmlformats.org/officeDocument/2006/relationships/image" Target="media/image75.wmf"/><Relationship Id="rId381" Type="http://schemas.openxmlformats.org/officeDocument/2006/relationships/image" Target="media/image174.wmf"/><Relationship Id="rId602" Type="http://schemas.openxmlformats.org/officeDocument/2006/relationships/oleObject" Target="embeddings/oleObject317.bin"/><Relationship Id="rId241" Type="http://schemas.openxmlformats.org/officeDocument/2006/relationships/oleObject" Target="embeddings/oleObject116.bin"/><Relationship Id="rId437" Type="http://schemas.openxmlformats.org/officeDocument/2006/relationships/oleObject" Target="embeddings/oleObject218.bin"/><Relationship Id="rId479" Type="http://schemas.openxmlformats.org/officeDocument/2006/relationships/image" Target="media/image223.wmf"/><Relationship Id="rId644" Type="http://schemas.openxmlformats.org/officeDocument/2006/relationships/image" Target="media/image289.wmf"/><Relationship Id="rId36" Type="http://schemas.openxmlformats.org/officeDocument/2006/relationships/oleObject" Target="embeddings/oleObject7.bin"/><Relationship Id="rId283" Type="http://schemas.openxmlformats.org/officeDocument/2006/relationships/oleObject" Target="embeddings/oleObject137.bin"/><Relationship Id="rId339" Type="http://schemas.openxmlformats.org/officeDocument/2006/relationships/oleObject" Target="embeddings/oleObject166.bin"/><Relationship Id="rId490" Type="http://schemas.openxmlformats.org/officeDocument/2006/relationships/oleObject" Target="embeddings/oleObject245.bin"/><Relationship Id="rId504" Type="http://schemas.openxmlformats.org/officeDocument/2006/relationships/oleObject" Target="embeddings/oleObject258.bin"/><Relationship Id="rId546" Type="http://schemas.openxmlformats.org/officeDocument/2006/relationships/oleObject" Target="embeddings/oleObject289.bin"/><Relationship Id="rId78" Type="http://schemas.openxmlformats.org/officeDocument/2006/relationships/image" Target="media/image30.wmf"/><Relationship Id="rId101" Type="http://schemas.openxmlformats.org/officeDocument/2006/relationships/oleObject" Target="embeddings/oleObject41.bin"/><Relationship Id="rId143" Type="http://schemas.openxmlformats.org/officeDocument/2006/relationships/oleObject" Target="embeddings/oleObject64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59.wmf"/><Relationship Id="rId406" Type="http://schemas.openxmlformats.org/officeDocument/2006/relationships/oleObject" Target="embeddings/oleObject201.bin"/><Relationship Id="rId588" Type="http://schemas.openxmlformats.org/officeDocument/2006/relationships/oleObject" Target="embeddings/oleObject310.bin"/><Relationship Id="rId9" Type="http://schemas.openxmlformats.org/officeDocument/2006/relationships/header" Target="header1.xml"/><Relationship Id="rId210" Type="http://schemas.openxmlformats.org/officeDocument/2006/relationships/oleObject" Target="embeddings/oleObject99.bin"/><Relationship Id="rId392" Type="http://schemas.openxmlformats.org/officeDocument/2006/relationships/oleObject" Target="embeddings/oleObject193.bin"/><Relationship Id="rId448" Type="http://schemas.openxmlformats.org/officeDocument/2006/relationships/oleObject" Target="embeddings/oleObject221.bin"/><Relationship Id="rId613" Type="http://schemas.openxmlformats.org/officeDocument/2006/relationships/image" Target="media/image271.wmf"/><Relationship Id="rId655" Type="http://schemas.openxmlformats.org/officeDocument/2006/relationships/oleObject" Target="embeddings/oleObject342.bin"/><Relationship Id="rId252" Type="http://schemas.openxmlformats.org/officeDocument/2006/relationships/image" Target="media/image111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67.bin"/><Relationship Id="rId47" Type="http://schemas.openxmlformats.org/officeDocument/2006/relationships/image" Target="media/image15.wmf"/><Relationship Id="rId89" Type="http://schemas.openxmlformats.org/officeDocument/2006/relationships/image" Target="media/image35.wmf"/><Relationship Id="rId112" Type="http://schemas.openxmlformats.org/officeDocument/2006/relationships/oleObject" Target="embeddings/oleObject47.bin"/><Relationship Id="rId154" Type="http://schemas.openxmlformats.org/officeDocument/2006/relationships/image" Target="media/image65.wmf"/><Relationship Id="rId361" Type="http://schemas.openxmlformats.org/officeDocument/2006/relationships/oleObject" Target="embeddings/oleObject177.bin"/><Relationship Id="rId557" Type="http://schemas.openxmlformats.org/officeDocument/2006/relationships/image" Target="media/image243.wmf"/><Relationship Id="rId599" Type="http://schemas.openxmlformats.org/officeDocument/2006/relationships/image" Target="media/image264.wmf"/><Relationship Id="rId196" Type="http://schemas.openxmlformats.org/officeDocument/2006/relationships/image" Target="media/image85.wmf"/><Relationship Id="rId417" Type="http://schemas.openxmlformats.org/officeDocument/2006/relationships/oleObject" Target="embeddings/oleObject206.bin"/><Relationship Id="rId459" Type="http://schemas.openxmlformats.org/officeDocument/2006/relationships/image" Target="media/image213.wmf"/><Relationship Id="rId624" Type="http://schemas.openxmlformats.org/officeDocument/2006/relationships/image" Target="media/image278.wmf"/><Relationship Id="rId16" Type="http://schemas.openxmlformats.org/officeDocument/2006/relationships/hyperlink" Target="https://ru.wikipedia.org/wiki/%D0%9D%D0%BE%D0%B2%D0%BE%D1%81%D0%B8%D0%B1%D0%B8%D1%80%D1%81%D0%BA%D0%B8%D0%B9_%D1%80%D0%B0%D0%B9%D0%BE%D0%BD" TargetMode="External"/><Relationship Id="rId221" Type="http://schemas.openxmlformats.org/officeDocument/2006/relationships/oleObject" Target="embeddings/oleObject104.bin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6.bin"/><Relationship Id="rId470" Type="http://schemas.openxmlformats.org/officeDocument/2006/relationships/oleObject" Target="embeddings/oleObject232.bin"/><Relationship Id="rId526" Type="http://schemas.openxmlformats.org/officeDocument/2006/relationships/oleObject" Target="embeddings/oleObject276.bin"/><Relationship Id="rId58" Type="http://schemas.openxmlformats.org/officeDocument/2006/relationships/oleObject" Target="embeddings/oleObject18.bin"/><Relationship Id="rId123" Type="http://schemas.openxmlformats.org/officeDocument/2006/relationships/image" Target="media/image50.wmf"/><Relationship Id="rId330" Type="http://schemas.openxmlformats.org/officeDocument/2006/relationships/image" Target="media/image149.wmf"/><Relationship Id="rId568" Type="http://schemas.openxmlformats.org/officeDocument/2006/relationships/oleObject" Target="embeddings/oleObject301.bin"/><Relationship Id="rId165" Type="http://schemas.openxmlformats.org/officeDocument/2006/relationships/oleObject" Target="embeddings/oleObject75.bin"/><Relationship Id="rId372" Type="http://schemas.openxmlformats.org/officeDocument/2006/relationships/oleObject" Target="embeddings/oleObject183.bin"/><Relationship Id="rId428" Type="http://schemas.openxmlformats.org/officeDocument/2006/relationships/image" Target="media/image195.wmf"/><Relationship Id="rId635" Type="http://schemas.openxmlformats.org/officeDocument/2006/relationships/oleObject" Target="embeddings/oleObject331.bin"/><Relationship Id="rId232" Type="http://schemas.openxmlformats.org/officeDocument/2006/relationships/oleObject" Target="embeddings/oleObject110.bin"/><Relationship Id="rId274" Type="http://schemas.openxmlformats.org/officeDocument/2006/relationships/image" Target="media/image122.wmf"/><Relationship Id="rId481" Type="http://schemas.openxmlformats.org/officeDocument/2006/relationships/image" Target="media/image224.wmf"/><Relationship Id="rId27" Type="http://schemas.openxmlformats.org/officeDocument/2006/relationships/image" Target="media/image5.wmf"/><Relationship Id="rId69" Type="http://schemas.openxmlformats.org/officeDocument/2006/relationships/image" Target="media/image26.wmf"/><Relationship Id="rId134" Type="http://schemas.openxmlformats.org/officeDocument/2006/relationships/oleObject" Target="embeddings/oleObject59.bin"/><Relationship Id="rId537" Type="http://schemas.openxmlformats.org/officeDocument/2006/relationships/image" Target="media/image233.wmf"/><Relationship Id="rId579" Type="http://schemas.openxmlformats.org/officeDocument/2006/relationships/image" Target="media/image254.wmf"/><Relationship Id="rId80" Type="http://schemas.openxmlformats.org/officeDocument/2006/relationships/image" Target="media/image31.wmf"/><Relationship Id="rId176" Type="http://schemas.openxmlformats.org/officeDocument/2006/relationships/image" Target="media/image76.wmf"/><Relationship Id="rId341" Type="http://schemas.openxmlformats.org/officeDocument/2006/relationships/oleObject" Target="embeddings/oleObject167.bin"/><Relationship Id="rId383" Type="http://schemas.openxmlformats.org/officeDocument/2006/relationships/image" Target="media/image175.wmf"/><Relationship Id="rId439" Type="http://schemas.openxmlformats.org/officeDocument/2006/relationships/oleObject" Target="embeddings/oleObject219.bin"/><Relationship Id="rId590" Type="http://schemas.openxmlformats.org/officeDocument/2006/relationships/oleObject" Target="embeddings/oleObject311.bin"/><Relationship Id="rId604" Type="http://schemas.openxmlformats.org/officeDocument/2006/relationships/oleObject" Target="embeddings/oleObject318.bin"/><Relationship Id="rId646" Type="http://schemas.openxmlformats.org/officeDocument/2006/relationships/image" Target="media/image290.wmf"/><Relationship Id="rId201" Type="http://schemas.openxmlformats.org/officeDocument/2006/relationships/image" Target="media/image88.wmf"/><Relationship Id="rId243" Type="http://schemas.openxmlformats.org/officeDocument/2006/relationships/oleObject" Target="embeddings/oleObject117.bin"/><Relationship Id="rId285" Type="http://schemas.openxmlformats.org/officeDocument/2006/relationships/oleObject" Target="embeddings/oleObject138.bin"/><Relationship Id="rId450" Type="http://schemas.openxmlformats.org/officeDocument/2006/relationships/oleObject" Target="embeddings/oleObject222.bin"/><Relationship Id="rId506" Type="http://schemas.openxmlformats.org/officeDocument/2006/relationships/oleObject" Target="embeddings/oleObject260.bin"/><Relationship Id="rId38" Type="http://schemas.openxmlformats.org/officeDocument/2006/relationships/oleObject" Target="embeddings/oleObject8.bin"/><Relationship Id="rId103" Type="http://schemas.openxmlformats.org/officeDocument/2006/relationships/image" Target="media/image41.wmf"/><Relationship Id="rId310" Type="http://schemas.openxmlformats.org/officeDocument/2006/relationships/oleObject" Target="embeddings/oleObject151.bin"/><Relationship Id="rId492" Type="http://schemas.openxmlformats.org/officeDocument/2006/relationships/image" Target="media/image226.wmf"/><Relationship Id="rId548" Type="http://schemas.openxmlformats.org/officeDocument/2006/relationships/oleObject" Target="embeddings/oleObject290.bin"/><Relationship Id="rId91" Type="http://schemas.openxmlformats.org/officeDocument/2006/relationships/image" Target="media/image36.wmf"/><Relationship Id="rId145" Type="http://schemas.openxmlformats.org/officeDocument/2006/relationships/oleObject" Target="embeddings/oleObject65.bin"/><Relationship Id="rId187" Type="http://schemas.openxmlformats.org/officeDocument/2006/relationships/oleObject" Target="embeddings/oleObject86.bin"/><Relationship Id="rId352" Type="http://schemas.openxmlformats.org/officeDocument/2006/relationships/image" Target="media/image160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272.wmf"/><Relationship Id="rId212" Type="http://schemas.openxmlformats.org/officeDocument/2006/relationships/oleObject" Target="embeddings/oleObject100.bin"/><Relationship Id="rId254" Type="http://schemas.openxmlformats.org/officeDocument/2006/relationships/image" Target="media/image112.wmf"/><Relationship Id="rId657" Type="http://schemas.openxmlformats.org/officeDocument/2006/relationships/oleObject" Target="embeddings/oleObject343.bin"/><Relationship Id="rId49" Type="http://schemas.openxmlformats.org/officeDocument/2006/relationships/image" Target="media/image16.wmf"/><Relationship Id="rId114" Type="http://schemas.openxmlformats.org/officeDocument/2006/relationships/oleObject" Target="embeddings/oleObject48.bin"/><Relationship Id="rId296" Type="http://schemas.openxmlformats.org/officeDocument/2006/relationships/oleObject" Target="embeddings/oleObject144.bin"/><Relationship Id="rId461" Type="http://schemas.openxmlformats.org/officeDocument/2006/relationships/image" Target="media/image214.wmf"/><Relationship Id="rId517" Type="http://schemas.openxmlformats.org/officeDocument/2006/relationships/image" Target="media/image229.wmf"/><Relationship Id="rId559" Type="http://schemas.openxmlformats.org/officeDocument/2006/relationships/image" Target="media/image244.wmf"/><Relationship Id="rId60" Type="http://schemas.openxmlformats.org/officeDocument/2006/relationships/oleObject" Target="embeddings/oleObject19.bin"/><Relationship Id="rId156" Type="http://schemas.openxmlformats.org/officeDocument/2006/relationships/image" Target="media/image66.wmf"/><Relationship Id="rId198" Type="http://schemas.openxmlformats.org/officeDocument/2006/relationships/image" Target="media/image86.wmf"/><Relationship Id="rId321" Type="http://schemas.openxmlformats.org/officeDocument/2006/relationships/oleObject" Target="embeddings/oleObject157.bin"/><Relationship Id="rId363" Type="http://schemas.openxmlformats.org/officeDocument/2006/relationships/oleObject" Target="embeddings/oleObject178.bin"/><Relationship Id="rId419" Type="http://schemas.openxmlformats.org/officeDocument/2006/relationships/image" Target="media/image192.wmf"/><Relationship Id="rId570" Type="http://schemas.openxmlformats.org/officeDocument/2006/relationships/oleObject" Target="embeddings/oleObject302.bin"/><Relationship Id="rId626" Type="http://schemas.openxmlformats.org/officeDocument/2006/relationships/image" Target="media/image280.wmf"/><Relationship Id="rId202" Type="http://schemas.openxmlformats.org/officeDocument/2006/relationships/oleObject" Target="embeddings/oleObject94.bin"/><Relationship Id="rId223" Type="http://schemas.openxmlformats.org/officeDocument/2006/relationships/oleObject" Target="embeddings/oleObject105.bin"/><Relationship Id="rId244" Type="http://schemas.openxmlformats.org/officeDocument/2006/relationships/image" Target="media/image107.wmf"/><Relationship Id="rId430" Type="http://schemas.openxmlformats.org/officeDocument/2006/relationships/image" Target="media/image196.wmf"/><Relationship Id="rId647" Type="http://schemas.openxmlformats.org/officeDocument/2006/relationships/oleObject" Target="embeddings/oleObject337.bin"/><Relationship Id="rId18" Type="http://schemas.openxmlformats.org/officeDocument/2006/relationships/hyperlink" Target="https://ru.wikipedia.org/wiki/%D0%9D%D0%BE%D0%B2%D0%BE%D1%81%D0%B8%D0%B1%D0%B8%D1%80%D1%81%D0%BA%D0%B0%D1%8F_%D0%B0%D0%B3%D0%BB%D0%BE%D0%BC%D0%B5%D1%80%D0%B0%D1%86%D0%B8%D1%8F" TargetMode="External"/><Relationship Id="rId39" Type="http://schemas.openxmlformats.org/officeDocument/2006/relationships/image" Target="media/image11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28.wmf"/><Relationship Id="rId451" Type="http://schemas.openxmlformats.org/officeDocument/2006/relationships/image" Target="media/image209.wmf"/><Relationship Id="rId472" Type="http://schemas.openxmlformats.org/officeDocument/2006/relationships/oleObject" Target="embeddings/oleObject233.bin"/><Relationship Id="rId493" Type="http://schemas.openxmlformats.org/officeDocument/2006/relationships/oleObject" Target="embeddings/oleObject247.bin"/><Relationship Id="rId507" Type="http://schemas.openxmlformats.org/officeDocument/2006/relationships/image" Target="media/image227.wmf"/><Relationship Id="rId528" Type="http://schemas.openxmlformats.org/officeDocument/2006/relationships/oleObject" Target="embeddings/oleObject277.bin"/><Relationship Id="rId549" Type="http://schemas.openxmlformats.org/officeDocument/2006/relationships/image" Target="media/image239.wmf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43.bin"/><Relationship Id="rId125" Type="http://schemas.openxmlformats.org/officeDocument/2006/relationships/image" Target="media/image51.wmf"/><Relationship Id="rId146" Type="http://schemas.openxmlformats.org/officeDocument/2006/relationships/image" Target="media/image61.wmf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40.wmf"/><Relationship Id="rId332" Type="http://schemas.openxmlformats.org/officeDocument/2006/relationships/image" Target="media/image150.wmf"/><Relationship Id="rId353" Type="http://schemas.openxmlformats.org/officeDocument/2006/relationships/oleObject" Target="embeddings/oleObject173.bin"/><Relationship Id="rId374" Type="http://schemas.openxmlformats.org/officeDocument/2006/relationships/oleObject" Target="embeddings/oleObject184.bin"/><Relationship Id="rId395" Type="http://schemas.openxmlformats.org/officeDocument/2006/relationships/image" Target="media/image181.wmf"/><Relationship Id="rId409" Type="http://schemas.openxmlformats.org/officeDocument/2006/relationships/image" Target="media/image187.png"/><Relationship Id="rId560" Type="http://schemas.openxmlformats.org/officeDocument/2006/relationships/oleObject" Target="embeddings/oleObject296.bin"/><Relationship Id="rId581" Type="http://schemas.openxmlformats.org/officeDocument/2006/relationships/image" Target="media/image255.wmf"/><Relationship Id="rId71" Type="http://schemas.openxmlformats.org/officeDocument/2006/relationships/image" Target="media/image27.wmf"/><Relationship Id="rId92" Type="http://schemas.openxmlformats.org/officeDocument/2006/relationships/oleObject" Target="embeddings/oleObject36.bin"/><Relationship Id="rId213" Type="http://schemas.openxmlformats.org/officeDocument/2006/relationships/image" Target="media/image93.wmf"/><Relationship Id="rId234" Type="http://schemas.openxmlformats.org/officeDocument/2006/relationships/oleObject" Target="embeddings/oleObject112.bin"/><Relationship Id="rId420" Type="http://schemas.openxmlformats.org/officeDocument/2006/relationships/oleObject" Target="embeddings/oleObject208.bin"/><Relationship Id="rId616" Type="http://schemas.openxmlformats.org/officeDocument/2006/relationships/oleObject" Target="embeddings/oleObject324.bin"/><Relationship Id="rId637" Type="http://schemas.openxmlformats.org/officeDocument/2006/relationships/oleObject" Target="embeddings/oleObject332.bin"/><Relationship Id="rId658" Type="http://schemas.openxmlformats.org/officeDocument/2006/relationships/image" Target="media/image295.png"/><Relationship Id="rId2" Type="http://schemas.openxmlformats.org/officeDocument/2006/relationships/styles" Target="styles.xml"/><Relationship Id="rId29" Type="http://schemas.openxmlformats.org/officeDocument/2006/relationships/image" Target="media/image6.wmf"/><Relationship Id="rId255" Type="http://schemas.openxmlformats.org/officeDocument/2006/relationships/oleObject" Target="embeddings/oleObject123.bin"/><Relationship Id="rId276" Type="http://schemas.openxmlformats.org/officeDocument/2006/relationships/image" Target="media/image123.wmf"/><Relationship Id="rId297" Type="http://schemas.openxmlformats.org/officeDocument/2006/relationships/image" Target="media/image133.wmf"/><Relationship Id="rId441" Type="http://schemas.openxmlformats.org/officeDocument/2006/relationships/oleObject" Target="embeddings/oleObject220.bin"/><Relationship Id="rId462" Type="http://schemas.openxmlformats.org/officeDocument/2006/relationships/oleObject" Target="embeddings/oleObject228.bin"/><Relationship Id="rId483" Type="http://schemas.openxmlformats.org/officeDocument/2006/relationships/image" Target="media/image225.wmf"/><Relationship Id="rId518" Type="http://schemas.openxmlformats.org/officeDocument/2006/relationships/oleObject" Target="embeddings/oleObject269.bin"/><Relationship Id="rId539" Type="http://schemas.openxmlformats.org/officeDocument/2006/relationships/image" Target="media/image234.png"/><Relationship Id="rId40" Type="http://schemas.openxmlformats.org/officeDocument/2006/relationships/oleObject" Target="embeddings/oleObject9.bin"/><Relationship Id="rId115" Type="http://schemas.openxmlformats.org/officeDocument/2006/relationships/oleObject" Target="embeddings/oleObject49.bin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77.wmf"/><Relationship Id="rId301" Type="http://schemas.openxmlformats.org/officeDocument/2006/relationships/image" Target="media/image135.wmf"/><Relationship Id="rId322" Type="http://schemas.openxmlformats.org/officeDocument/2006/relationships/image" Target="media/image145.wmf"/><Relationship Id="rId343" Type="http://schemas.openxmlformats.org/officeDocument/2006/relationships/oleObject" Target="embeddings/oleObject168.bin"/><Relationship Id="rId364" Type="http://schemas.openxmlformats.org/officeDocument/2006/relationships/image" Target="media/image166.wmf"/><Relationship Id="rId550" Type="http://schemas.openxmlformats.org/officeDocument/2006/relationships/oleObject" Target="embeddings/oleObject291.bin"/><Relationship Id="rId61" Type="http://schemas.openxmlformats.org/officeDocument/2006/relationships/image" Target="media/image22.wmf"/><Relationship Id="rId82" Type="http://schemas.openxmlformats.org/officeDocument/2006/relationships/oleObject" Target="embeddings/oleObject31.bin"/><Relationship Id="rId199" Type="http://schemas.openxmlformats.org/officeDocument/2006/relationships/oleObject" Target="embeddings/oleObject93.bin"/><Relationship Id="rId203" Type="http://schemas.openxmlformats.org/officeDocument/2006/relationships/image" Target="media/image89.wmf"/><Relationship Id="rId385" Type="http://schemas.openxmlformats.org/officeDocument/2006/relationships/image" Target="media/image176.wmf"/><Relationship Id="rId571" Type="http://schemas.openxmlformats.org/officeDocument/2006/relationships/image" Target="media/image249.wmf"/><Relationship Id="rId592" Type="http://schemas.openxmlformats.org/officeDocument/2006/relationships/oleObject" Target="embeddings/oleObject312.bin"/><Relationship Id="rId606" Type="http://schemas.openxmlformats.org/officeDocument/2006/relationships/oleObject" Target="embeddings/oleObject319.bin"/><Relationship Id="rId627" Type="http://schemas.openxmlformats.org/officeDocument/2006/relationships/oleObject" Target="embeddings/oleObject327.bin"/><Relationship Id="rId648" Type="http://schemas.openxmlformats.org/officeDocument/2006/relationships/oleObject" Target="embeddings/oleObject338.bin"/><Relationship Id="rId19" Type="http://schemas.openxmlformats.org/officeDocument/2006/relationships/hyperlink" Target="https://ru.wikipedia.org/wiki/%D0%9D%D0%BE%D0%B2%D0%BE%D1%81%D0%B8%D0%B1%D0%B8%D1%80%D1%81%D0%BA%D0%BE%D0%B5_%D0%B2%D0%BE%D0%B4%D0%BE%D1%85%D1%80%D0%B0%D0%BD%D0%B8%D0%BB%D0%B8%D1%89%D0%B5" TargetMode="External"/><Relationship Id="rId224" Type="http://schemas.openxmlformats.org/officeDocument/2006/relationships/image" Target="media/image99.wmf"/><Relationship Id="rId245" Type="http://schemas.openxmlformats.org/officeDocument/2006/relationships/oleObject" Target="embeddings/oleObject118.bin"/><Relationship Id="rId266" Type="http://schemas.openxmlformats.org/officeDocument/2006/relationships/image" Target="media/image118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188.wmf"/><Relationship Id="rId431" Type="http://schemas.openxmlformats.org/officeDocument/2006/relationships/oleObject" Target="embeddings/oleObject215.bin"/><Relationship Id="rId452" Type="http://schemas.openxmlformats.org/officeDocument/2006/relationships/oleObject" Target="embeddings/oleObject223.bin"/><Relationship Id="rId473" Type="http://schemas.openxmlformats.org/officeDocument/2006/relationships/image" Target="media/image220.wmf"/><Relationship Id="rId494" Type="http://schemas.openxmlformats.org/officeDocument/2006/relationships/oleObject" Target="embeddings/oleObject248.bin"/><Relationship Id="rId508" Type="http://schemas.openxmlformats.org/officeDocument/2006/relationships/oleObject" Target="embeddings/oleObject261.bin"/><Relationship Id="rId529" Type="http://schemas.openxmlformats.org/officeDocument/2006/relationships/oleObject" Target="embeddings/oleObject278.bin"/><Relationship Id="rId30" Type="http://schemas.openxmlformats.org/officeDocument/2006/relationships/oleObject" Target="embeddings/oleObject4.bin"/><Relationship Id="rId105" Type="http://schemas.openxmlformats.org/officeDocument/2006/relationships/image" Target="media/image42.wmf"/><Relationship Id="rId126" Type="http://schemas.openxmlformats.org/officeDocument/2006/relationships/oleObject" Target="embeddings/oleObject55.bin"/><Relationship Id="rId147" Type="http://schemas.openxmlformats.org/officeDocument/2006/relationships/oleObject" Target="embeddings/oleObject66.bin"/><Relationship Id="rId168" Type="http://schemas.openxmlformats.org/officeDocument/2006/relationships/image" Target="media/image72.wmf"/><Relationship Id="rId312" Type="http://schemas.openxmlformats.org/officeDocument/2006/relationships/oleObject" Target="embeddings/oleObject152.bin"/><Relationship Id="rId333" Type="http://schemas.openxmlformats.org/officeDocument/2006/relationships/oleObject" Target="embeddings/oleObject163.bin"/><Relationship Id="rId354" Type="http://schemas.openxmlformats.org/officeDocument/2006/relationships/image" Target="media/image161.wmf"/><Relationship Id="rId540" Type="http://schemas.openxmlformats.org/officeDocument/2006/relationships/oleObject" Target="embeddings/oleObject286.bin"/><Relationship Id="rId51" Type="http://schemas.openxmlformats.org/officeDocument/2006/relationships/image" Target="media/image17.wmf"/><Relationship Id="rId72" Type="http://schemas.openxmlformats.org/officeDocument/2006/relationships/oleObject" Target="embeddings/oleObject25.bin"/><Relationship Id="rId93" Type="http://schemas.openxmlformats.org/officeDocument/2006/relationships/image" Target="media/image37.wmf"/><Relationship Id="rId189" Type="http://schemas.openxmlformats.org/officeDocument/2006/relationships/image" Target="media/image82.wmf"/><Relationship Id="rId375" Type="http://schemas.openxmlformats.org/officeDocument/2006/relationships/image" Target="media/image171.wmf"/><Relationship Id="rId396" Type="http://schemas.openxmlformats.org/officeDocument/2006/relationships/oleObject" Target="embeddings/oleObject195.bin"/><Relationship Id="rId561" Type="http://schemas.openxmlformats.org/officeDocument/2006/relationships/oleObject" Target="embeddings/oleObject297.bin"/><Relationship Id="rId582" Type="http://schemas.openxmlformats.org/officeDocument/2006/relationships/oleObject" Target="embeddings/oleObject307.bin"/><Relationship Id="rId617" Type="http://schemas.openxmlformats.org/officeDocument/2006/relationships/image" Target="media/image273.wmf"/><Relationship Id="rId638" Type="http://schemas.openxmlformats.org/officeDocument/2006/relationships/image" Target="media/image286.wmf"/><Relationship Id="rId659" Type="http://schemas.openxmlformats.org/officeDocument/2006/relationships/image" Target="media/image296.png"/><Relationship Id="rId3" Type="http://schemas.openxmlformats.org/officeDocument/2006/relationships/settings" Target="setting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03.wmf"/><Relationship Id="rId256" Type="http://schemas.openxmlformats.org/officeDocument/2006/relationships/image" Target="media/image113.wmf"/><Relationship Id="rId277" Type="http://schemas.openxmlformats.org/officeDocument/2006/relationships/oleObject" Target="embeddings/oleObject134.bin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7.bin"/><Relationship Id="rId421" Type="http://schemas.openxmlformats.org/officeDocument/2006/relationships/oleObject" Target="embeddings/oleObject209.bin"/><Relationship Id="rId442" Type="http://schemas.openxmlformats.org/officeDocument/2006/relationships/image" Target="media/image202.wmf"/><Relationship Id="rId463" Type="http://schemas.openxmlformats.org/officeDocument/2006/relationships/image" Target="media/image215.wmf"/><Relationship Id="rId484" Type="http://schemas.openxmlformats.org/officeDocument/2006/relationships/oleObject" Target="embeddings/oleObject239.bin"/><Relationship Id="rId519" Type="http://schemas.openxmlformats.org/officeDocument/2006/relationships/oleObject" Target="embeddings/oleObject270.bin"/><Relationship Id="rId116" Type="http://schemas.openxmlformats.org/officeDocument/2006/relationships/image" Target="media/image47.wmf"/><Relationship Id="rId137" Type="http://schemas.openxmlformats.org/officeDocument/2006/relationships/image" Target="media/image57.wmf"/><Relationship Id="rId158" Type="http://schemas.openxmlformats.org/officeDocument/2006/relationships/image" Target="media/image67.wmf"/><Relationship Id="rId302" Type="http://schemas.openxmlformats.org/officeDocument/2006/relationships/oleObject" Target="embeddings/oleObject147.bin"/><Relationship Id="rId323" Type="http://schemas.openxmlformats.org/officeDocument/2006/relationships/oleObject" Target="embeddings/oleObject158.bin"/><Relationship Id="rId344" Type="http://schemas.openxmlformats.org/officeDocument/2006/relationships/image" Target="media/image156.wmf"/><Relationship Id="rId530" Type="http://schemas.openxmlformats.org/officeDocument/2006/relationships/oleObject" Target="embeddings/oleObject279.bin"/><Relationship Id="rId20" Type="http://schemas.openxmlformats.org/officeDocument/2006/relationships/hyperlink" Target="https://ru.wikipedia.org/wiki/%D0%9D%D0%BE%D0%B2%D0%BE%D1%81%D0%B8%D0%B1%D0%B8%D1%80%D1%81%D0%BA%D0%B0%D1%8F_%D0%93%D0%AD%D0%A1" TargetMode="External"/><Relationship Id="rId41" Type="http://schemas.openxmlformats.org/officeDocument/2006/relationships/image" Target="media/image12.wmf"/><Relationship Id="rId62" Type="http://schemas.openxmlformats.org/officeDocument/2006/relationships/oleObject" Target="embeddings/oleObject20.bin"/><Relationship Id="rId83" Type="http://schemas.openxmlformats.org/officeDocument/2006/relationships/image" Target="media/image32.wmf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9.bin"/><Relationship Id="rId386" Type="http://schemas.openxmlformats.org/officeDocument/2006/relationships/oleObject" Target="embeddings/oleObject190.bin"/><Relationship Id="rId551" Type="http://schemas.openxmlformats.org/officeDocument/2006/relationships/image" Target="media/image240.wmf"/><Relationship Id="rId572" Type="http://schemas.openxmlformats.org/officeDocument/2006/relationships/image" Target="media/image250.wmf"/><Relationship Id="rId593" Type="http://schemas.openxmlformats.org/officeDocument/2006/relationships/image" Target="media/image261.wmf"/><Relationship Id="rId607" Type="http://schemas.openxmlformats.org/officeDocument/2006/relationships/image" Target="media/image268.wmf"/><Relationship Id="rId628" Type="http://schemas.openxmlformats.org/officeDocument/2006/relationships/image" Target="media/image281.wmf"/><Relationship Id="rId649" Type="http://schemas.openxmlformats.org/officeDocument/2006/relationships/oleObject" Target="embeddings/oleObject339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oleObject" Target="embeddings/oleObject106.bin"/><Relationship Id="rId246" Type="http://schemas.openxmlformats.org/officeDocument/2006/relationships/image" Target="media/image108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29.wmf"/><Relationship Id="rId411" Type="http://schemas.openxmlformats.org/officeDocument/2006/relationships/oleObject" Target="embeddings/oleObject203.bin"/><Relationship Id="rId432" Type="http://schemas.openxmlformats.org/officeDocument/2006/relationships/image" Target="media/image197.wmf"/><Relationship Id="rId453" Type="http://schemas.openxmlformats.org/officeDocument/2006/relationships/image" Target="media/image210.wmf"/><Relationship Id="rId474" Type="http://schemas.openxmlformats.org/officeDocument/2006/relationships/oleObject" Target="embeddings/oleObject234.bin"/><Relationship Id="rId509" Type="http://schemas.openxmlformats.org/officeDocument/2006/relationships/oleObject" Target="embeddings/oleObject262.bin"/><Relationship Id="rId660" Type="http://schemas.openxmlformats.org/officeDocument/2006/relationships/image" Target="media/image297.png"/><Relationship Id="rId106" Type="http://schemas.openxmlformats.org/officeDocument/2006/relationships/oleObject" Target="embeddings/oleObject44.bin"/><Relationship Id="rId127" Type="http://schemas.openxmlformats.org/officeDocument/2006/relationships/image" Target="media/image52.wmf"/><Relationship Id="rId313" Type="http://schemas.openxmlformats.org/officeDocument/2006/relationships/image" Target="media/image141.wmf"/><Relationship Id="rId495" Type="http://schemas.openxmlformats.org/officeDocument/2006/relationships/oleObject" Target="embeddings/oleObject249.bin"/><Relationship Id="rId10" Type="http://schemas.openxmlformats.org/officeDocument/2006/relationships/hyperlink" Target="https://ru.wikipedia.org/wiki/%D0%93%D0%BE%D1%80%D0%BE%D0%B4%D0%B0_%D0%A0%D0%BE%D1%81%D1%81%D0%B8%D0%B8_%D0%BF%D0%BE_%D1%87%D0%B8%D1%81%D0%BB%D0%B5%D0%BD%D0%BD%D0%BE%D1%81%D1%82%D0%B8_%D0%BD%D0%B0%D1%81%D0%B5%D0%BB%D0%B5%D0%BD%D0%B8%D1%8F" TargetMode="External"/><Relationship Id="rId31" Type="http://schemas.openxmlformats.org/officeDocument/2006/relationships/image" Target="media/image7.wmf"/><Relationship Id="rId52" Type="http://schemas.openxmlformats.org/officeDocument/2006/relationships/oleObject" Target="embeddings/oleObject15.bin"/><Relationship Id="rId73" Type="http://schemas.openxmlformats.org/officeDocument/2006/relationships/image" Target="media/image28.wmf"/><Relationship Id="rId94" Type="http://schemas.openxmlformats.org/officeDocument/2006/relationships/oleObject" Target="embeddings/oleObject37.bin"/><Relationship Id="rId148" Type="http://schemas.openxmlformats.org/officeDocument/2006/relationships/image" Target="media/image62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51.wmf"/><Relationship Id="rId355" Type="http://schemas.openxmlformats.org/officeDocument/2006/relationships/oleObject" Target="embeddings/oleObject174.bin"/><Relationship Id="rId376" Type="http://schemas.openxmlformats.org/officeDocument/2006/relationships/oleObject" Target="embeddings/oleObject185.bin"/><Relationship Id="rId397" Type="http://schemas.openxmlformats.org/officeDocument/2006/relationships/image" Target="media/image182.wmf"/><Relationship Id="rId520" Type="http://schemas.openxmlformats.org/officeDocument/2006/relationships/oleObject" Target="embeddings/oleObject271.bin"/><Relationship Id="rId541" Type="http://schemas.openxmlformats.org/officeDocument/2006/relationships/image" Target="media/image235.wmf"/><Relationship Id="rId562" Type="http://schemas.openxmlformats.org/officeDocument/2006/relationships/oleObject" Target="embeddings/oleObject298.bin"/><Relationship Id="rId583" Type="http://schemas.openxmlformats.org/officeDocument/2006/relationships/image" Target="media/image256.wmf"/><Relationship Id="rId618" Type="http://schemas.openxmlformats.org/officeDocument/2006/relationships/oleObject" Target="embeddings/oleObject325.bin"/><Relationship Id="rId639" Type="http://schemas.openxmlformats.org/officeDocument/2006/relationships/oleObject" Target="embeddings/oleObject333.bin"/><Relationship Id="rId4" Type="http://schemas.openxmlformats.org/officeDocument/2006/relationships/webSettings" Target="webSettings.xml"/><Relationship Id="rId180" Type="http://schemas.openxmlformats.org/officeDocument/2006/relationships/image" Target="media/image78.wmf"/><Relationship Id="rId215" Type="http://schemas.openxmlformats.org/officeDocument/2006/relationships/image" Target="media/image94.wmf"/><Relationship Id="rId236" Type="http://schemas.openxmlformats.org/officeDocument/2006/relationships/oleObject" Target="embeddings/oleObject113.bin"/><Relationship Id="rId257" Type="http://schemas.openxmlformats.org/officeDocument/2006/relationships/oleObject" Target="embeddings/oleObject124.bin"/><Relationship Id="rId278" Type="http://schemas.openxmlformats.org/officeDocument/2006/relationships/image" Target="media/image124.wmf"/><Relationship Id="rId401" Type="http://schemas.openxmlformats.org/officeDocument/2006/relationships/oleObject" Target="embeddings/oleObject198.bin"/><Relationship Id="rId422" Type="http://schemas.openxmlformats.org/officeDocument/2006/relationships/oleObject" Target="embeddings/oleObject210.bin"/><Relationship Id="rId443" Type="http://schemas.openxmlformats.org/officeDocument/2006/relationships/image" Target="media/image203.wmf"/><Relationship Id="rId464" Type="http://schemas.openxmlformats.org/officeDocument/2006/relationships/oleObject" Target="embeddings/oleObject229.bin"/><Relationship Id="rId650" Type="http://schemas.openxmlformats.org/officeDocument/2006/relationships/image" Target="media/image291.wmf"/><Relationship Id="rId303" Type="http://schemas.openxmlformats.org/officeDocument/2006/relationships/image" Target="media/image136.wmf"/><Relationship Id="rId485" Type="http://schemas.openxmlformats.org/officeDocument/2006/relationships/oleObject" Target="embeddings/oleObject240.bin"/><Relationship Id="rId42" Type="http://schemas.openxmlformats.org/officeDocument/2006/relationships/oleObject" Target="embeddings/oleObject10.bin"/><Relationship Id="rId84" Type="http://schemas.openxmlformats.org/officeDocument/2006/relationships/oleObject" Target="embeddings/oleObject32.bin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69.bin"/><Relationship Id="rId387" Type="http://schemas.openxmlformats.org/officeDocument/2006/relationships/image" Target="media/image177.wmf"/><Relationship Id="rId510" Type="http://schemas.openxmlformats.org/officeDocument/2006/relationships/oleObject" Target="embeddings/oleObject263.bin"/><Relationship Id="rId552" Type="http://schemas.openxmlformats.org/officeDocument/2006/relationships/oleObject" Target="embeddings/oleObject292.bin"/><Relationship Id="rId594" Type="http://schemas.openxmlformats.org/officeDocument/2006/relationships/oleObject" Target="embeddings/oleObject313.bin"/><Relationship Id="rId608" Type="http://schemas.openxmlformats.org/officeDocument/2006/relationships/oleObject" Target="embeddings/oleObject320.bin"/><Relationship Id="rId191" Type="http://schemas.openxmlformats.org/officeDocument/2006/relationships/image" Target="media/image83.wmf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9.bin"/><Relationship Id="rId412" Type="http://schemas.openxmlformats.org/officeDocument/2006/relationships/image" Target="media/image189.wmf"/><Relationship Id="rId107" Type="http://schemas.openxmlformats.org/officeDocument/2006/relationships/image" Target="media/image43.wmf"/><Relationship Id="rId289" Type="http://schemas.openxmlformats.org/officeDocument/2006/relationships/oleObject" Target="embeddings/oleObject140.bin"/><Relationship Id="rId454" Type="http://schemas.openxmlformats.org/officeDocument/2006/relationships/oleObject" Target="embeddings/oleObject224.bin"/><Relationship Id="rId496" Type="http://schemas.openxmlformats.org/officeDocument/2006/relationships/oleObject" Target="embeddings/oleObject250.bin"/><Relationship Id="rId661" Type="http://schemas.openxmlformats.org/officeDocument/2006/relationships/fontTable" Target="fontTable.xml"/><Relationship Id="rId11" Type="http://schemas.openxmlformats.org/officeDocument/2006/relationships/hyperlink" Target="https://ru.wikipedia.org/wiki/%D0%A1%D0%BF%D0%B8%D1%81%D0%BE%D0%BA_%D0%B3%D0%BE%D1%80%D0%BE%D0%B4%D0%BE%D0%B2_%D0%A0%D0%BE%D1%81%D1%81%D0%B8%D0%B8_%D1%81_%D1%82%D0%B5%D1%80%D1%80%D0%B8%D1%82%D0%BE%D1%80%D0%B8%D0%B5%D0%B9_%D0%B1%D0%BE%D0%BB%D1%8C%D1%88%D0%B5_100_%D0%BA%D0%B2%D0%B0%D0%B4%D1%80%D0%B0%D1%82%D0%BD%D1%8B%D1%85_%D0%BA%D0%B8%D0%BB%D0%BE%D0%BC%D0%B5%D1%82%D1%80%D0%BE%D0%B2" TargetMode="External"/><Relationship Id="rId53" Type="http://schemas.openxmlformats.org/officeDocument/2006/relationships/image" Target="media/image18.wmf"/><Relationship Id="rId149" Type="http://schemas.openxmlformats.org/officeDocument/2006/relationships/oleObject" Target="embeddings/oleObject67.bin"/><Relationship Id="rId314" Type="http://schemas.openxmlformats.org/officeDocument/2006/relationships/oleObject" Target="embeddings/oleObject153.bin"/><Relationship Id="rId356" Type="http://schemas.openxmlformats.org/officeDocument/2006/relationships/image" Target="media/image162.wmf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72.bin"/><Relationship Id="rId563" Type="http://schemas.openxmlformats.org/officeDocument/2006/relationships/image" Target="media/image245.wmf"/><Relationship Id="rId619" Type="http://schemas.openxmlformats.org/officeDocument/2006/relationships/image" Target="media/image274.wmf"/><Relationship Id="rId95" Type="http://schemas.openxmlformats.org/officeDocument/2006/relationships/oleObject" Target="embeddings/oleObject38.bin"/><Relationship Id="rId160" Type="http://schemas.openxmlformats.org/officeDocument/2006/relationships/image" Target="media/image68.wmf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11.bin"/><Relationship Id="rId258" Type="http://schemas.openxmlformats.org/officeDocument/2006/relationships/image" Target="media/image114.wmf"/><Relationship Id="rId465" Type="http://schemas.openxmlformats.org/officeDocument/2006/relationships/image" Target="media/image216.wmf"/><Relationship Id="rId630" Type="http://schemas.openxmlformats.org/officeDocument/2006/relationships/image" Target="media/image282.wmf"/><Relationship Id="rId22" Type="http://schemas.openxmlformats.org/officeDocument/2006/relationships/hyperlink" Target="https://ru.wikipedia.org/wiki/%D0%A2%D0%B5%D0%BC%D0%BF%D0%B5%D1%80%D0%B0%D1%82%D1%83%D1%80%D0%B0" TargetMode="External"/><Relationship Id="rId64" Type="http://schemas.openxmlformats.org/officeDocument/2006/relationships/oleObject" Target="embeddings/oleObject21.bin"/><Relationship Id="rId118" Type="http://schemas.openxmlformats.org/officeDocument/2006/relationships/image" Target="media/image48.wmf"/><Relationship Id="rId325" Type="http://schemas.openxmlformats.org/officeDocument/2006/relationships/oleObject" Target="embeddings/oleObject159.bin"/><Relationship Id="rId367" Type="http://schemas.openxmlformats.org/officeDocument/2006/relationships/image" Target="media/image167.wmf"/><Relationship Id="rId532" Type="http://schemas.openxmlformats.org/officeDocument/2006/relationships/oleObject" Target="embeddings/oleObject281.bin"/><Relationship Id="rId574" Type="http://schemas.openxmlformats.org/officeDocument/2006/relationships/oleObject" Target="embeddings/oleObject303.bin"/><Relationship Id="rId171" Type="http://schemas.openxmlformats.org/officeDocument/2006/relationships/image" Target="media/image73.png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30.bin"/><Relationship Id="rId434" Type="http://schemas.openxmlformats.org/officeDocument/2006/relationships/image" Target="media/image198.wmf"/><Relationship Id="rId476" Type="http://schemas.openxmlformats.org/officeDocument/2006/relationships/oleObject" Target="embeddings/oleObject235.bin"/><Relationship Id="rId641" Type="http://schemas.openxmlformats.org/officeDocument/2006/relationships/oleObject" Target="embeddings/oleObject334.bin"/><Relationship Id="rId33" Type="http://schemas.openxmlformats.org/officeDocument/2006/relationships/image" Target="media/image8.wmf"/><Relationship Id="rId129" Type="http://schemas.openxmlformats.org/officeDocument/2006/relationships/image" Target="media/image53.wmf"/><Relationship Id="rId280" Type="http://schemas.openxmlformats.org/officeDocument/2006/relationships/image" Target="media/image125.wmf"/><Relationship Id="rId336" Type="http://schemas.openxmlformats.org/officeDocument/2006/relationships/image" Target="media/image152.wmf"/><Relationship Id="rId501" Type="http://schemas.openxmlformats.org/officeDocument/2006/relationships/oleObject" Target="embeddings/oleObject255.bin"/><Relationship Id="rId543" Type="http://schemas.openxmlformats.org/officeDocument/2006/relationships/image" Target="media/image236.wmf"/><Relationship Id="rId75" Type="http://schemas.openxmlformats.org/officeDocument/2006/relationships/oleObject" Target="embeddings/oleObject27.bin"/><Relationship Id="rId140" Type="http://schemas.openxmlformats.org/officeDocument/2006/relationships/oleObject" Target="embeddings/oleObject62.bin"/><Relationship Id="rId182" Type="http://schemas.openxmlformats.org/officeDocument/2006/relationships/image" Target="media/image79.wmf"/><Relationship Id="rId378" Type="http://schemas.openxmlformats.org/officeDocument/2006/relationships/oleObject" Target="embeddings/oleObject186.bin"/><Relationship Id="rId403" Type="http://schemas.openxmlformats.org/officeDocument/2006/relationships/image" Target="media/image184.wmf"/><Relationship Id="rId585" Type="http://schemas.openxmlformats.org/officeDocument/2006/relationships/image" Target="media/image257.wmf"/><Relationship Id="rId6" Type="http://schemas.openxmlformats.org/officeDocument/2006/relationships/package" Target="embeddings/_________Microsoft_Office_Word1.docx"/><Relationship Id="rId238" Type="http://schemas.openxmlformats.org/officeDocument/2006/relationships/oleObject" Target="embeddings/oleObject114.bin"/><Relationship Id="rId445" Type="http://schemas.openxmlformats.org/officeDocument/2006/relationships/image" Target="media/image205.wmf"/><Relationship Id="rId487" Type="http://schemas.openxmlformats.org/officeDocument/2006/relationships/oleObject" Target="embeddings/oleObject242.bin"/><Relationship Id="rId610" Type="http://schemas.openxmlformats.org/officeDocument/2006/relationships/oleObject" Target="embeddings/oleObject321.bin"/><Relationship Id="rId652" Type="http://schemas.openxmlformats.org/officeDocument/2006/relationships/image" Target="media/image292.wmf"/><Relationship Id="rId291" Type="http://schemas.openxmlformats.org/officeDocument/2006/relationships/oleObject" Target="embeddings/oleObject141.bin"/><Relationship Id="rId305" Type="http://schemas.openxmlformats.org/officeDocument/2006/relationships/image" Target="media/image137.wmf"/><Relationship Id="rId347" Type="http://schemas.openxmlformats.org/officeDocument/2006/relationships/oleObject" Target="embeddings/oleObject170.bin"/><Relationship Id="rId512" Type="http://schemas.openxmlformats.org/officeDocument/2006/relationships/image" Target="media/image228.wmf"/><Relationship Id="rId44" Type="http://schemas.openxmlformats.org/officeDocument/2006/relationships/oleObject" Target="embeddings/oleObject11.bin"/><Relationship Id="rId86" Type="http://schemas.openxmlformats.org/officeDocument/2006/relationships/oleObject" Target="embeddings/oleObject33.bin"/><Relationship Id="rId151" Type="http://schemas.openxmlformats.org/officeDocument/2006/relationships/oleObject" Target="embeddings/oleObject68.bin"/><Relationship Id="rId389" Type="http://schemas.openxmlformats.org/officeDocument/2006/relationships/image" Target="media/image178.wmf"/><Relationship Id="rId554" Type="http://schemas.openxmlformats.org/officeDocument/2006/relationships/oleObject" Target="embeddings/oleObject293.bin"/><Relationship Id="rId596" Type="http://schemas.openxmlformats.org/officeDocument/2006/relationships/oleObject" Target="embeddings/oleObject314.bin"/><Relationship Id="rId193" Type="http://schemas.openxmlformats.org/officeDocument/2006/relationships/image" Target="media/image84.wmf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20.bin"/><Relationship Id="rId414" Type="http://schemas.openxmlformats.org/officeDocument/2006/relationships/image" Target="media/image190.wmf"/><Relationship Id="rId456" Type="http://schemas.openxmlformats.org/officeDocument/2006/relationships/oleObject" Target="embeddings/oleObject225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275.wmf"/><Relationship Id="rId13" Type="http://schemas.openxmlformats.org/officeDocument/2006/relationships/hyperlink" Target="https://ru.wikipedia.org/wiki/%D0%93%D0%BE%D1%80%D0%BE%D0%B4%D1%81%D0%BA%D0%BE%D0%B9_%D0%BE%D0%BA%D1%80%D1%83%D0%B3" TargetMode="External"/><Relationship Id="rId109" Type="http://schemas.openxmlformats.org/officeDocument/2006/relationships/image" Target="media/image44.wmf"/><Relationship Id="rId260" Type="http://schemas.openxmlformats.org/officeDocument/2006/relationships/image" Target="media/image115.wmf"/><Relationship Id="rId316" Type="http://schemas.openxmlformats.org/officeDocument/2006/relationships/image" Target="media/image142.wmf"/><Relationship Id="rId523" Type="http://schemas.openxmlformats.org/officeDocument/2006/relationships/oleObject" Target="embeddings/oleObject273.bin"/><Relationship Id="rId55" Type="http://schemas.openxmlformats.org/officeDocument/2006/relationships/image" Target="media/image19.wmf"/><Relationship Id="rId97" Type="http://schemas.openxmlformats.org/officeDocument/2006/relationships/oleObject" Target="embeddings/oleObject39.bin"/><Relationship Id="rId120" Type="http://schemas.openxmlformats.org/officeDocument/2006/relationships/image" Target="media/image49.wmf"/><Relationship Id="rId358" Type="http://schemas.openxmlformats.org/officeDocument/2006/relationships/image" Target="media/image163.wmf"/><Relationship Id="rId565" Type="http://schemas.openxmlformats.org/officeDocument/2006/relationships/image" Target="media/image246.wmf"/><Relationship Id="rId162" Type="http://schemas.openxmlformats.org/officeDocument/2006/relationships/image" Target="media/image69.wmf"/><Relationship Id="rId218" Type="http://schemas.openxmlformats.org/officeDocument/2006/relationships/image" Target="media/image96.wmf"/><Relationship Id="rId425" Type="http://schemas.openxmlformats.org/officeDocument/2006/relationships/oleObject" Target="embeddings/oleObject212.bin"/><Relationship Id="rId467" Type="http://schemas.openxmlformats.org/officeDocument/2006/relationships/image" Target="media/image217.wmf"/><Relationship Id="rId632" Type="http://schemas.openxmlformats.org/officeDocument/2006/relationships/image" Target="media/image283.wmf"/><Relationship Id="rId271" Type="http://schemas.openxmlformats.org/officeDocument/2006/relationships/oleObject" Target="embeddings/oleObject131.bin"/><Relationship Id="rId24" Type="http://schemas.openxmlformats.org/officeDocument/2006/relationships/oleObject" Target="embeddings/oleObject1.bin"/><Relationship Id="rId66" Type="http://schemas.openxmlformats.org/officeDocument/2006/relationships/oleObject" Target="embeddings/oleObject22.bin"/><Relationship Id="rId131" Type="http://schemas.openxmlformats.org/officeDocument/2006/relationships/image" Target="media/image54.wmf"/><Relationship Id="rId327" Type="http://schemas.openxmlformats.org/officeDocument/2006/relationships/oleObject" Target="embeddings/oleObject160.bin"/><Relationship Id="rId369" Type="http://schemas.openxmlformats.org/officeDocument/2006/relationships/image" Target="media/image168.wmf"/><Relationship Id="rId534" Type="http://schemas.openxmlformats.org/officeDocument/2006/relationships/oleObject" Target="embeddings/oleObject283.bin"/><Relationship Id="rId576" Type="http://schemas.openxmlformats.org/officeDocument/2006/relationships/oleObject" Target="embeddings/oleObject304.bin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187.bin"/><Relationship Id="rId436" Type="http://schemas.openxmlformats.org/officeDocument/2006/relationships/image" Target="media/image199.wmf"/><Relationship Id="rId601" Type="http://schemas.openxmlformats.org/officeDocument/2006/relationships/image" Target="media/image265.wmf"/><Relationship Id="rId643" Type="http://schemas.openxmlformats.org/officeDocument/2006/relationships/oleObject" Target="embeddings/oleObject335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6.bin"/><Relationship Id="rId35" Type="http://schemas.openxmlformats.org/officeDocument/2006/relationships/image" Target="media/image9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40.wmf"/><Relationship Id="rId282" Type="http://schemas.openxmlformats.org/officeDocument/2006/relationships/image" Target="media/image126.wmf"/><Relationship Id="rId338" Type="http://schemas.openxmlformats.org/officeDocument/2006/relationships/image" Target="media/image153.wmf"/><Relationship Id="rId503" Type="http://schemas.openxmlformats.org/officeDocument/2006/relationships/oleObject" Target="embeddings/oleObject257.bin"/><Relationship Id="rId545" Type="http://schemas.openxmlformats.org/officeDocument/2006/relationships/image" Target="media/image237.wmf"/><Relationship Id="rId587" Type="http://schemas.openxmlformats.org/officeDocument/2006/relationships/image" Target="media/image258.wmf"/><Relationship Id="rId8" Type="http://schemas.openxmlformats.org/officeDocument/2006/relationships/oleObject" Target="embeddings/_________Microsoft_Office_Word_97_-_20031.doc"/><Relationship Id="rId142" Type="http://schemas.openxmlformats.org/officeDocument/2006/relationships/image" Target="media/image59.wmf"/><Relationship Id="rId184" Type="http://schemas.openxmlformats.org/officeDocument/2006/relationships/image" Target="media/image80.wmf"/><Relationship Id="rId391" Type="http://schemas.openxmlformats.org/officeDocument/2006/relationships/image" Target="media/image179.wmf"/><Relationship Id="rId405" Type="http://schemas.openxmlformats.org/officeDocument/2006/relationships/image" Target="media/image185.wmf"/><Relationship Id="rId447" Type="http://schemas.openxmlformats.org/officeDocument/2006/relationships/image" Target="media/image207.wmf"/><Relationship Id="rId612" Type="http://schemas.openxmlformats.org/officeDocument/2006/relationships/oleObject" Target="embeddings/oleObject322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4.bin"/><Relationship Id="rId654" Type="http://schemas.openxmlformats.org/officeDocument/2006/relationships/image" Target="media/image293.wmf"/><Relationship Id="rId46" Type="http://schemas.openxmlformats.org/officeDocument/2006/relationships/oleObject" Target="embeddings/oleObject12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38.wmf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66.bin"/><Relationship Id="rId556" Type="http://schemas.openxmlformats.org/officeDocument/2006/relationships/oleObject" Target="embeddings/oleObject294.bin"/><Relationship Id="rId88" Type="http://schemas.openxmlformats.org/officeDocument/2006/relationships/oleObject" Target="embeddings/oleObject34.bin"/><Relationship Id="rId111" Type="http://schemas.openxmlformats.org/officeDocument/2006/relationships/image" Target="media/image45.wmf"/><Relationship Id="rId153" Type="http://schemas.openxmlformats.org/officeDocument/2006/relationships/oleObject" Target="embeddings/oleObject69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64.wmf"/><Relationship Id="rId416" Type="http://schemas.openxmlformats.org/officeDocument/2006/relationships/image" Target="media/image191.wmf"/><Relationship Id="rId598" Type="http://schemas.openxmlformats.org/officeDocument/2006/relationships/oleObject" Target="embeddings/oleObject315.bin"/><Relationship Id="rId220" Type="http://schemas.openxmlformats.org/officeDocument/2006/relationships/image" Target="media/image97.wmf"/><Relationship Id="rId458" Type="http://schemas.openxmlformats.org/officeDocument/2006/relationships/oleObject" Target="embeddings/oleObject226.bin"/><Relationship Id="rId623" Type="http://schemas.openxmlformats.org/officeDocument/2006/relationships/image" Target="media/image277.wmf"/><Relationship Id="rId15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57" Type="http://schemas.openxmlformats.org/officeDocument/2006/relationships/image" Target="media/image20.wmf"/><Relationship Id="rId262" Type="http://schemas.openxmlformats.org/officeDocument/2006/relationships/image" Target="media/image116.wmf"/><Relationship Id="rId318" Type="http://schemas.openxmlformats.org/officeDocument/2006/relationships/image" Target="media/image143.wmf"/><Relationship Id="rId525" Type="http://schemas.openxmlformats.org/officeDocument/2006/relationships/oleObject" Target="embeddings/oleObject275.bin"/><Relationship Id="rId567" Type="http://schemas.openxmlformats.org/officeDocument/2006/relationships/image" Target="media/image247.wmf"/><Relationship Id="rId99" Type="http://schemas.openxmlformats.org/officeDocument/2006/relationships/oleObject" Target="embeddings/oleObject40.bin"/><Relationship Id="rId122" Type="http://schemas.openxmlformats.org/officeDocument/2006/relationships/oleObject" Target="embeddings/oleObject53.bin"/><Relationship Id="rId164" Type="http://schemas.openxmlformats.org/officeDocument/2006/relationships/image" Target="media/image70.wmf"/><Relationship Id="rId371" Type="http://schemas.openxmlformats.org/officeDocument/2006/relationships/image" Target="media/image169.wmf"/><Relationship Id="rId427" Type="http://schemas.openxmlformats.org/officeDocument/2006/relationships/oleObject" Target="embeddings/oleObject213.bin"/><Relationship Id="rId469" Type="http://schemas.openxmlformats.org/officeDocument/2006/relationships/image" Target="media/image218.wmf"/><Relationship Id="rId634" Type="http://schemas.openxmlformats.org/officeDocument/2006/relationships/image" Target="media/image284.wmf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37.bin"/><Relationship Id="rId536" Type="http://schemas.openxmlformats.org/officeDocument/2006/relationships/image" Target="media/image232.png"/><Relationship Id="rId68" Type="http://schemas.openxmlformats.org/officeDocument/2006/relationships/oleObject" Target="embeddings/oleObject23.bin"/><Relationship Id="rId133" Type="http://schemas.openxmlformats.org/officeDocument/2006/relationships/image" Target="media/image55.wmf"/><Relationship Id="rId175" Type="http://schemas.openxmlformats.org/officeDocument/2006/relationships/oleObject" Target="embeddings/oleObject80.bin"/><Relationship Id="rId340" Type="http://schemas.openxmlformats.org/officeDocument/2006/relationships/image" Target="media/image154.wmf"/><Relationship Id="rId578" Type="http://schemas.openxmlformats.org/officeDocument/2006/relationships/oleObject" Target="embeddings/oleObject305.bin"/><Relationship Id="rId200" Type="http://schemas.openxmlformats.org/officeDocument/2006/relationships/image" Target="media/image87.png"/><Relationship Id="rId382" Type="http://schemas.openxmlformats.org/officeDocument/2006/relationships/oleObject" Target="embeddings/oleObject188.bin"/><Relationship Id="rId438" Type="http://schemas.openxmlformats.org/officeDocument/2006/relationships/image" Target="media/image200.wmf"/><Relationship Id="rId603" Type="http://schemas.openxmlformats.org/officeDocument/2006/relationships/image" Target="media/image266.wmf"/><Relationship Id="rId645" Type="http://schemas.openxmlformats.org/officeDocument/2006/relationships/oleObject" Target="embeddings/oleObject336.bin"/><Relationship Id="rId242" Type="http://schemas.openxmlformats.org/officeDocument/2006/relationships/image" Target="media/image106.wmf"/><Relationship Id="rId284" Type="http://schemas.openxmlformats.org/officeDocument/2006/relationships/image" Target="media/image127.wmf"/><Relationship Id="rId491" Type="http://schemas.openxmlformats.org/officeDocument/2006/relationships/oleObject" Target="embeddings/oleObject246.bin"/><Relationship Id="rId505" Type="http://schemas.openxmlformats.org/officeDocument/2006/relationships/oleObject" Target="embeddings/oleObject259.bin"/><Relationship Id="rId37" Type="http://schemas.openxmlformats.org/officeDocument/2006/relationships/image" Target="media/image10.wmf"/><Relationship Id="rId79" Type="http://schemas.openxmlformats.org/officeDocument/2006/relationships/oleObject" Target="embeddings/oleObject29.bin"/><Relationship Id="rId102" Type="http://schemas.openxmlformats.org/officeDocument/2006/relationships/oleObject" Target="embeddings/oleObject42.bin"/><Relationship Id="rId144" Type="http://schemas.openxmlformats.org/officeDocument/2006/relationships/image" Target="media/image60.wmf"/><Relationship Id="rId547" Type="http://schemas.openxmlformats.org/officeDocument/2006/relationships/image" Target="media/image238.wmf"/><Relationship Id="rId589" Type="http://schemas.openxmlformats.org/officeDocument/2006/relationships/image" Target="media/image259.wmf"/><Relationship Id="rId90" Type="http://schemas.openxmlformats.org/officeDocument/2006/relationships/oleObject" Target="embeddings/oleObject35.bin"/><Relationship Id="rId186" Type="http://schemas.openxmlformats.org/officeDocument/2006/relationships/image" Target="media/image81.wmf"/><Relationship Id="rId351" Type="http://schemas.openxmlformats.org/officeDocument/2006/relationships/oleObject" Target="embeddings/oleObject172.bin"/><Relationship Id="rId393" Type="http://schemas.openxmlformats.org/officeDocument/2006/relationships/image" Target="media/image180.wmf"/><Relationship Id="rId407" Type="http://schemas.openxmlformats.org/officeDocument/2006/relationships/image" Target="media/image186.wmf"/><Relationship Id="rId449" Type="http://schemas.openxmlformats.org/officeDocument/2006/relationships/image" Target="media/image208.wmf"/><Relationship Id="rId614" Type="http://schemas.openxmlformats.org/officeDocument/2006/relationships/oleObject" Target="embeddings/oleObject323.bin"/><Relationship Id="rId656" Type="http://schemas.openxmlformats.org/officeDocument/2006/relationships/image" Target="media/image294.wmf"/><Relationship Id="rId211" Type="http://schemas.openxmlformats.org/officeDocument/2006/relationships/image" Target="media/image92.wmf"/><Relationship Id="rId253" Type="http://schemas.openxmlformats.org/officeDocument/2006/relationships/oleObject" Target="embeddings/oleObject122.bin"/><Relationship Id="rId295" Type="http://schemas.openxmlformats.org/officeDocument/2006/relationships/image" Target="media/image132.wmf"/><Relationship Id="rId309" Type="http://schemas.openxmlformats.org/officeDocument/2006/relationships/image" Target="media/image139.wmf"/><Relationship Id="rId460" Type="http://schemas.openxmlformats.org/officeDocument/2006/relationships/oleObject" Target="embeddings/oleObject227.bin"/><Relationship Id="rId516" Type="http://schemas.openxmlformats.org/officeDocument/2006/relationships/oleObject" Target="embeddings/oleObject268.bin"/><Relationship Id="rId48" Type="http://schemas.openxmlformats.org/officeDocument/2006/relationships/oleObject" Target="embeddings/oleObject13.bin"/><Relationship Id="rId113" Type="http://schemas.openxmlformats.org/officeDocument/2006/relationships/image" Target="media/image46.wmf"/><Relationship Id="rId320" Type="http://schemas.openxmlformats.org/officeDocument/2006/relationships/image" Target="media/image144.wmf"/><Relationship Id="rId558" Type="http://schemas.openxmlformats.org/officeDocument/2006/relationships/oleObject" Target="embeddings/oleObject295.bin"/><Relationship Id="rId155" Type="http://schemas.openxmlformats.org/officeDocument/2006/relationships/oleObject" Target="embeddings/oleObject70.bin"/><Relationship Id="rId197" Type="http://schemas.openxmlformats.org/officeDocument/2006/relationships/oleObject" Target="embeddings/oleObject92.bin"/><Relationship Id="rId362" Type="http://schemas.openxmlformats.org/officeDocument/2006/relationships/image" Target="media/image165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279.wmf"/><Relationship Id="rId222" Type="http://schemas.openxmlformats.org/officeDocument/2006/relationships/image" Target="media/image98.wmf"/><Relationship Id="rId264" Type="http://schemas.openxmlformats.org/officeDocument/2006/relationships/image" Target="media/image117.wmf"/><Relationship Id="rId471" Type="http://schemas.openxmlformats.org/officeDocument/2006/relationships/image" Target="media/image219.wmf"/><Relationship Id="rId17" Type="http://schemas.openxmlformats.org/officeDocument/2006/relationships/hyperlink" Target="https://ru.wikipedia.org/wiki/%D0%9D%D0%BE%D0%B2%D0%BE%D1%81%D0%B8%D0%B1%D0%B8%D1%80%D1%81%D0%BA" TargetMode="External"/><Relationship Id="rId59" Type="http://schemas.openxmlformats.org/officeDocument/2006/relationships/image" Target="media/image21.wmf"/><Relationship Id="rId124" Type="http://schemas.openxmlformats.org/officeDocument/2006/relationships/oleObject" Target="embeddings/oleObject54.bin"/><Relationship Id="rId527" Type="http://schemas.openxmlformats.org/officeDocument/2006/relationships/image" Target="media/image231.wmf"/><Relationship Id="rId569" Type="http://schemas.openxmlformats.org/officeDocument/2006/relationships/image" Target="media/image248.wmf"/><Relationship Id="rId70" Type="http://schemas.openxmlformats.org/officeDocument/2006/relationships/oleObject" Target="embeddings/oleObject24.bin"/><Relationship Id="rId166" Type="http://schemas.openxmlformats.org/officeDocument/2006/relationships/image" Target="media/image71.wmf"/><Relationship Id="rId331" Type="http://schemas.openxmlformats.org/officeDocument/2006/relationships/oleObject" Target="embeddings/oleObject162.bin"/><Relationship Id="rId373" Type="http://schemas.openxmlformats.org/officeDocument/2006/relationships/image" Target="media/image170.wmf"/><Relationship Id="rId429" Type="http://schemas.openxmlformats.org/officeDocument/2006/relationships/oleObject" Target="embeddings/oleObject214.bin"/><Relationship Id="rId580" Type="http://schemas.openxmlformats.org/officeDocument/2006/relationships/oleObject" Target="embeddings/oleObject306.bin"/><Relationship Id="rId636" Type="http://schemas.openxmlformats.org/officeDocument/2006/relationships/image" Target="media/image28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01.wmf"/><Relationship Id="rId28" Type="http://schemas.openxmlformats.org/officeDocument/2006/relationships/oleObject" Target="embeddings/oleObject3.bin"/><Relationship Id="rId275" Type="http://schemas.openxmlformats.org/officeDocument/2006/relationships/oleObject" Target="embeddings/oleObject133.bin"/><Relationship Id="rId300" Type="http://schemas.openxmlformats.org/officeDocument/2006/relationships/oleObject" Target="embeddings/oleObject146.bin"/><Relationship Id="rId482" Type="http://schemas.openxmlformats.org/officeDocument/2006/relationships/oleObject" Target="embeddings/oleObject238.bin"/><Relationship Id="rId538" Type="http://schemas.openxmlformats.org/officeDocument/2006/relationships/oleObject" Target="embeddings/oleObject285.bin"/><Relationship Id="rId81" Type="http://schemas.openxmlformats.org/officeDocument/2006/relationships/oleObject" Target="embeddings/oleObject30.bin"/><Relationship Id="rId135" Type="http://schemas.openxmlformats.org/officeDocument/2006/relationships/image" Target="media/image56.wmf"/><Relationship Id="rId177" Type="http://schemas.openxmlformats.org/officeDocument/2006/relationships/oleObject" Target="embeddings/oleObject81.bin"/><Relationship Id="rId342" Type="http://schemas.openxmlformats.org/officeDocument/2006/relationships/image" Target="media/image155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60.wmf"/><Relationship Id="rId605" Type="http://schemas.openxmlformats.org/officeDocument/2006/relationships/image" Target="media/image26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91</Pages>
  <Words>13214</Words>
  <Characters>75322</Characters>
  <Application>Microsoft Office Word</Application>
  <DocSecurity>0</DocSecurity>
  <Lines>627</Lines>
  <Paragraphs>176</Paragraphs>
  <ScaleCrop>false</ScaleCrop>
  <Company/>
  <LinksUpToDate>false</LinksUpToDate>
  <CharactersWithSpaces>88360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2</cp:revision>
  <dcterms:created xsi:type="dcterms:W3CDTF">2016-06-21T05:12:00Z</dcterms:created>
  <dcterms:modified xsi:type="dcterms:W3CDTF">2016-06-21T05:17:00Z</dcterms:modified>
</cp:coreProperties>
</file>