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FC7" w:rsidRDefault="00DB2C2E" w:rsidP="00007FC7">
      <w:pPr>
        <w:ind w:firstLine="567"/>
        <w:jc w:val="both"/>
        <w:rPr>
          <w:b/>
          <w:sz w:val="28"/>
          <w:szCs w:val="28"/>
        </w:rPr>
      </w:pPr>
      <w:r w:rsidRPr="00D51A16">
        <w:rPr>
          <w:b/>
          <w:sz w:val="28"/>
          <w:szCs w:val="28"/>
        </w:rPr>
        <w:br w:type="page"/>
      </w:r>
    </w:p>
    <w:p w:rsidR="00007FC7" w:rsidRDefault="00007FC7" w:rsidP="00007FC7">
      <w:pPr>
        <w:ind w:firstLine="567"/>
        <w:jc w:val="both"/>
        <w:rPr>
          <w:sz w:val="28"/>
          <w:szCs w:val="28"/>
        </w:rPr>
      </w:pPr>
    </w:p>
    <w:p w:rsidR="00007FC7" w:rsidRDefault="00007FC7" w:rsidP="00007FC7">
      <w:pPr>
        <w:ind w:firstLine="567"/>
        <w:jc w:val="both"/>
        <w:rPr>
          <w:sz w:val="28"/>
          <w:szCs w:val="28"/>
        </w:rPr>
      </w:pPr>
      <w:r>
        <w:rPr>
          <w:sz w:val="28"/>
          <w:szCs w:val="28"/>
        </w:rPr>
        <w:t xml:space="preserve">Данная дипломная работа посвящена разработке </w:t>
      </w:r>
      <w:r w:rsidR="001E42E0">
        <w:rPr>
          <w:sz w:val="28"/>
          <w:szCs w:val="28"/>
        </w:rPr>
        <w:t xml:space="preserve">технологии </w:t>
      </w:r>
      <w:r>
        <w:rPr>
          <w:sz w:val="28"/>
          <w:szCs w:val="28"/>
        </w:rPr>
        <w:t xml:space="preserve">вакуумного </w:t>
      </w:r>
      <w:r w:rsidR="001E42E0">
        <w:rPr>
          <w:sz w:val="28"/>
          <w:szCs w:val="28"/>
        </w:rPr>
        <w:t xml:space="preserve">охлаждения и </w:t>
      </w:r>
      <w:r>
        <w:rPr>
          <w:sz w:val="28"/>
          <w:szCs w:val="28"/>
        </w:rPr>
        <w:t xml:space="preserve">замораживания пищевых продуктов. В качестве исследуемого </w:t>
      </w:r>
      <w:r w:rsidR="001E42E0">
        <w:rPr>
          <w:sz w:val="28"/>
          <w:szCs w:val="28"/>
        </w:rPr>
        <w:t>объекта</w:t>
      </w:r>
      <w:r>
        <w:rPr>
          <w:sz w:val="28"/>
          <w:szCs w:val="28"/>
        </w:rPr>
        <w:t xml:space="preserve"> использовали воду.</w:t>
      </w:r>
    </w:p>
    <w:p w:rsidR="00007FC7" w:rsidRDefault="00007FC7" w:rsidP="00007FC7">
      <w:pPr>
        <w:ind w:firstLine="567"/>
        <w:jc w:val="both"/>
        <w:rPr>
          <w:sz w:val="28"/>
          <w:szCs w:val="28"/>
        </w:rPr>
      </w:pPr>
      <w:r>
        <w:rPr>
          <w:sz w:val="28"/>
          <w:szCs w:val="28"/>
        </w:rPr>
        <w:t>В первом разделе приведён литературный обзор и постановка задачи исследования.</w:t>
      </w:r>
    </w:p>
    <w:p w:rsidR="00007FC7" w:rsidRDefault="00007FC7" w:rsidP="00007FC7">
      <w:pPr>
        <w:ind w:firstLine="567"/>
        <w:jc w:val="both"/>
        <w:rPr>
          <w:sz w:val="28"/>
          <w:szCs w:val="28"/>
        </w:rPr>
      </w:pPr>
      <w:r>
        <w:rPr>
          <w:sz w:val="28"/>
          <w:szCs w:val="28"/>
        </w:rPr>
        <w:t>Во втором разделе  разработана схема, произведен тепловой и конструктивный расчет и подбор элементов холодильной установки.</w:t>
      </w:r>
    </w:p>
    <w:p w:rsidR="00007FC7" w:rsidRDefault="00007FC7" w:rsidP="00007FC7">
      <w:pPr>
        <w:ind w:firstLine="567"/>
        <w:jc w:val="both"/>
        <w:rPr>
          <w:sz w:val="28"/>
          <w:szCs w:val="28"/>
        </w:rPr>
      </w:pPr>
      <w:r>
        <w:rPr>
          <w:sz w:val="28"/>
          <w:szCs w:val="28"/>
        </w:rPr>
        <w:t>В третьем разделе  рассмотрены методики проведения эксперимента в условиях вакуума и принудительной конвекции воздуха, результаты исследования и анализ полученных данных.</w:t>
      </w:r>
    </w:p>
    <w:p w:rsidR="00007FC7" w:rsidRDefault="00007FC7" w:rsidP="00007FC7">
      <w:pPr>
        <w:ind w:firstLine="567"/>
        <w:jc w:val="both"/>
        <w:rPr>
          <w:sz w:val="28"/>
          <w:szCs w:val="28"/>
        </w:rPr>
      </w:pPr>
      <w:r>
        <w:rPr>
          <w:sz w:val="28"/>
          <w:szCs w:val="28"/>
        </w:rPr>
        <w:t>По данным экспериментальных исследований получены выводы о возможностях работы данной установки.</w:t>
      </w:r>
    </w:p>
    <w:p w:rsidR="00DB2C2E" w:rsidRPr="00432F65" w:rsidRDefault="00DB2C2E" w:rsidP="00007FC7">
      <w:pPr>
        <w:ind w:firstLine="567"/>
        <w:jc w:val="both"/>
        <w:rPr>
          <w:b/>
          <w:sz w:val="28"/>
          <w:szCs w:val="28"/>
        </w:rPr>
      </w:pPr>
    </w:p>
    <w:p w:rsidR="00DB2C2E" w:rsidRDefault="00DB2C2E">
      <w:pPr>
        <w:spacing w:after="200" w:line="276" w:lineRule="auto"/>
        <w:rPr>
          <w:b/>
          <w:sz w:val="28"/>
          <w:szCs w:val="28"/>
        </w:rPr>
      </w:pPr>
      <w:r w:rsidRPr="00D51A16">
        <w:rPr>
          <w:b/>
          <w:sz w:val="28"/>
          <w:szCs w:val="28"/>
        </w:rPr>
        <w:br w:type="page"/>
      </w: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Default="007C554D">
      <w:pPr>
        <w:spacing w:after="200" w:line="276" w:lineRule="auto"/>
        <w:rPr>
          <w:b/>
          <w:sz w:val="28"/>
          <w:szCs w:val="28"/>
        </w:rPr>
      </w:pPr>
    </w:p>
    <w:p w:rsidR="007C554D" w:rsidRPr="00D51A16" w:rsidRDefault="007C554D">
      <w:pPr>
        <w:spacing w:after="200" w:line="276" w:lineRule="auto"/>
        <w:rPr>
          <w:b/>
          <w:sz w:val="28"/>
          <w:szCs w:val="28"/>
        </w:rPr>
      </w:pPr>
    </w:p>
    <w:p w:rsidR="009D4355" w:rsidRPr="007C554D" w:rsidRDefault="007C554D" w:rsidP="007C554D">
      <w:pPr>
        <w:ind w:firstLine="567"/>
        <w:jc w:val="both"/>
        <w:rPr>
          <w:sz w:val="28"/>
          <w:szCs w:val="28"/>
        </w:rPr>
      </w:pPr>
      <w:r w:rsidRPr="007C554D">
        <w:rPr>
          <w:sz w:val="28"/>
          <w:szCs w:val="28"/>
        </w:rPr>
        <w:lastRenderedPageBreak/>
        <w:t>4. Результаты исследований и ее анализ</w:t>
      </w:r>
      <w:r>
        <w:rPr>
          <w:sz w:val="28"/>
          <w:szCs w:val="28"/>
        </w:rPr>
        <w:t>………………………………….45</w:t>
      </w:r>
    </w:p>
    <w:p w:rsidR="00FA25FF" w:rsidRPr="009D4355" w:rsidRDefault="00FA25FF" w:rsidP="009D4355">
      <w:pPr>
        <w:ind w:left="567"/>
        <w:rPr>
          <w:sz w:val="28"/>
          <w:szCs w:val="28"/>
        </w:rPr>
      </w:pPr>
      <w:r w:rsidRPr="009D4355">
        <w:rPr>
          <w:sz w:val="28"/>
          <w:szCs w:val="28"/>
        </w:rPr>
        <w:t>4.1</w:t>
      </w:r>
      <w:r w:rsidR="009D4355">
        <w:rPr>
          <w:sz w:val="28"/>
          <w:szCs w:val="28"/>
        </w:rPr>
        <w:t>.</w:t>
      </w:r>
      <w:r w:rsidRPr="009D4355">
        <w:rPr>
          <w:sz w:val="28"/>
          <w:szCs w:val="28"/>
        </w:rPr>
        <w:t xml:space="preserve"> Исследование работы  экспериментальной холодильной установки</w:t>
      </w:r>
      <w:r w:rsidR="00B706BF" w:rsidRPr="009D4355">
        <w:rPr>
          <w:sz w:val="28"/>
          <w:szCs w:val="28"/>
        </w:rPr>
        <w:t>…………………………………………</w:t>
      </w:r>
      <w:r w:rsidR="007C554D">
        <w:rPr>
          <w:sz w:val="28"/>
          <w:szCs w:val="28"/>
        </w:rPr>
        <w:t>...</w:t>
      </w:r>
      <w:r w:rsidR="00B706BF" w:rsidRPr="009D4355">
        <w:rPr>
          <w:sz w:val="28"/>
          <w:szCs w:val="28"/>
        </w:rPr>
        <w:t>………………...</w:t>
      </w:r>
      <w:r w:rsidR="001961AD" w:rsidRPr="009D4355">
        <w:rPr>
          <w:sz w:val="28"/>
          <w:szCs w:val="28"/>
        </w:rPr>
        <w:t>……..45</w:t>
      </w:r>
    </w:p>
    <w:p w:rsidR="00FA25FF" w:rsidRPr="009D4355" w:rsidRDefault="00FA25FF" w:rsidP="009D4355">
      <w:pPr>
        <w:ind w:left="567"/>
        <w:rPr>
          <w:sz w:val="28"/>
          <w:szCs w:val="28"/>
        </w:rPr>
      </w:pPr>
      <w:r w:rsidRPr="009D4355">
        <w:rPr>
          <w:sz w:val="28"/>
          <w:szCs w:val="28"/>
        </w:rPr>
        <w:t>4.2</w:t>
      </w:r>
      <w:r w:rsidR="009D4355">
        <w:rPr>
          <w:sz w:val="28"/>
          <w:szCs w:val="28"/>
        </w:rPr>
        <w:t>.</w:t>
      </w:r>
      <w:r w:rsidRPr="009D4355">
        <w:rPr>
          <w:sz w:val="28"/>
          <w:szCs w:val="28"/>
        </w:rPr>
        <w:t xml:space="preserve"> Процесс </w:t>
      </w:r>
      <w:proofErr w:type="spellStart"/>
      <w:r w:rsidRPr="009D4355">
        <w:rPr>
          <w:sz w:val="28"/>
          <w:szCs w:val="28"/>
        </w:rPr>
        <w:t>вакуумирования</w:t>
      </w:r>
      <w:proofErr w:type="spellEnd"/>
      <w:r w:rsidRPr="009D4355">
        <w:rPr>
          <w:sz w:val="28"/>
          <w:szCs w:val="28"/>
        </w:rPr>
        <w:t xml:space="preserve"> без холодильной машины</w:t>
      </w:r>
      <w:r w:rsidR="00B706BF" w:rsidRPr="009D4355">
        <w:rPr>
          <w:sz w:val="28"/>
          <w:szCs w:val="28"/>
        </w:rPr>
        <w:t>………</w:t>
      </w:r>
      <w:r w:rsidR="007C554D">
        <w:rPr>
          <w:sz w:val="28"/>
          <w:szCs w:val="28"/>
        </w:rPr>
        <w:t>...</w:t>
      </w:r>
      <w:r w:rsidR="00B706BF" w:rsidRPr="009D4355">
        <w:rPr>
          <w:sz w:val="28"/>
          <w:szCs w:val="28"/>
        </w:rPr>
        <w:t>…..</w:t>
      </w:r>
      <w:r w:rsidR="001961AD" w:rsidRPr="009D4355">
        <w:rPr>
          <w:sz w:val="28"/>
          <w:szCs w:val="28"/>
        </w:rPr>
        <w:t>….46</w:t>
      </w:r>
    </w:p>
    <w:p w:rsidR="00FA25FF" w:rsidRPr="009D4355" w:rsidRDefault="00FA25FF" w:rsidP="009D4355">
      <w:pPr>
        <w:ind w:left="567"/>
        <w:rPr>
          <w:sz w:val="28"/>
          <w:szCs w:val="28"/>
        </w:rPr>
      </w:pPr>
      <w:r w:rsidRPr="009D4355">
        <w:rPr>
          <w:sz w:val="28"/>
          <w:szCs w:val="28"/>
        </w:rPr>
        <w:t>4.3</w:t>
      </w:r>
      <w:r w:rsidR="009D4355">
        <w:rPr>
          <w:sz w:val="28"/>
          <w:szCs w:val="28"/>
        </w:rPr>
        <w:t>.</w:t>
      </w:r>
      <w:r w:rsidRPr="009D4355">
        <w:rPr>
          <w:sz w:val="28"/>
          <w:szCs w:val="28"/>
        </w:rPr>
        <w:t>.Процесса замораживания воды в вакууме</w:t>
      </w:r>
      <w:r w:rsidR="00B706BF" w:rsidRPr="009D4355">
        <w:rPr>
          <w:sz w:val="28"/>
          <w:szCs w:val="28"/>
        </w:rPr>
        <w:t>…….…………</w:t>
      </w:r>
      <w:r w:rsidR="001961AD" w:rsidRPr="009D4355">
        <w:rPr>
          <w:sz w:val="28"/>
          <w:szCs w:val="28"/>
        </w:rPr>
        <w:t>……</w:t>
      </w:r>
      <w:r w:rsidR="007C554D">
        <w:rPr>
          <w:sz w:val="28"/>
          <w:szCs w:val="28"/>
        </w:rPr>
        <w:t>..</w:t>
      </w:r>
      <w:r w:rsidR="00B706BF" w:rsidRPr="009D4355">
        <w:rPr>
          <w:sz w:val="28"/>
          <w:szCs w:val="28"/>
        </w:rPr>
        <w:t>..</w:t>
      </w:r>
      <w:r w:rsidR="001961AD" w:rsidRPr="009D4355">
        <w:rPr>
          <w:sz w:val="28"/>
          <w:szCs w:val="28"/>
        </w:rPr>
        <w:t>…..47</w:t>
      </w:r>
    </w:p>
    <w:p w:rsidR="00FA25FF" w:rsidRPr="009D4355" w:rsidRDefault="00FA25FF" w:rsidP="009D4355">
      <w:pPr>
        <w:ind w:left="567"/>
        <w:rPr>
          <w:sz w:val="28"/>
          <w:szCs w:val="28"/>
        </w:rPr>
      </w:pPr>
      <w:r w:rsidRPr="009D4355">
        <w:rPr>
          <w:sz w:val="28"/>
          <w:szCs w:val="28"/>
        </w:rPr>
        <w:t>5</w:t>
      </w:r>
      <w:r w:rsidR="009D4355">
        <w:rPr>
          <w:sz w:val="28"/>
          <w:szCs w:val="28"/>
        </w:rPr>
        <w:t>.</w:t>
      </w:r>
      <w:r w:rsidRPr="009D4355">
        <w:rPr>
          <w:sz w:val="28"/>
          <w:szCs w:val="28"/>
        </w:rPr>
        <w:t xml:space="preserve"> Р</w:t>
      </w:r>
      <w:r w:rsidR="008352C6" w:rsidRPr="009D4355">
        <w:rPr>
          <w:sz w:val="28"/>
          <w:szCs w:val="28"/>
        </w:rPr>
        <w:t>асчет затрат</w:t>
      </w:r>
      <w:r w:rsidRPr="009D4355">
        <w:rPr>
          <w:sz w:val="28"/>
          <w:szCs w:val="28"/>
        </w:rPr>
        <w:t xml:space="preserve"> </w:t>
      </w:r>
      <w:r w:rsidR="008352C6" w:rsidRPr="009D4355">
        <w:rPr>
          <w:sz w:val="28"/>
          <w:szCs w:val="28"/>
        </w:rPr>
        <w:t>на</w:t>
      </w:r>
      <w:r w:rsidRPr="009D4355">
        <w:rPr>
          <w:sz w:val="28"/>
          <w:szCs w:val="28"/>
        </w:rPr>
        <w:t xml:space="preserve"> </w:t>
      </w:r>
      <w:r w:rsidR="008352C6" w:rsidRPr="009D4355">
        <w:rPr>
          <w:sz w:val="28"/>
          <w:szCs w:val="28"/>
        </w:rPr>
        <w:t>приобретение</w:t>
      </w:r>
      <w:r w:rsidRPr="009D4355">
        <w:rPr>
          <w:sz w:val="28"/>
          <w:szCs w:val="28"/>
        </w:rPr>
        <w:t xml:space="preserve"> </w:t>
      </w:r>
      <w:r w:rsidR="008352C6" w:rsidRPr="009D4355">
        <w:rPr>
          <w:sz w:val="28"/>
          <w:szCs w:val="28"/>
        </w:rPr>
        <w:t>материалов</w:t>
      </w:r>
      <w:r w:rsidR="001961AD" w:rsidRPr="009D4355">
        <w:rPr>
          <w:sz w:val="28"/>
          <w:szCs w:val="28"/>
        </w:rPr>
        <w:t>…</w:t>
      </w:r>
      <w:r w:rsidR="007C554D">
        <w:rPr>
          <w:sz w:val="28"/>
          <w:szCs w:val="28"/>
        </w:rPr>
        <w:t>..</w:t>
      </w:r>
      <w:r w:rsidR="001961AD" w:rsidRPr="009D4355">
        <w:rPr>
          <w:sz w:val="28"/>
          <w:szCs w:val="28"/>
        </w:rPr>
        <w:t>…………</w:t>
      </w:r>
      <w:r w:rsidR="00B706BF" w:rsidRPr="009D4355">
        <w:rPr>
          <w:sz w:val="28"/>
          <w:szCs w:val="28"/>
        </w:rPr>
        <w:t>….</w:t>
      </w:r>
      <w:r w:rsidR="001961AD" w:rsidRPr="009D4355">
        <w:rPr>
          <w:sz w:val="28"/>
          <w:szCs w:val="28"/>
        </w:rPr>
        <w:t>……</w:t>
      </w:r>
      <w:r w:rsidR="00B706BF" w:rsidRPr="009D4355">
        <w:rPr>
          <w:sz w:val="28"/>
          <w:szCs w:val="28"/>
        </w:rPr>
        <w:t>.</w:t>
      </w:r>
      <w:r w:rsidR="001961AD" w:rsidRPr="009D4355">
        <w:rPr>
          <w:sz w:val="28"/>
          <w:szCs w:val="28"/>
        </w:rPr>
        <w:t>…</w:t>
      </w:r>
      <w:r w:rsidR="007C554D">
        <w:rPr>
          <w:sz w:val="28"/>
          <w:szCs w:val="28"/>
        </w:rPr>
        <w:t>.</w:t>
      </w:r>
      <w:r w:rsidR="001961AD" w:rsidRPr="009D4355">
        <w:rPr>
          <w:sz w:val="28"/>
          <w:szCs w:val="28"/>
        </w:rPr>
        <w:t>...49</w:t>
      </w:r>
    </w:p>
    <w:p w:rsidR="00FA25FF" w:rsidRPr="009D4355" w:rsidRDefault="00FA25FF" w:rsidP="009D4355">
      <w:pPr>
        <w:ind w:left="567"/>
        <w:rPr>
          <w:sz w:val="28"/>
          <w:szCs w:val="28"/>
        </w:rPr>
      </w:pPr>
      <w:r w:rsidRPr="009D4355">
        <w:rPr>
          <w:sz w:val="28"/>
          <w:szCs w:val="28"/>
        </w:rPr>
        <w:t>В</w:t>
      </w:r>
      <w:r w:rsidR="009D4355">
        <w:rPr>
          <w:sz w:val="28"/>
          <w:szCs w:val="28"/>
        </w:rPr>
        <w:t>ывод</w:t>
      </w:r>
      <w:r w:rsidR="00B706BF" w:rsidRPr="009D4355">
        <w:rPr>
          <w:sz w:val="28"/>
          <w:szCs w:val="28"/>
        </w:rPr>
        <w:t>…...……………………………………</w:t>
      </w:r>
      <w:r w:rsidR="007C554D">
        <w:rPr>
          <w:sz w:val="28"/>
          <w:szCs w:val="28"/>
        </w:rPr>
        <w:t>….</w:t>
      </w:r>
      <w:r w:rsidR="00B706BF" w:rsidRPr="009D4355">
        <w:rPr>
          <w:sz w:val="28"/>
          <w:szCs w:val="28"/>
        </w:rPr>
        <w:t>...</w:t>
      </w:r>
      <w:r w:rsidR="001961AD" w:rsidRPr="009D4355">
        <w:rPr>
          <w:sz w:val="28"/>
          <w:szCs w:val="28"/>
        </w:rPr>
        <w:t>……………………</w:t>
      </w:r>
      <w:r w:rsidR="007C554D">
        <w:rPr>
          <w:sz w:val="28"/>
          <w:szCs w:val="28"/>
        </w:rPr>
        <w:t>..</w:t>
      </w:r>
      <w:r w:rsidR="001961AD" w:rsidRPr="009D4355">
        <w:rPr>
          <w:sz w:val="28"/>
          <w:szCs w:val="28"/>
        </w:rPr>
        <w:t>….55</w:t>
      </w:r>
    </w:p>
    <w:p w:rsidR="00FA25FF" w:rsidRPr="009D4355" w:rsidRDefault="00FA25FF" w:rsidP="009D4355">
      <w:pPr>
        <w:ind w:left="567"/>
        <w:rPr>
          <w:sz w:val="28"/>
          <w:szCs w:val="28"/>
        </w:rPr>
      </w:pPr>
      <w:r w:rsidRPr="009D4355">
        <w:rPr>
          <w:sz w:val="28"/>
          <w:szCs w:val="28"/>
        </w:rPr>
        <w:t>Заключение</w:t>
      </w:r>
      <w:r w:rsidR="00B706BF" w:rsidRPr="009D4355">
        <w:rPr>
          <w:sz w:val="28"/>
          <w:szCs w:val="28"/>
        </w:rPr>
        <w:t>……</w:t>
      </w:r>
      <w:r w:rsidR="001961AD" w:rsidRPr="009D4355">
        <w:rPr>
          <w:sz w:val="28"/>
          <w:szCs w:val="28"/>
        </w:rPr>
        <w:t>……………………………………</w:t>
      </w:r>
      <w:r w:rsidR="00B706BF" w:rsidRPr="009D4355">
        <w:rPr>
          <w:sz w:val="28"/>
          <w:szCs w:val="28"/>
        </w:rPr>
        <w:t>..</w:t>
      </w:r>
      <w:r w:rsidR="001961AD" w:rsidRPr="009D4355">
        <w:rPr>
          <w:sz w:val="28"/>
          <w:szCs w:val="28"/>
        </w:rPr>
        <w:t>……</w:t>
      </w:r>
      <w:r w:rsidR="00B706BF" w:rsidRPr="009D4355">
        <w:rPr>
          <w:sz w:val="28"/>
          <w:szCs w:val="28"/>
        </w:rPr>
        <w:t>..</w:t>
      </w:r>
      <w:r w:rsidR="001961AD" w:rsidRPr="009D4355">
        <w:rPr>
          <w:sz w:val="28"/>
          <w:szCs w:val="28"/>
        </w:rPr>
        <w:t>……………</w:t>
      </w:r>
      <w:r w:rsidR="007C554D">
        <w:rPr>
          <w:sz w:val="28"/>
          <w:szCs w:val="28"/>
        </w:rPr>
        <w:t>…</w:t>
      </w:r>
      <w:r w:rsidR="001961AD" w:rsidRPr="009D4355">
        <w:rPr>
          <w:sz w:val="28"/>
          <w:szCs w:val="28"/>
        </w:rPr>
        <w:t>56</w:t>
      </w:r>
    </w:p>
    <w:p w:rsidR="00FA25FF" w:rsidRDefault="00FA25FF" w:rsidP="009D4355">
      <w:pPr>
        <w:ind w:left="567"/>
        <w:rPr>
          <w:sz w:val="28"/>
          <w:szCs w:val="28"/>
        </w:rPr>
      </w:pPr>
      <w:r w:rsidRPr="009D4355">
        <w:rPr>
          <w:sz w:val="28"/>
          <w:szCs w:val="28"/>
        </w:rPr>
        <w:t>Список литературы</w:t>
      </w:r>
      <w:r w:rsidR="00B706BF" w:rsidRPr="009D4355">
        <w:rPr>
          <w:sz w:val="28"/>
          <w:szCs w:val="28"/>
        </w:rPr>
        <w:t>………..</w:t>
      </w:r>
      <w:r w:rsidR="001961AD" w:rsidRPr="009D4355">
        <w:rPr>
          <w:sz w:val="28"/>
          <w:szCs w:val="28"/>
        </w:rPr>
        <w:t>……………………………</w:t>
      </w:r>
      <w:r w:rsidR="00B706BF" w:rsidRPr="009D4355">
        <w:rPr>
          <w:sz w:val="28"/>
          <w:szCs w:val="28"/>
        </w:rPr>
        <w:t>..</w:t>
      </w:r>
      <w:r w:rsidR="001961AD" w:rsidRPr="009D4355">
        <w:rPr>
          <w:sz w:val="28"/>
          <w:szCs w:val="28"/>
        </w:rPr>
        <w:t>………………</w:t>
      </w:r>
      <w:r w:rsidR="007C554D">
        <w:rPr>
          <w:sz w:val="28"/>
          <w:szCs w:val="28"/>
        </w:rPr>
        <w:t>…</w:t>
      </w:r>
      <w:r w:rsidR="001961AD" w:rsidRPr="009D4355">
        <w:rPr>
          <w:sz w:val="28"/>
          <w:szCs w:val="28"/>
        </w:rPr>
        <w:t>57</w:t>
      </w:r>
    </w:p>
    <w:p w:rsidR="009D4355" w:rsidRPr="009D4355" w:rsidRDefault="007C554D" w:rsidP="009D4355">
      <w:pPr>
        <w:ind w:left="567"/>
        <w:rPr>
          <w:sz w:val="28"/>
          <w:szCs w:val="28"/>
        </w:rPr>
      </w:pPr>
      <w:r>
        <w:rPr>
          <w:sz w:val="28"/>
          <w:szCs w:val="28"/>
        </w:rPr>
        <w:t>Приложение……………………………………………………………...…58</w:t>
      </w:r>
    </w:p>
    <w:p w:rsidR="008352C6" w:rsidRDefault="008352C6" w:rsidP="009D4355">
      <w:pPr>
        <w:jc w:val="both"/>
        <w:rPr>
          <w:b/>
          <w:sz w:val="28"/>
          <w:szCs w:val="28"/>
        </w:rPr>
      </w:pPr>
    </w:p>
    <w:p w:rsidR="008352C6" w:rsidRPr="001961AD" w:rsidRDefault="008352C6"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Pr="001961AD" w:rsidRDefault="007010ED" w:rsidP="008352C6">
      <w:pPr>
        <w:jc w:val="both"/>
        <w:rPr>
          <w:b/>
          <w:sz w:val="28"/>
          <w:szCs w:val="28"/>
        </w:rPr>
      </w:pPr>
    </w:p>
    <w:p w:rsidR="007010ED" w:rsidRDefault="007010ED" w:rsidP="008352C6">
      <w:pPr>
        <w:jc w:val="both"/>
        <w:rPr>
          <w:b/>
          <w:sz w:val="28"/>
          <w:szCs w:val="28"/>
        </w:rPr>
      </w:pPr>
    </w:p>
    <w:p w:rsidR="004A4685" w:rsidRDefault="004A4685" w:rsidP="008352C6">
      <w:pPr>
        <w:jc w:val="both"/>
        <w:rPr>
          <w:b/>
          <w:sz w:val="28"/>
          <w:szCs w:val="28"/>
        </w:rPr>
      </w:pPr>
    </w:p>
    <w:p w:rsidR="005A63C7" w:rsidRDefault="005A63C7" w:rsidP="008352C6">
      <w:pPr>
        <w:jc w:val="both"/>
        <w:rPr>
          <w:b/>
          <w:sz w:val="28"/>
          <w:szCs w:val="28"/>
        </w:rPr>
      </w:pPr>
    </w:p>
    <w:p w:rsidR="007C554D" w:rsidRPr="009D4355" w:rsidRDefault="007C554D" w:rsidP="008352C6">
      <w:pPr>
        <w:jc w:val="both"/>
        <w:rPr>
          <w:b/>
          <w:sz w:val="28"/>
          <w:szCs w:val="28"/>
        </w:rPr>
      </w:pPr>
    </w:p>
    <w:p w:rsidR="006D2251" w:rsidRPr="00D51A16" w:rsidRDefault="006D2251" w:rsidP="00D51A16">
      <w:pPr>
        <w:ind w:left="-142" w:firstLine="709"/>
        <w:jc w:val="both"/>
        <w:rPr>
          <w:b/>
          <w:sz w:val="28"/>
          <w:szCs w:val="28"/>
        </w:rPr>
      </w:pPr>
      <w:r w:rsidRPr="00D51A16">
        <w:rPr>
          <w:b/>
          <w:sz w:val="28"/>
          <w:szCs w:val="28"/>
        </w:rPr>
        <w:lastRenderedPageBreak/>
        <w:t>Введение</w:t>
      </w:r>
    </w:p>
    <w:p w:rsidR="006D2251" w:rsidRPr="00D51A16" w:rsidRDefault="006D2251" w:rsidP="006D2251">
      <w:pPr>
        <w:ind w:firstLine="426"/>
        <w:jc w:val="center"/>
        <w:rPr>
          <w:sz w:val="28"/>
          <w:szCs w:val="28"/>
        </w:rPr>
      </w:pPr>
    </w:p>
    <w:p w:rsidR="006D2251" w:rsidRPr="00D51A16" w:rsidRDefault="00DE3AEC" w:rsidP="006D2251">
      <w:pPr>
        <w:ind w:firstLine="567"/>
        <w:jc w:val="both"/>
        <w:rPr>
          <w:sz w:val="28"/>
          <w:szCs w:val="28"/>
        </w:rPr>
      </w:pPr>
      <w:r>
        <w:rPr>
          <w:sz w:val="28"/>
          <w:szCs w:val="28"/>
        </w:rPr>
        <w:t>Многим людям, а в индивидуальности</w:t>
      </w:r>
      <w:r w:rsidRPr="00DE3AEC">
        <w:rPr>
          <w:sz w:val="28"/>
          <w:szCs w:val="28"/>
        </w:rPr>
        <w:t xml:space="preserve"> тем, которые, так или иначе, с</w:t>
      </w:r>
      <w:r>
        <w:rPr>
          <w:sz w:val="28"/>
          <w:szCs w:val="28"/>
        </w:rPr>
        <w:t>вязаны с пищевой индустрией известно, что свойство</w:t>
      </w:r>
      <w:r w:rsidRPr="00DE3AEC">
        <w:rPr>
          <w:sz w:val="28"/>
          <w:szCs w:val="28"/>
        </w:rPr>
        <w:t xml:space="preserve"> продукта поступающего на линию </w:t>
      </w:r>
      <w:r>
        <w:rPr>
          <w:sz w:val="28"/>
          <w:szCs w:val="28"/>
        </w:rPr>
        <w:t>научно – технологического процесса или покупателю, находится в зависимости</w:t>
      </w:r>
      <w:r w:rsidRPr="00DE3AEC">
        <w:rPr>
          <w:sz w:val="28"/>
          <w:szCs w:val="28"/>
        </w:rPr>
        <w:t xml:space="preserve"> во многом от того, какие виды </w:t>
      </w:r>
      <w:r>
        <w:rPr>
          <w:sz w:val="28"/>
          <w:szCs w:val="28"/>
        </w:rPr>
        <w:t>морозильной обработки были над ним осуществлены</w:t>
      </w:r>
      <w:r w:rsidRPr="00DE3AEC">
        <w:rPr>
          <w:sz w:val="28"/>
          <w:szCs w:val="28"/>
        </w:rPr>
        <w:t xml:space="preserve">. От того, как охлаждался, замораживался, а впоследствии, в каких условиях осуществлялось хранение продукта, зависит конечное его состояние.  До сих пор во всем мире создаются новые или подвергаются улучшению известные способы замораживания. Главной характеристикой замораживания, это скорость. Всем известно, что от скорости замораживания зависит качество конечного продукта, так как при быстрой заморозке усушка его минимальна, в нем сохраняется максимум полезных веществ и структура тканей свежего продукта. За счет скорости замораживания сокращается и периоды активности бактериологической среды. При медленной же заморозке в продукте появляются и остаются следы жизнедеятельности бактерий. Что касается вкусовых качеств и пищевой ценности, то они остаются неизменными, так как из-за предотвращения высыхания при быстрой заморозке ароматические и питательные вещества не успевают выйти из продукта. Поэтому для качественной заморозки важно использовать такой способ и оборудование, которые позволят ускорить процесс </w:t>
      </w:r>
      <w:proofErr w:type="spellStart"/>
      <w:r w:rsidRPr="00DE3AEC">
        <w:rPr>
          <w:sz w:val="28"/>
          <w:szCs w:val="28"/>
        </w:rPr>
        <w:t>замораживания</w:t>
      </w:r>
      <w:r w:rsidR="006D2251" w:rsidRPr="00D51A16">
        <w:rPr>
          <w:sz w:val="28"/>
          <w:szCs w:val="28"/>
        </w:rPr>
        <w:t>В</w:t>
      </w:r>
      <w:proofErr w:type="spellEnd"/>
      <w:r w:rsidR="006D2251" w:rsidRPr="00D51A16">
        <w:rPr>
          <w:sz w:val="28"/>
          <w:szCs w:val="28"/>
        </w:rPr>
        <w:t xml:space="preserve"> </w:t>
      </w:r>
      <w:proofErr w:type="gramStart"/>
      <w:r w:rsidR="006D2251" w:rsidRPr="00D51A16">
        <w:rPr>
          <w:sz w:val="28"/>
          <w:szCs w:val="28"/>
        </w:rPr>
        <w:t>этом</w:t>
      </w:r>
      <w:proofErr w:type="gramEnd"/>
      <w:r w:rsidR="006D2251" w:rsidRPr="00D51A16">
        <w:rPr>
          <w:sz w:val="28"/>
          <w:szCs w:val="28"/>
        </w:rPr>
        <w:t xml:space="preserve"> отношении вакуумный способ замораживания является сегодня весьма актуальным, потому что имеет ряд важнейших преимуществ по сравнению с обычными, традиционными способами, а именно:</w:t>
      </w:r>
    </w:p>
    <w:p w:rsidR="006D2251" w:rsidRPr="00D51A16" w:rsidRDefault="006D2251" w:rsidP="006D2251">
      <w:pPr>
        <w:ind w:firstLine="426"/>
        <w:jc w:val="both"/>
        <w:rPr>
          <w:sz w:val="28"/>
          <w:szCs w:val="28"/>
        </w:rPr>
      </w:pPr>
      <w:r w:rsidRPr="00D51A16">
        <w:rPr>
          <w:sz w:val="28"/>
          <w:szCs w:val="28"/>
        </w:rPr>
        <w:t>–уменьшение потерь массы продукта;</w:t>
      </w:r>
    </w:p>
    <w:p w:rsidR="006D2251" w:rsidRPr="00D51A16" w:rsidRDefault="006D2251" w:rsidP="006D2251">
      <w:pPr>
        <w:ind w:firstLine="426"/>
        <w:jc w:val="both"/>
        <w:rPr>
          <w:sz w:val="28"/>
          <w:szCs w:val="28"/>
        </w:rPr>
      </w:pPr>
      <w:r w:rsidRPr="00D51A16">
        <w:rPr>
          <w:sz w:val="28"/>
          <w:szCs w:val="28"/>
        </w:rPr>
        <w:t>–значительная экономия времени и энергоресурсов;</w:t>
      </w:r>
    </w:p>
    <w:p w:rsidR="006D2251" w:rsidRPr="00D51A16" w:rsidRDefault="006D2251" w:rsidP="006D2251">
      <w:pPr>
        <w:ind w:firstLine="426"/>
        <w:jc w:val="both"/>
        <w:rPr>
          <w:sz w:val="28"/>
          <w:szCs w:val="28"/>
        </w:rPr>
      </w:pPr>
      <w:r w:rsidRPr="00D51A16">
        <w:rPr>
          <w:sz w:val="28"/>
          <w:szCs w:val="28"/>
        </w:rPr>
        <w:t>–повышение качества продукта;</w:t>
      </w:r>
    </w:p>
    <w:p w:rsidR="006D2251" w:rsidRPr="00D51A16" w:rsidRDefault="006D2251" w:rsidP="006D2251">
      <w:pPr>
        <w:ind w:firstLine="426"/>
        <w:jc w:val="both"/>
        <w:rPr>
          <w:sz w:val="28"/>
          <w:szCs w:val="28"/>
        </w:rPr>
      </w:pPr>
      <w:r w:rsidRPr="00D51A16">
        <w:rPr>
          <w:sz w:val="28"/>
          <w:szCs w:val="28"/>
        </w:rPr>
        <w:t>–быстрая окупаемость оборудования.</w:t>
      </w:r>
    </w:p>
    <w:p w:rsidR="006D2251" w:rsidRPr="00D51A16" w:rsidRDefault="006D2251" w:rsidP="006D2251">
      <w:pPr>
        <w:ind w:firstLine="426"/>
        <w:jc w:val="both"/>
        <w:rPr>
          <w:sz w:val="28"/>
          <w:szCs w:val="28"/>
        </w:rPr>
      </w:pPr>
      <w:r w:rsidRPr="00D51A16">
        <w:rPr>
          <w:sz w:val="28"/>
          <w:szCs w:val="28"/>
        </w:rPr>
        <w:t xml:space="preserve">Вакуумное замораживание основано на том, что при создании разряжения происходит испарение части воды, содержащейся в продукте, за счет чего он замораживается. Данный способ был исследован многими учеными (Д. Г. </w:t>
      </w:r>
      <w:proofErr w:type="spellStart"/>
      <w:r w:rsidRPr="00D51A16">
        <w:rPr>
          <w:sz w:val="28"/>
          <w:szCs w:val="28"/>
        </w:rPr>
        <w:t>Рютов</w:t>
      </w:r>
      <w:proofErr w:type="spellEnd"/>
      <w:r w:rsidRPr="00D51A16">
        <w:rPr>
          <w:sz w:val="28"/>
          <w:szCs w:val="28"/>
        </w:rPr>
        <w:t xml:space="preserve">, Д. А. </w:t>
      </w:r>
      <w:proofErr w:type="spellStart"/>
      <w:r w:rsidRPr="00D51A16">
        <w:rPr>
          <w:sz w:val="28"/>
          <w:szCs w:val="28"/>
        </w:rPr>
        <w:t>Христодуло</w:t>
      </w:r>
      <w:proofErr w:type="spellEnd"/>
      <w:proofErr w:type="gramStart"/>
      <w:r w:rsidRPr="00D51A16">
        <w:rPr>
          <w:sz w:val="28"/>
          <w:szCs w:val="28"/>
        </w:rPr>
        <w:t xml:space="preserve"> ,</w:t>
      </w:r>
      <w:proofErr w:type="gramEnd"/>
      <w:r w:rsidRPr="00D51A16">
        <w:rPr>
          <w:sz w:val="28"/>
          <w:szCs w:val="28"/>
        </w:rPr>
        <w:t xml:space="preserve"> А. А. Соколов, В. И. Ивашов, Н. А. Головкин, Г. Б. Чижов, В. М. Горбатов, А. П. Шеффер, Р. Планк, Г. Раймонд и др.).</w:t>
      </w:r>
    </w:p>
    <w:p w:rsidR="006D2251" w:rsidRPr="00D51A16" w:rsidRDefault="006D2251" w:rsidP="006D2251">
      <w:pPr>
        <w:ind w:firstLine="567"/>
        <w:jc w:val="both"/>
        <w:rPr>
          <w:sz w:val="28"/>
          <w:szCs w:val="28"/>
        </w:rPr>
      </w:pPr>
      <w:r w:rsidRPr="00D51A16">
        <w:rPr>
          <w:sz w:val="28"/>
          <w:szCs w:val="28"/>
        </w:rPr>
        <w:t xml:space="preserve">Таким образом, можно сказать, что способ заморозки существенно влияет на качество продукта. С другой стороны, хорошее качество свежемороженых продуктов (мясо, рыба, полуфабрикаты и т. д.), сохраняемое при замораживании и холодильном хранении, может быть полностью утрачено в процессе неправильного и неконтролируемого размораживания. Например, при размораживании рыбы влага, образующаяся при таянии льда, полностью или частично поглощается клетками ткани. </w:t>
      </w:r>
    </w:p>
    <w:p w:rsidR="006D2251" w:rsidRPr="00D51A16" w:rsidRDefault="006D2251" w:rsidP="006D2251">
      <w:pPr>
        <w:ind w:firstLine="567"/>
        <w:jc w:val="both"/>
        <w:rPr>
          <w:sz w:val="28"/>
          <w:szCs w:val="28"/>
        </w:rPr>
      </w:pPr>
      <w:r w:rsidRPr="00D51A16">
        <w:rPr>
          <w:sz w:val="28"/>
          <w:szCs w:val="28"/>
        </w:rPr>
        <w:t xml:space="preserve">Клетки увеличиваются в размерах, и происходит некоторое восстановление свойственной рыбе структуры мышечной ткани, однако такие свойства, характерные для свежей рыбы, как прочность на разрыв, </w:t>
      </w:r>
      <w:r w:rsidRPr="00D51A16">
        <w:rPr>
          <w:sz w:val="28"/>
          <w:szCs w:val="28"/>
        </w:rPr>
        <w:lastRenderedPageBreak/>
        <w:t xml:space="preserve">эластичность, упругость тканей, оказываются полностью или частично утраченными. Наиболее достоверным показателем обратимости свойств, при размораживании, является величина потерь тканевого сока. </w:t>
      </w:r>
    </w:p>
    <w:p w:rsidR="006D2251" w:rsidRPr="00D51A16" w:rsidRDefault="006D2251" w:rsidP="006D2251">
      <w:pPr>
        <w:ind w:firstLine="567"/>
        <w:jc w:val="both"/>
        <w:rPr>
          <w:sz w:val="28"/>
          <w:szCs w:val="28"/>
        </w:rPr>
      </w:pPr>
      <w:r w:rsidRPr="00D51A16">
        <w:rPr>
          <w:sz w:val="28"/>
          <w:szCs w:val="28"/>
        </w:rPr>
        <w:t xml:space="preserve">При быстром размораживании рыба имеет сочную консистенцию и приятный вкус после варки.  </w:t>
      </w:r>
    </w:p>
    <w:p w:rsidR="006D2251" w:rsidRPr="00D51A16" w:rsidRDefault="006D2251" w:rsidP="006D2251">
      <w:pPr>
        <w:ind w:firstLine="567"/>
        <w:jc w:val="both"/>
        <w:rPr>
          <w:sz w:val="28"/>
          <w:szCs w:val="28"/>
        </w:rPr>
      </w:pPr>
      <w:r w:rsidRPr="00D51A16">
        <w:rPr>
          <w:sz w:val="28"/>
          <w:szCs w:val="28"/>
        </w:rPr>
        <w:t xml:space="preserve"> </w:t>
      </w:r>
      <w:r w:rsidRPr="00D51A16">
        <w:rPr>
          <w:sz w:val="28"/>
          <w:szCs w:val="28"/>
          <w:shd w:val="clear" w:color="auto" w:fill="FFFFFF"/>
        </w:rPr>
        <w:t>Предприятия пищевой промышленности применяют в настоящее время несколько способов размораживания, при которых теплоносителями являются воздух, паровоздушная среда, вода и</w:t>
      </w:r>
      <w:r w:rsidRPr="00D51A16">
        <w:rPr>
          <w:rStyle w:val="apple-converted-space"/>
          <w:sz w:val="28"/>
          <w:szCs w:val="28"/>
          <w:shd w:val="clear" w:color="auto" w:fill="FFFFFF"/>
        </w:rPr>
        <w:t> </w:t>
      </w:r>
      <w:hyperlink r:id="rId9" w:tooltip="Рассол" w:history="1">
        <w:r w:rsidRPr="00D51A16">
          <w:rPr>
            <w:rStyle w:val="a4"/>
            <w:color w:val="auto"/>
            <w:sz w:val="28"/>
            <w:szCs w:val="28"/>
            <w:u w:val="none"/>
            <w:shd w:val="clear" w:color="auto" w:fill="FFFFFF"/>
          </w:rPr>
          <w:t>рассол</w:t>
        </w:r>
      </w:hyperlink>
      <w:r w:rsidRPr="00D51A16">
        <w:rPr>
          <w:sz w:val="28"/>
          <w:szCs w:val="28"/>
          <w:shd w:val="clear" w:color="auto" w:fill="FFFFFF"/>
        </w:rPr>
        <w:t>. Известны также способы размораживания с помощью ультразвука, инфракрасных лучей, электрического тока высокой, сверхвысокой и промышленной частоты и под вакуумом.</w:t>
      </w:r>
    </w:p>
    <w:p w:rsidR="006D2251" w:rsidRPr="00D51A16" w:rsidRDefault="006D2251" w:rsidP="006D2251">
      <w:pPr>
        <w:pStyle w:val="a5"/>
        <w:shd w:val="clear" w:color="auto" w:fill="FFFFFF"/>
        <w:spacing w:before="0" w:beforeAutospacing="0" w:after="0" w:afterAutospacing="0"/>
        <w:ind w:firstLine="567"/>
        <w:jc w:val="both"/>
        <w:rPr>
          <w:sz w:val="28"/>
          <w:szCs w:val="28"/>
        </w:rPr>
      </w:pPr>
      <w:r w:rsidRPr="00D51A16">
        <w:rPr>
          <w:sz w:val="28"/>
          <w:szCs w:val="28"/>
        </w:rPr>
        <w:t>Существующие способы размораживания могут быть разбиты на три основные группы.</w:t>
      </w:r>
    </w:p>
    <w:p w:rsidR="006D2251" w:rsidRPr="00D51A16" w:rsidRDefault="006D2251" w:rsidP="006D2251">
      <w:pPr>
        <w:pStyle w:val="a5"/>
        <w:shd w:val="clear" w:color="auto" w:fill="FFFFFF"/>
        <w:spacing w:before="0" w:beforeAutospacing="0" w:after="0" w:afterAutospacing="0"/>
        <w:ind w:firstLine="567"/>
        <w:jc w:val="both"/>
        <w:rPr>
          <w:sz w:val="28"/>
          <w:szCs w:val="28"/>
        </w:rPr>
      </w:pPr>
      <w:r w:rsidRPr="00D51A16">
        <w:rPr>
          <w:sz w:val="28"/>
          <w:szCs w:val="28"/>
        </w:rPr>
        <w:t>К первой группе относятся все методы, основанные на использовании теплопередающей среды (теплоносителя) с различными теплофизическими свойствами, при ведении которых всегда имеет место температурный градиент,</w:t>
      </w:r>
      <w:r w:rsidRPr="00D51A16">
        <w:rPr>
          <w:rStyle w:val="apple-converted-space"/>
          <w:sz w:val="28"/>
          <w:szCs w:val="28"/>
        </w:rPr>
        <w:t> </w:t>
      </w:r>
      <w:r w:rsidRPr="00D51A16">
        <w:rPr>
          <w:sz w:val="28"/>
          <w:szCs w:val="28"/>
        </w:rPr>
        <w:t>т. е.</w:t>
      </w:r>
      <w:r w:rsidRPr="00D51A16">
        <w:rPr>
          <w:rStyle w:val="apple-converted-space"/>
          <w:sz w:val="28"/>
          <w:szCs w:val="28"/>
        </w:rPr>
        <w:t> </w:t>
      </w:r>
      <w:r w:rsidRPr="00D51A16">
        <w:rPr>
          <w:sz w:val="28"/>
          <w:szCs w:val="28"/>
        </w:rPr>
        <w:t>используется конвективный нагрев паровоздушной смесью, в жидкости, в среде насыщенных паров</w:t>
      </w:r>
      <w:r w:rsidRPr="00D51A16">
        <w:rPr>
          <w:rStyle w:val="apple-converted-space"/>
          <w:sz w:val="28"/>
          <w:szCs w:val="28"/>
        </w:rPr>
        <w:t> </w:t>
      </w:r>
      <w:r w:rsidRPr="00D51A16">
        <w:rPr>
          <w:sz w:val="28"/>
          <w:szCs w:val="28"/>
        </w:rPr>
        <w:t>и т. п.</w:t>
      </w:r>
    </w:p>
    <w:p w:rsidR="006D2251" w:rsidRPr="00D51A16" w:rsidRDefault="006D2251" w:rsidP="006D2251">
      <w:pPr>
        <w:pStyle w:val="a5"/>
        <w:shd w:val="clear" w:color="auto" w:fill="FFFFFF"/>
        <w:spacing w:before="0" w:beforeAutospacing="0" w:after="0" w:afterAutospacing="0"/>
        <w:ind w:firstLine="567"/>
        <w:jc w:val="both"/>
        <w:rPr>
          <w:sz w:val="28"/>
          <w:szCs w:val="28"/>
        </w:rPr>
      </w:pPr>
      <w:r w:rsidRPr="00D51A16">
        <w:rPr>
          <w:sz w:val="28"/>
          <w:szCs w:val="28"/>
        </w:rPr>
        <w:t>Вторая группа — методы размораживания, в основе которых нагрев путем преобразования энергии того или другого вида в тепловую энергию непосредственно в обрабатываемом продукте. К таким видам энергии относятся энергия электрического поля различной частоты и энергия ультразвуковых колебаний. С использованием энергии переменного электрического поля нагрев продукции при определенных условиях может осуществляться равномерно по всему объему,</w:t>
      </w:r>
      <w:r w:rsidRPr="00D51A16">
        <w:rPr>
          <w:rStyle w:val="apple-converted-space"/>
          <w:sz w:val="28"/>
          <w:szCs w:val="28"/>
        </w:rPr>
        <w:t> </w:t>
      </w:r>
      <w:r w:rsidRPr="00D51A16">
        <w:rPr>
          <w:sz w:val="28"/>
          <w:szCs w:val="28"/>
        </w:rPr>
        <w:t>т. е.</w:t>
      </w:r>
      <w:r w:rsidRPr="00D51A16">
        <w:rPr>
          <w:rStyle w:val="apple-converted-space"/>
          <w:sz w:val="28"/>
          <w:szCs w:val="28"/>
        </w:rPr>
        <w:t> </w:t>
      </w:r>
      <w:r w:rsidRPr="00D51A16">
        <w:rPr>
          <w:sz w:val="28"/>
          <w:szCs w:val="28"/>
        </w:rPr>
        <w:t xml:space="preserve">происходит </w:t>
      </w:r>
      <w:proofErr w:type="spellStart"/>
      <w:r w:rsidRPr="00D51A16">
        <w:rPr>
          <w:sz w:val="28"/>
          <w:szCs w:val="28"/>
        </w:rPr>
        <w:t>безградиентный</w:t>
      </w:r>
      <w:proofErr w:type="spellEnd"/>
      <w:r w:rsidRPr="00D51A16">
        <w:rPr>
          <w:sz w:val="28"/>
          <w:szCs w:val="28"/>
        </w:rPr>
        <w:t xml:space="preserve"> нагрев.</w:t>
      </w:r>
    </w:p>
    <w:p w:rsidR="006D2251" w:rsidRPr="00D51A16" w:rsidRDefault="006D2251" w:rsidP="006D2251">
      <w:pPr>
        <w:pStyle w:val="a5"/>
        <w:shd w:val="clear" w:color="auto" w:fill="FFFFFF"/>
        <w:spacing w:before="0" w:beforeAutospacing="0" w:after="0" w:afterAutospacing="0"/>
        <w:ind w:firstLine="567"/>
        <w:jc w:val="both"/>
        <w:rPr>
          <w:sz w:val="28"/>
          <w:szCs w:val="28"/>
        </w:rPr>
      </w:pPr>
      <w:r w:rsidRPr="00D51A16">
        <w:rPr>
          <w:sz w:val="28"/>
          <w:szCs w:val="28"/>
        </w:rPr>
        <w:t>В третью группу входят</w:t>
      </w:r>
      <w:r w:rsidRPr="00D51A16">
        <w:rPr>
          <w:rStyle w:val="apple-converted-space"/>
          <w:sz w:val="28"/>
          <w:szCs w:val="28"/>
        </w:rPr>
        <w:t> </w:t>
      </w:r>
      <w:hyperlink r:id="rId10" w:tooltip="Комбинированный метод" w:history="1">
        <w:r w:rsidRPr="00D51A16">
          <w:rPr>
            <w:rStyle w:val="a4"/>
            <w:color w:val="auto"/>
            <w:sz w:val="28"/>
            <w:szCs w:val="28"/>
            <w:u w:val="none"/>
          </w:rPr>
          <w:t>комбинированные методы</w:t>
        </w:r>
      </w:hyperlink>
      <w:r w:rsidRPr="00D51A16">
        <w:rPr>
          <w:sz w:val="28"/>
          <w:szCs w:val="28"/>
        </w:rPr>
        <w:t xml:space="preserve">, использующие одновременно конвективный и </w:t>
      </w:r>
      <w:proofErr w:type="spellStart"/>
      <w:r w:rsidRPr="00D51A16">
        <w:rPr>
          <w:sz w:val="28"/>
          <w:szCs w:val="28"/>
        </w:rPr>
        <w:t>безградиентный</w:t>
      </w:r>
      <w:proofErr w:type="spellEnd"/>
      <w:r w:rsidRPr="00D51A16">
        <w:rPr>
          <w:sz w:val="28"/>
          <w:szCs w:val="28"/>
        </w:rPr>
        <w:t xml:space="preserve"> нагрев. При комбинированном способе размораживания может использоваться воздушный, микроволновый, вакуумный, </w:t>
      </w:r>
      <w:proofErr w:type="spellStart"/>
      <w:r w:rsidRPr="00D51A16">
        <w:rPr>
          <w:sz w:val="28"/>
          <w:szCs w:val="28"/>
        </w:rPr>
        <w:t>электроконтактный</w:t>
      </w:r>
      <w:proofErr w:type="spellEnd"/>
      <w:r w:rsidRPr="00D51A16">
        <w:rPr>
          <w:sz w:val="28"/>
          <w:szCs w:val="28"/>
        </w:rPr>
        <w:t xml:space="preserve"> и другой нагрев. </w:t>
      </w:r>
    </w:p>
    <w:p w:rsidR="006D2251" w:rsidRPr="00D51A16" w:rsidRDefault="006D2251" w:rsidP="006D2251">
      <w:pPr>
        <w:pStyle w:val="a5"/>
        <w:shd w:val="clear" w:color="auto" w:fill="FFFFFF"/>
        <w:spacing w:before="0" w:beforeAutospacing="0" w:after="0" w:afterAutospacing="0"/>
        <w:ind w:firstLine="567"/>
        <w:jc w:val="both"/>
        <w:rPr>
          <w:sz w:val="28"/>
          <w:szCs w:val="28"/>
        </w:rPr>
      </w:pPr>
      <w:r w:rsidRPr="00D51A16">
        <w:rPr>
          <w:sz w:val="28"/>
          <w:szCs w:val="28"/>
        </w:rPr>
        <w:t>Проектируемая холодильная установка позволит осуществить размораживание в вакууме, т.е. метод, относящийся к третьей группе способов размораживания.</w:t>
      </w:r>
    </w:p>
    <w:p w:rsidR="006D2251" w:rsidRPr="00D51A16" w:rsidRDefault="006D2251" w:rsidP="006D2251">
      <w:pPr>
        <w:tabs>
          <w:tab w:val="left" w:pos="851"/>
          <w:tab w:val="left" w:pos="9781"/>
        </w:tabs>
        <w:ind w:firstLine="567"/>
        <w:jc w:val="both"/>
        <w:rPr>
          <w:sz w:val="28"/>
          <w:szCs w:val="28"/>
        </w:rPr>
      </w:pPr>
      <w:r w:rsidRPr="00D51A16">
        <w:rPr>
          <w:sz w:val="28"/>
          <w:szCs w:val="28"/>
        </w:rPr>
        <w:t>В данном проекте будет осуществлен расчет холодильной установки, который состоит из подбора теплоизоляции и определения теплопритоков в холодильную камеру, подбора холодильного оборудования и приборов измерения и регулирования. Проектирование установки производится с целью проведения дальнейших исследований. Результаты исследований покажут на деле, насколько эффективен способ замораживания и размораживания продуктов в вакууме.</w:t>
      </w:r>
    </w:p>
    <w:p w:rsidR="00F15CFA" w:rsidRDefault="00F15CFA">
      <w:pPr>
        <w:rPr>
          <w:sz w:val="28"/>
          <w:szCs w:val="28"/>
        </w:rPr>
      </w:pPr>
    </w:p>
    <w:p w:rsidR="008352C6" w:rsidRDefault="008352C6">
      <w:pPr>
        <w:rPr>
          <w:sz w:val="28"/>
          <w:szCs w:val="28"/>
        </w:rPr>
      </w:pPr>
    </w:p>
    <w:p w:rsidR="008352C6" w:rsidRPr="00D51A16" w:rsidRDefault="008352C6"/>
    <w:p w:rsidR="00382244" w:rsidRPr="00D51A16" w:rsidRDefault="00382244"/>
    <w:p w:rsidR="005A63C7" w:rsidRPr="005A63C7" w:rsidRDefault="005A63C7" w:rsidP="005A63C7">
      <w:pPr>
        <w:pStyle w:val="a9"/>
        <w:numPr>
          <w:ilvl w:val="0"/>
          <w:numId w:val="9"/>
        </w:numPr>
        <w:jc w:val="both"/>
        <w:rPr>
          <w:rFonts w:ascii="Times New Roman" w:hAnsi="Times New Roman" w:cs="Times New Roman"/>
          <w:b/>
          <w:sz w:val="28"/>
          <w:szCs w:val="28"/>
        </w:rPr>
      </w:pPr>
      <w:r w:rsidRPr="005A63C7">
        <w:rPr>
          <w:rFonts w:ascii="Times New Roman" w:hAnsi="Times New Roman" w:cs="Times New Roman"/>
          <w:b/>
          <w:sz w:val="28"/>
          <w:szCs w:val="28"/>
        </w:rPr>
        <w:lastRenderedPageBreak/>
        <w:t>Литературный обзор</w:t>
      </w:r>
    </w:p>
    <w:p w:rsidR="00432F65" w:rsidRPr="00432F65" w:rsidRDefault="00432F65" w:rsidP="00432F65">
      <w:pPr>
        <w:ind w:firstLine="567"/>
        <w:jc w:val="both"/>
        <w:rPr>
          <w:b/>
          <w:sz w:val="28"/>
          <w:szCs w:val="28"/>
        </w:rPr>
      </w:pPr>
      <w:r w:rsidRPr="00432F65">
        <w:rPr>
          <w:b/>
          <w:sz w:val="28"/>
          <w:szCs w:val="28"/>
        </w:rPr>
        <w:t>1.1 Вакуумное охлаждение</w:t>
      </w:r>
      <w:r w:rsidR="00A75405">
        <w:rPr>
          <w:b/>
          <w:sz w:val="28"/>
          <w:szCs w:val="28"/>
        </w:rPr>
        <w:t>.</w:t>
      </w:r>
    </w:p>
    <w:p w:rsidR="00432F65" w:rsidRPr="00432F65" w:rsidRDefault="00432F65" w:rsidP="00432F65">
      <w:pPr>
        <w:ind w:firstLine="567"/>
        <w:jc w:val="both"/>
        <w:rPr>
          <w:b/>
          <w:sz w:val="28"/>
          <w:szCs w:val="28"/>
        </w:rPr>
      </w:pPr>
    </w:p>
    <w:p w:rsidR="00432F65" w:rsidRPr="008F3623" w:rsidRDefault="00432F65" w:rsidP="00432F65">
      <w:pPr>
        <w:ind w:firstLine="567"/>
        <w:jc w:val="both"/>
        <w:rPr>
          <w:sz w:val="28"/>
          <w:szCs w:val="28"/>
        </w:rPr>
      </w:pPr>
      <w:r w:rsidRPr="00432F65">
        <w:rPr>
          <w:sz w:val="28"/>
          <w:szCs w:val="28"/>
        </w:rPr>
        <w:t>Вакуумное охлаждение применяют сравнительно недавно, но оно является весьма перспективным. Сущность его заключается в следующем. Над охлаждаемыми плодами или овощами создают разрежение, при котором из тканей интенсивно испаряется часть влаги (1—2%), на что расходуется значительное количество их внутреннего тепла и поэтому они быстро охлаждаются. Практически вакуумное охлаждение осуществляется в специальных металлических камерах, где с помощью многоступенчатых пароэжекторных машин создается вакуум. Охлаждаемые продукты, уложенные в картонные коробки — контейнеры, устанавливают на тележки и вкатывают в камеры. Затем камеры герметически закрывают и начинают процесс охлаждения. Длится он 15—20 мин. Такой способ применяют и для охлаждения плодов и овощей непосредственно в вагонах. Для этого пользуются большими вакуумными камерами, вмещающими железнодорожные вагоны. Процесс охлаждения происходит тоже очень быстро. При достаточно глубоком вакууме вагон овощей охлаждается за 25—30 мин.</w:t>
      </w:r>
      <w:r w:rsidR="008F3623" w:rsidRPr="008F3623">
        <w:rPr>
          <w:sz w:val="28"/>
          <w:szCs w:val="28"/>
        </w:rPr>
        <w:t xml:space="preserve"> [3]</w:t>
      </w:r>
    </w:p>
    <w:p w:rsidR="00432F65" w:rsidRPr="008F3623" w:rsidRDefault="00432F65" w:rsidP="00432F65">
      <w:pPr>
        <w:ind w:firstLine="567"/>
        <w:jc w:val="both"/>
        <w:rPr>
          <w:sz w:val="28"/>
          <w:szCs w:val="28"/>
        </w:rPr>
      </w:pPr>
      <w:r w:rsidRPr="00432F65">
        <w:rPr>
          <w:sz w:val="28"/>
          <w:szCs w:val="28"/>
        </w:rPr>
        <w:t>Пока вакуумным охлаждением относительно широко пользуются в США, главным образом для овощей с большой поверхностью, например, для салата, шпината, листовой петрушки и др.</w:t>
      </w:r>
      <w:r w:rsidR="008F3623" w:rsidRPr="008F3623">
        <w:rPr>
          <w:sz w:val="28"/>
          <w:szCs w:val="28"/>
        </w:rPr>
        <w:t>[3]</w:t>
      </w:r>
    </w:p>
    <w:p w:rsidR="00432F65" w:rsidRPr="00473483" w:rsidRDefault="00432F65" w:rsidP="00432F65">
      <w:pPr>
        <w:ind w:firstLine="567"/>
        <w:jc w:val="both"/>
        <w:rPr>
          <w:sz w:val="28"/>
          <w:szCs w:val="28"/>
        </w:rPr>
      </w:pPr>
      <w:r w:rsidRPr="00432F65">
        <w:rPr>
          <w:sz w:val="28"/>
          <w:szCs w:val="28"/>
        </w:rPr>
        <w:t xml:space="preserve">Сущность процесса замораживания. Замораживание, как физическое явление, представляет собой превращение в лед влаги, содержащейся в продукте, вследствие понижения его температуры ниже </w:t>
      </w:r>
      <w:proofErr w:type="spellStart"/>
      <w:r w:rsidRPr="00432F65">
        <w:rPr>
          <w:sz w:val="28"/>
          <w:szCs w:val="28"/>
        </w:rPr>
        <w:t>криоскопической</w:t>
      </w:r>
      <w:proofErr w:type="spellEnd"/>
      <w:r w:rsidRPr="00432F65">
        <w:rPr>
          <w:sz w:val="28"/>
          <w:szCs w:val="28"/>
        </w:rPr>
        <w:t xml:space="preserve"> точки.</w:t>
      </w:r>
      <w:r w:rsidR="008F3623" w:rsidRPr="008F3623">
        <w:rPr>
          <w:sz w:val="28"/>
          <w:szCs w:val="28"/>
        </w:rPr>
        <w:t xml:space="preserve"> [</w:t>
      </w:r>
      <w:r w:rsidR="008F3623" w:rsidRPr="00473483">
        <w:rPr>
          <w:sz w:val="28"/>
          <w:szCs w:val="28"/>
        </w:rPr>
        <w:t>3]</w:t>
      </w:r>
    </w:p>
    <w:p w:rsidR="00432F65" w:rsidRPr="00473483" w:rsidRDefault="00432F65" w:rsidP="00432F65">
      <w:pPr>
        <w:ind w:firstLine="567"/>
        <w:jc w:val="both"/>
        <w:rPr>
          <w:sz w:val="28"/>
          <w:szCs w:val="28"/>
        </w:rPr>
      </w:pPr>
      <w:r w:rsidRPr="00432F65">
        <w:rPr>
          <w:sz w:val="28"/>
          <w:szCs w:val="28"/>
        </w:rPr>
        <w:t>Продукт подвергают замораживанию для сохранения его полезных свойств и качества, так как в результате этого процесса сводятся к минимуму физические, биохимические и микробиологические изменения, протекающие в продукте. Достигается это благодаря снижению температуры продукта и превращению большей части воды в лед. Снижение температуры ниже точки замерзания тканевой жидкости замедляет рост и жизнедеятельность многих микроорганизмов. Превращение воды в лед, сопровождающееся ростом концентрации растворимых веществ, снижает биологическую активность воды в продукте до предела, при котором невозможен рост большинства микроорганизмов.</w:t>
      </w:r>
      <w:r w:rsidR="008F3623" w:rsidRPr="008F3623">
        <w:rPr>
          <w:sz w:val="28"/>
          <w:szCs w:val="28"/>
        </w:rPr>
        <w:t xml:space="preserve"> [</w:t>
      </w:r>
      <w:r w:rsidR="008F3623" w:rsidRPr="00473483">
        <w:rPr>
          <w:sz w:val="28"/>
          <w:szCs w:val="28"/>
        </w:rPr>
        <w:t>3]</w:t>
      </w:r>
    </w:p>
    <w:p w:rsidR="00432F65" w:rsidRPr="00473483" w:rsidRDefault="00432F65" w:rsidP="00432F65">
      <w:pPr>
        <w:ind w:firstLine="567"/>
        <w:jc w:val="both"/>
        <w:rPr>
          <w:sz w:val="28"/>
          <w:szCs w:val="28"/>
        </w:rPr>
      </w:pPr>
      <w:r w:rsidRPr="00432F65">
        <w:rPr>
          <w:sz w:val="28"/>
          <w:szCs w:val="28"/>
        </w:rPr>
        <w:t>Химические реакции также замедляются при снижении температуры. Однако в отличие от микробиологической деятельности организмов они продолжают протекать даже при низких температурах хранения.</w:t>
      </w:r>
      <w:r w:rsidR="008F3623" w:rsidRPr="008F3623">
        <w:rPr>
          <w:sz w:val="28"/>
          <w:szCs w:val="28"/>
        </w:rPr>
        <w:t xml:space="preserve"> [</w:t>
      </w:r>
      <w:r w:rsidR="008F3623" w:rsidRPr="00473483">
        <w:rPr>
          <w:sz w:val="28"/>
          <w:szCs w:val="28"/>
        </w:rPr>
        <w:t>3]</w:t>
      </w:r>
    </w:p>
    <w:p w:rsidR="00432F65" w:rsidRPr="00473483" w:rsidRDefault="00432F65" w:rsidP="00432F65">
      <w:pPr>
        <w:ind w:firstLine="567"/>
        <w:jc w:val="both"/>
        <w:rPr>
          <w:sz w:val="28"/>
          <w:szCs w:val="28"/>
        </w:rPr>
      </w:pPr>
      <w:r w:rsidRPr="00432F65">
        <w:rPr>
          <w:sz w:val="28"/>
          <w:szCs w:val="28"/>
        </w:rPr>
        <w:t xml:space="preserve">С другой стороны, превращение воды в лед вызывает комплекс физических и физико-химических изменений, которые, в свою очередь, вызывают изменение качества продукта (обычно ухудшают его). Поэтому для каждого продукта, чтобы свести к минимуму вредное влияние на его качество таких реакций, следует выбирать определенные условия </w:t>
      </w:r>
      <w:r w:rsidRPr="00432F65">
        <w:rPr>
          <w:sz w:val="28"/>
          <w:szCs w:val="28"/>
        </w:rPr>
        <w:lastRenderedPageBreak/>
        <w:t>замораживания и хранения, а также условия, предшествующие замораживанию.</w:t>
      </w:r>
      <w:r w:rsidR="008F3623" w:rsidRPr="008F3623">
        <w:rPr>
          <w:sz w:val="28"/>
          <w:szCs w:val="28"/>
        </w:rPr>
        <w:t xml:space="preserve"> [</w:t>
      </w:r>
      <w:r w:rsidR="008F3623" w:rsidRPr="00473483">
        <w:rPr>
          <w:sz w:val="28"/>
          <w:szCs w:val="28"/>
        </w:rPr>
        <w:t>3]</w:t>
      </w:r>
    </w:p>
    <w:p w:rsidR="00432F65" w:rsidRPr="008F3623" w:rsidRDefault="00432F65" w:rsidP="00432F65">
      <w:pPr>
        <w:ind w:firstLine="567"/>
        <w:jc w:val="both"/>
        <w:rPr>
          <w:sz w:val="28"/>
          <w:szCs w:val="28"/>
        </w:rPr>
      </w:pPr>
      <w:r w:rsidRPr="00432F65">
        <w:rPr>
          <w:sz w:val="28"/>
          <w:szCs w:val="28"/>
        </w:rPr>
        <w:t xml:space="preserve">Для большинства продуктов, подвергаемых промышленному замораживанию, вода является главным компонентом. В большей ее части находятся растворимые вещества клетки, меньшая часть идет на образование гидратов и макромолекулярных коллоидов. Кроме того, водный раствор составляет часть желеобразной или </w:t>
      </w:r>
      <w:proofErr w:type="spellStart"/>
      <w:r w:rsidRPr="00432F65">
        <w:rPr>
          <w:sz w:val="28"/>
          <w:szCs w:val="28"/>
        </w:rPr>
        <w:t>нитеподобной</w:t>
      </w:r>
      <w:proofErr w:type="spellEnd"/>
      <w:r w:rsidRPr="00432F65">
        <w:rPr>
          <w:sz w:val="28"/>
          <w:szCs w:val="28"/>
        </w:rPr>
        <w:t xml:space="preserve"> структуры клетки. Наиболее характерный процесс при замораживании — это превращение воды в лед, в результате чего она изменяет свое нормальное состояние в ткани.</w:t>
      </w:r>
      <w:r w:rsidR="008F3623" w:rsidRPr="008F3623">
        <w:rPr>
          <w:sz w:val="28"/>
          <w:szCs w:val="28"/>
        </w:rPr>
        <w:t xml:space="preserve"> [3]</w:t>
      </w:r>
    </w:p>
    <w:p w:rsidR="00432F65" w:rsidRPr="009A1D1E" w:rsidRDefault="00432F65" w:rsidP="00432F65">
      <w:pPr>
        <w:ind w:firstLine="567"/>
        <w:jc w:val="both"/>
        <w:rPr>
          <w:sz w:val="28"/>
          <w:szCs w:val="28"/>
        </w:rPr>
      </w:pPr>
      <w:r w:rsidRPr="00432F65">
        <w:rPr>
          <w:sz w:val="28"/>
          <w:szCs w:val="28"/>
        </w:rPr>
        <w:t>Переход воды в лед увеличивает концентрацию растворимых веще</w:t>
      </w:r>
      <w:proofErr w:type="gramStart"/>
      <w:r w:rsidRPr="00432F65">
        <w:rPr>
          <w:sz w:val="28"/>
          <w:szCs w:val="28"/>
        </w:rPr>
        <w:t>ств кл</w:t>
      </w:r>
      <w:proofErr w:type="gramEnd"/>
      <w:r w:rsidRPr="00432F65">
        <w:rPr>
          <w:sz w:val="28"/>
          <w:szCs w:val="28"/>
        </w:rPr>
        <w:t>етки, изменяет рН водного раствора и воздействует на воду, которая входит в состав коллоидных комплексов.</w:t>
      </w:r>
      <w:r w:rsidR="008F3623" w:rsidRPr="008F3623">
        <w:rPr>
          <w:sz w:val="28"/>
          <w:szCs w:val="28"/>
        </w:rPr>
        <w:t xml:space="preserve"> [</w:t>
      </w:r>
      <w:r w:rsidR="008F3623" w:rsidRPr="009A1D1E">
        <w:rPr>
          <w:sz w:val="28"/>
          <w:szCs w:val="28"/>
        </w:rPr>
        <w:t>3]</w:t>
      </w:r>
    </w:p>
    <w:p w:rsidR="00432F65" w:rsidRDefault="00432F65" w:rsidP="000C7776">
      <w:pPr>
        <w:ind w:firstLine="567"/>
        <w:jc w:val="both"/>
        <w:rPr>
          <w:b/>
          <w:sz w:val="28"/>
          <w:szCs w:val="28"/>
        </w:rPr>
      </w:pPr>
    </w:p>
    <w:p w:rsidR="006D2251" w:rsidRPr="00D51A16" w:rsidRDefault="00432F65" w:rsidP="000C7776">
      <w:pPr>
        <w:ind w:firstLine="567"/>
        <w:jc w:val="both"/>
        <w:rPr>
          <w:b/>
          <w:sz w:val="28"/>
          <w:szCs w:val="28"/>
        </w:rPr>
      </w:pPr>
      <w:r>
        <w:rPr>
          <w:b/>
          <w:sz w:val="28"/>
          <w:szCs w:val="28"/>
        </w:rPr>
        <w:t>1.2</w:t>
      </w:r>
      <w:r w:rsidR="006D2251" w:rsidRPr="00D51A16">
        <w:rPr>
          <w:b/>
          <w:sz w:val="28"/>
          <w:szCs w:val="28"/>
        </w:rPr>
        <w:t xml:space="preserve"> Применение </w:t>
      </w:r>
      <w:proofErr w:type="spellStart"/>
      <w:r w:rsidR="006D2251" w:rsidRPr="00D51A16">
        <w:rPr>
          <w:b/>
          <w:sz w:val="28"/>
          <w:szCs w:val="28"/>
        </w:rPr>
        <w:t>вакуумирования</w:t>
      </w:r>
      <w:proofErr w:type="spellEnd"/>
      <w:r w:rsidR="006D2251" w:rsidRPr="00D51A16">
        <w:rPr>
          <w:b/>
          <w:sz w:val="28"/>
          <w:szCs w:val="28"/>
        </w:rPr>
        <w:t xml:space="preserve"> </w:t>
      </w:r>
      <w:proofErr w:type="gramStart"/>
      <w:r w:rsidR="006D2251" w:rsidRPr="00D51A16">
        <w:rPr>
          <w:b/>
          <w:sz w:val="28"/>
          <w:szCs w:val="28"/>
        </w:rPr>
        <w:t>для</w:t>
      </w:r>
      <w:proofErr w:type="gramEnd"/>
      <w:r w:rsidR="006D2251" w:rsidRPr="00D51A16">
        <w:rPr>
          <w:b/>
          <w:sz w:val="28"/>
          <w:szCs w:val="28"/>
        </w:rPr>
        <w:t xml:space="preserve"> </w:t>
      </w:r>
      <w:proofErr w:type="gramStart"/>
      <w:r w:rsidR="006D2251" w:rsidRPr="00D51A16">
        <w:rPr>
          <w:b/>
          <w:sz w:val="28"/>
          <w:szCs w:val="28"/>
        </w:rPr>
        <w:t>увеличение</w:t>
      </w:r>
      <w:proofErr w:type="gramEnd"/>
      <w:r w:rsidR="006D2251" w:rsidRPr="00D51A16">
        <w:rPr>
          <w:b/>
          <w:sz w:val="28"/>
          <w:szCs w:val="28"/>
        </w:rPr>
        <w:t xml:space="preserve"> продолжительности хранения пищевых продуктов</w:t>
      </w:r>
      <w:r w:rsidR="00A75405">
        <w:rPr>
          <w:b/>
          <w:sz w:val="28"/>
          <w:szCs w:val="28"/>
        </w:rPr>
        <w:t>.</w:t>
      </w:r>
    </w:p>
    <w:p w:rsidR="006D2251" w:rsidRPr="00D51A16" w:rsidRDefault="006D2251" w:rsidP="006D2251">
      <w:pPr>
        <w:jc w:val="both"/>
        <w:rPr>
          <w:b/>
          <w:sz w:val="28"/>
          <w:szCs w:val="28"/>
        </w:rPr>
      </w:pPr>
    </w:p>
    <w:p w:rsidR="006D2251" w:rsidRPr="00D51A16" w:rsidRDefault="006D2251" w:rsidP="006D2251">
      <w:pPr>
        <w:shd w:val="clear" w:color="auto" w:fill="FFFFFF" w:themeFill="background1"/>
        <w:ind w:firstLine="567"/>
        <w:jc w:val="both"/>
        <w:rPr>
          <w:sz w:val="28"/>
          <w:szCs w:val="28"/>
        </w:rPr>
      </w:pPr>
      <w:r w:rsidRPr="00D51A16">
        <w:rPr>
          <w:sz w:val="28"/>
          <w:szCs w:val="28"/>
        </w:rPr>
        <w:t>Процессы охлаждения и нагрева изучаются веками и несправедливо считать, что они изучены досконально и полно. Источники тепла и способы его подвода многообразны и по времени протекания процесса порой просто несравнимы, например, как конвективный поверхностный способ нагрева и нагрев токами высокой частоты и микроволнами. А для отвода тепла (охлаждения) до сих пор в серьез рассматривали только поверхностный способ.</w:t>
      </w:r>
    </w:p>
    <w:p w:rsidR="006D2251" w:rsidRPr="00D51A16" w:rsidRDefault="006D2251" w:rsidP="006D2251">
      <w:pPr>
        <w:shd w:val="clear" w:color="auto" w:fill="FFFFFF" w:themeFill="background1"/>
        <w:tabs>
          <w:tab w:val="left" w:pos="9781"/>
        </w:tabs>
        <w:ind w:firstLine="567"/>
        <w:jc w:val="both"/>
        <w:rPr>
          <w:sz w:val="28"/>
          <w:szCs w:val="28"/>
        </w:rPr>
      </w:pPr>
      <w:r w:rsidRPr="00D51A16">
        <w:rPr>
          <w:sz w:val="28"/>
          <w:szCs w:val="28"/>
        </w:rPr>
        <w:t xml:space="preserve"> В последнее время появились попытки использовать для объемного охлаждения вакуумно-испарительное охлаждение, которое положительно зарекомендовало себя при охлаждении овощей и фруктов, хотя в их случае оно использовалось как более быстрый поверхностный способ охлаждения. Этот способ охлаждения требует размещения изделий в вакуумной камере с остаточным давлением, соответствующим температуре насыщенных паров воды, близкой к +2 </w:t>
      </w:r>
      <w:r w:rsidRPr="00D51A16">
        <w:rPr>
          <w:sz w:val="28"/>
          <w:szCs w:val="28"/>
          <w:vertAlign w:val="superscript"/>
        </w:rPr>
        <w:t>О</w:t>
      </w:r>
      <w:proofErr w:type="gramStart"/>
      <w:r w:rsidRPr="00D51A16">
        <w:rPr>
          <w:sz w:val="28"/>
          <w:szCs w:val="28"/>
          <w:lang w:val="en-US"/>
        </w:rPr>
        <w:t>C</w:t>
      </w:r>
      <w:proofErr w:type="gramEnd"/>
      <w:r w:rsidRPr="00D51A16">
        <w:rPr>
          <w:sz w:val="28"/>
          <w:szCs w:val="28"/>
        </w:rPr>
        <w:t xml:space="preserve">. При этом влага изделия интенсивно испаряется и тем охлаждает его. Скорость испарения влаги и соответствующая ей скорость охлаждения определяются производительностью системы </w:t>
      </w:r>
      <w:proofErr w:type="spellStart"/>
      <w:r w:rsidRPr="00D51A16">
        <w:rPr>
          <w:sz w:val="28"/>
          <w:szCs w:val="28"/>
        </w:rPr>
        <w:t>вакуумирования</w:t>
      </w:r>
      <w:proofErr w:type="spellEnd"/>
      <w:r w:rsidRPr="00D51A16">
        <w:rPr>
          <w:sz w:val="28"/>
          <w:szCs w:val="28"/>
        </w:rPr>
        <w:t>.</w:t>
      </w:r>
    </w:p>
    <w:p w:rsidR="006D2251" w:rsidRPr="00D51A16" w:rsidRDefault="006D2251" w:rsidP="006D2251">
      <w:pPr>
        <w:autoSpaceDE w:val="0"/>
        <w:autoSpaceDN w:val="0"/>
        <w:adjustRightInd w:val="0"/>
        <w:ind w:firstLine="567"/>
        <w:jc w:val="both"/>
        <w:rPr>
          <w:sz w:val="28"/>
          <w:szCs w:val="28"/>
        </w:rPr>
      </w:pPr>
      <w:r w:rsidRPr="00D51A16">
        <w:rPr>
          <w:sz w:val="28"/>
          <w:szCs w:val="28"/>
        </w:rPr>
        <w:t>Традиционные способы охлаждения пищевых продуктов конвективным потоком холодного воздуха не всегда могут быть использованы для промежуточного охлаждения пищевых продуктов. Это связано с ограничениями по температуре охлаждающей среды, которая, будучи достаточно низкой, должна оставаться положительной и не допускать замораживания продукта. Из-за малых перепадов температур (</w:t>
      </w:r>
      <w:proofErr w:type="spellStart"/>
      <w:r w:rsidRPr="00D51A16">
        <w:rPr>
          <w:sz w:val="28"/>
          <w:szCs w:val="28"/>
        </w:rPr>
        <w:t>Т</w:t>
      </w:r>
      <w:r w:rsidRPr="00D51A16">
        <w:rPr>
          <w:sz w:val="28"/>
          <w:szCs w:val="28"/>
          <w:vertAlign w:val="subscript"/>
        </w:rPr>
        <w:t>прод</w:t>
      </w:r>
      <w:proofErr w:type="spellEnd"/>
      <w:r w:rsidRPr="00D51A16">
        <w:rPr>
          <w:sz w:val="28"/>
          <w:szCs w:val="28"/>
        </w:rPr>
        <w:t xml:space="preserve"> - </w:t>
      </w:r>
      <w:proofErr w:type="spellStart"/>
      <w:r w:rsidRPr="00D51A16">
        <w:rPr>
          <w:sz w:val="28"/>
          <w:szCs w:val="28"/>
        </w:rPr>
        <w:t>Т</w:t>
      </w:r>
      <w:r w:rsidRPr="00D51A16">
        <w:rPr>
          <w:sz w:val="28"/>
          <w:szCs w:val="28"/>
          <w:vertAlign w:val="subscript"/>
        </w:rPr>
        <w:t>камеры</w:t>
      </w:r>
      <w:proofErr w:type="spellEnd"/>
      <w:r w:rsidRPr="00D51A16">
        <w:rPr>
          <w:sz w:val="28"/>
          <w:szCs w:val="28"/>
        </w:rPr>
        <w:t>) длительность процесса растет, (особенно на его последней стадии) становятся существенными усушка и неравномерность распределения влаги по объему охлаждаемого объекта. Все это приводит к ухудшению условий последующего хранения и отклонению от стандартов качества продукта по внешнему виду, кислотности, микрофлоре и т.п.</w:t>
      </w:r>
    </w:p>
    <w:p w:rsidR="006D2251" w:rsidRPr="00D51A16" w:rsidRDefault="006D2251" w:rsidP="006D2251">
      <w:pPr>
        <w:ind w:firstLine="567"/>
        <w:jc w:val="both"/>
        <w:rPr>
          <w:spacing w:val="-4"/>
          <w:sz w:val="28"/>
          <w:szCs w:val="28"/>
        </w:rPr>
      </w:pPr>
      <w:r w:rsidRPr="00D51A16">
        <w:rPr>
          <w:sz w:val="28"/>
          <w:szCs w:val="28"/>
        </w:rPr>
        <w:lastRenderedPageBreak/>
        <w:t xml:space="preserve">Технология </w:t>
      </w:r>
      <w:proofErr w:type="spellStart"/>
      <w:r w:rsidRPr="00D51A16">
        <w:rPr>
          <w:sz w:val="28"/>
          <w:szCs w:val="28"/>
        </w:rPr>
        <w:t>вакуумирования</w:t>
      </w:r>
      <w:proofErr w:type="spellEnd"/>
      <w:r w:rsidRPr="00D51A16">
        <w:rPr>
          <w:sz w:val="28"/>
          <w:szCs w:val="28"/>
        </w:rPr>
        <w:t xml:space="preserve"> продуктов, необходима для магазинов, заведений общественного питания, производителей продуктов быстрого приготовления,  она существенно увеличивает срок хранения скоропортящихся продуктов: мясо, рыба свежие овощи, защищая от усушки. Продукты, упакованные в вакуум, не накапливают чужеродных запахов, портящих их вкус, и не обветриваются, как при хранении в холодильнике. На продуктах,  упакованных в вакуум, не развиваются болезнетворные бактерии, а значит, они остаются безопасны после долгого  хранения, полностью сохраняя все вкусовые качества присущие свежим продуктам. Вакуумный упаковщик продуктов, поможет  небольшому магазинчику, кафе, существенно расширить ассортимент, оптимизировать систему хранения и более рационально организовать торговлю. А значит существенно увеличить оборот и прибыль. Тем более на профессиональной кухне (кафе, рестораны)  мелочей не бывает, качество продуктов – основа стабильной торговли, а значит бизнеса. Заведениям общественного питания, метод </w:t>
      </w:r>
      <w:proofErr w:type="spellStart"/>
      <w:r w:rsidRPr="00D51A16">
        <w:rPr>
          <w:sz w:val="28"/>
          <w:szCs w:val="28"/>
        </w:rPr>
        <w:t>вакуумирования</w:t>
      </w:r>
      <w:proofErr w:type="spellEnd"/>
      <w:r w:rsidRPr="00D51A16">
        <w:rPr>
          <w:sz w:val="28"/>
          <w:szCs w:val="28"/>
        </w:rPr>
        <w:t xml:space="preserve"> продуктов существенно облегчить процесс заготовки продуктов, которые затем можно использовать при большом наплыве клиентов. Ведь вакуумной упаковке, нарезки из овощей и фруктов хранятся значительно дольше,  чем в обычных условиях. Вашим работникам не нужно беспокоиться о том,  что – то испортится или они не успеют приготовить заказанные блюдо. В вакуумную упаковку,  можно помещать продукты уже подвергшиеся тепловой обработке, полуфабрикаты, для продления срока хранения. А для любителей замораживать на зиму овощи и фрукты, вакуумный упаковщик – находка, так как благодаря </w:t>
      </w:r>
      <w:proofErr w:type="spellStart"/>
      <w:r w:rsidRPr="00D51A16">
        <w:rPr>
          <w:sz w:val="28"/>
          <w:szCs w:val="28"/>
        </w:rPr>
        <w:t>вакуумированию</w:t>
      </w:r>
      <w:proofErr w:type="spellEnd"/>
      <w:r w:rsidRPr="00D51A16">
        <w:rPr>
          <w:sz w:val="28"/>
          <w:szCs w:val="28"/>
        </w:rPr>
        <w:t xml:space="preserve">, плоды сохраняют большинство полезных веществ и вкус лета. Что касается обслуживания вакуумных промышленных аппаратов, то в конце дня нужно чистить запаивающие слои, с помощью куска ткани смоченном в моющем средстве или спирте. Теперь,  вы понимаете, необходимость  вакуумных упаковочных машины для продовольственных магазинов, фабрик, ресторанов, кухонь быстрого питания, кондитерских и прочих пищевых производств, связанных с хранением или приготовлением пищевых полуфабрикатов. Для сравнения, в холодильнике свежее мясо хранится 2 – 3 дня в вакуумной упаковке: 8- 9 дней, увеличения срока хранения продуктов в два раза. Что существенно расширяет ваши возможности, теперь вы сможете хранить продукты дольше </w:t>
      </w:r>
      <w:r w:rsidRPr="00D51A16">
        <w:rPr>
          <w:spacing w:val="-4"/>
          <w:sz w:val="28"/>
          <w:szCs w:val="28"/>
        </w:rPr>
        <w:t>и готовить по- новому. В вакууме мясо быстрее пропитывается маринадом, что сокращает время маринования Вакуумный упаковщик, герметично упаковывает не только продукты питания,  но и любые предметы, защищая их от влаги и повреждения. Вакуумную упаковку широко применяют в фармацевтической промышленности, текстильном производстве для защиты от влаги, повреждений.</w:t>
      </w:r>
    </w:p>
    <w:p w:rsidR="006D2251" w:rsidRPr="00D51A16" w:rsidRDefault="006D2251" w:rsidP="006D2251">
      <w:pPr>
        <w:jc w:val="both"/>
        <w:rPr>
          <w:bCs/>
          <w:sz w:val="28"/>
          <w:szCs w:val="28"/>
        </w:rPr>
      </w:pPr>
      <w:r w:rsidRPr="00D51A16">
        <w:rPr>
          <w:bCs/>
          <w:sz w:val="28"/>
          <w:szCs w:val="28"/>
        </w:rPr>
        <w:t>Сроки хранения продуктов в вакуумной упаковке</w:t>
      </w:r>
    </w:p>
    <w:p w:rsidR="006D2251" w:rsidRDefault="006D2251" w:rsidP="006D2251">
      <w:pPr>
        <w:ind w:firstLine="567"/>
        <w:jc w:val="both"/>
        <w:rPr>
          <w:sz w:val="28"/>
          <w:szCs w:val="28"/>
        </w:rPr>
      </w:pPr>
      <w:r w:rsidRPr="00D51A16">
        <w:rPr>
          <w:sz w:val="28"/>
          <w:szCs w:val="28"/>
        </w:rPr>
        <w:t xml:space="preserve">Хранение в вакуумной упаковке MAGIC VAC® продлевает срок хранения продуктов в 5 раз. Более подробно о преимуществе вакуумной упаковки продуктов и о видах вакуумных упаковщиков вы можете </w:t>
      </w:r>
    </w:p>
    <w:p w:rsidR="001961AD" w:rsidRDefault="007C554D" w:rsidP="006D2251">
      <w:pPr>
        <w:ind w:firstLine="567"/>
        <w:jc w:val="both"/>
        <w:rPr>
          <w:sz w:val="28"/>
          <w:szCs w:val="28"/>
        </w:rPr>
      </w:pPr>
      <w:r w:rsidRPr="00D51A16">
        <w:rPr>
          <w:sz w:val="28"/>
          <w:szCs w:val="28"/>
        </w:rPr>
        <w:lastRenderedPageBreak/>
        <w:t>прочитать здесь. </w:t>
      </w:r>
    </w:p>
    <w:p w:rsidR="001961AD" w:rsidRPr="00D51A16" w:rsidRDefault="001961AD" w:rsidP="001961AD">
      <w:pPr>
        <w:ind w:firstLine="567"/>
        <w:jc w:val="center"/>
        <w:rPr>
          <w:sz w:val="28"/>
          <w:szCs w:val="28"/>
        </w:rPr>
      </w:pPr>
      <w:r>
        <w:rPr>
          <w:sz w:val="28"/>
          <w:szCs w:val="28"/>
        </w:rPr>
        <w:t xml:space="preserve">Таблица 1.2 – Результаты анализа </w:t>
      </w:r>
      <w:r w:rsidRPr="00D51A16">
        <w:rPr>
          <w:sz w:val="28"/>
          <w:szCs w:val="28"/>
        </w:rPr>
        <w:t>MAGIC VAC®</w:t>
      </w:r>
    </w:p>
    <w:p w:rsidR="006D2251" w:rsidRPr="00D51A16" w:rsidRDefault="006D2251" w:rsidP="006D2251">
      <w:pPr>
        <w:jc w:val="both"/>
        <w:rPr>
          <w:sz w:val="28"/>
          <w:szCs w:val="28"/>
        </w:rPr>
      </w:pPr>
    </w:p>
    <w:tbl>
      <w:tblPr>
        <w:tblW w:w="9921" w:type="dxa"/>
        <w:jc w:val="center"/>
        <w:tblCellSpacing w:w="15" w:type="dxa"/>
        <w:tblInd w:w="-68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21"/>
        <w:gridCol w:w="2631"/>
        <w:gridCol w:w="3769"/>
      </w:tblGrid>
      <w:tr w:rsidR="006D2251" w:rsidRPr="00D51A16" w:rsidTr="006D2251">
        <w:trPr>
          <w:trHeight w:val="370"/>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Продукт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jc w:val="both"/>
              <w:rPr>
                <w:sz w:val="26"/>
                <w:szCs w:val="26"/>
              </w:rPr>
            </w:pPr>
            <w:r w:rsidRPr="00ED2E96">
              <w:rPr>
                <w:sz w:val="26"/>
                <w:szCs w:val="26"/>
              </w:rPr>
              <w:t>Срок хранения в обычных условиях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jc w:val="both"/>
              <w:rPr>
                <w:sz w:val="26"/>
                <w:szCs w:val="26"/>
              </w:rPr>
            </w:pPr>
            <w:r w:rsidRPr="00ED2E96">
              <w:rPr>
                <w:sz w:val="26"/>
                <w:szCs w:val="26"/>
              </w:rPr>
              <w:t>Срок хранения в вакуумной упаковке MAGIC VAC® </w:t>
            </w:r>
            <w:r w:rsidRPr="00ED2E96">
              <w:rPr>
                <w:b/>
                <w:bCs/>
                <w:sz w:val="26"/>
                <w:szCs w:val="26"/>
              </w:rPr>
              <w:t> </w:t>
            </w:r>
          </w:p>
        </w:tc>
      </w:tr>
      <w:tr w:rsidR="006D2251" w:rsidRPr="00D51A16" w:rsidTr="006D2251">
        <w:trPr>
          <w:trHeight w:val="241"/>
          <w:tblCellSpacing w:w="15" w:type="dxa"/>
          <w:jc w:val="center"/>
        </w:trPr>
        <w:tc>
          <w:tcPr>
            <w:tcW w:w="9861" w:type="dxa"/>
            <w:gridSpan w:val="3"/>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jc w:val="center"/>
              <w:rPr>
                <w:sz w:val="26"/>
                <w:szCs w:val="26"/>
              </w:rPr>
            </w:pPr>
            <w:r w:rsidRPr="00ED2E96">
              <w:rPr>
                <w:b/>
                <w:bCs/>
                <w:sz w:val="26"/>
                <w:szCs w:val="26"/>
                <w:u w:val="single"/>
              </w:rPr>
              <w:t>Сырые продукты при хранении в холодильнике (t= 5 ± 2 °C):</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Говядина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3-4 дня</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8-9 дней</w:t>
            </w:r>
          </w:p>
        </w:tc>
      </w:tr>
      <w:tr w:rsidR="006D2251" w:rsidRPr="00D51A16" w:rsidTr="006D2251">
        <w:trPr>
          <w:trHeight w:val="628"/>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jc w:val="both"/>
              <w:rPr>
                <w:sz w:val="26"/>
                <w:szCs w:val="26"/>
              </w:rPr>
            </w:pPr>
            <w:proofErr w:type="spellStart"/>
            <w:r w:rsidRPr="00ED2E96">
              <w:rPr>
                <w:sz w:val="26"/>
                <w:szCs w:val="26"/>
              </w:rPr>
              <w:t>Телятина</w:t>
            </w:r>
            <w:proofErr w:type="gramStart"/>
            <w:r w:rsidRPr="00ED2E96">
              <w:rPr>
                <w:sz w:val="26"/>
                <w:szCs w:val="26"/>
              </w:rPr>
              <w:t>,с</w:t>
            </w:r>
            <w:proofErr w:type="gramEnd"/>
            <w:r w:rsidRPr="00ED2E96">
              <w:rPr>
                <w:sz w:val="26"/>
                <w:szCs w:val="26"/>
              </w:rPr>
              <w:t>винина</w:t>
            </w:r>
            <w:proofErr w:type="spellEnd"/>
            <w:r w:rsidRPr="00ED2E96">
              <w:rPr>
                <w:sz w:val="26"/>
                <w:szCs w:val="26"/>
              </w:rPr>
              <w:t>, баранина, птица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2-3 дня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6-9 дней  </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Рыба</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дня</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4-5 дней</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Дичь</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2-3 дня</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5-7 дней</w:t>
            </w:r>
          </w:p>
        </w:tc>
      </w:tr>
      <w:tr w:rsidR="006D2251" w:rsidRPr="00D51A16" w:rsidTr="006D2251">
        <w:trPr>
          <w:trHeight w:val="243"/>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jc w:val="center"/>
              <w:rPr>
                <w:sz w:val="26"/>
                <w:szCs w:val="26"/>
              </w:rPr>
            </w:pPr>
            <w:r w:rsidRPr="00ED2E96">
              <w:rPr>
                <w:sz w:val="26"/>
                <w:szCs w:val="26"/>
              </w:rPr>
              <w:t>Колбасы (целые палки)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7-15 дней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25-40 дней</w:t>
            </w:r>
          </w:p>
        </w:tc>
      </w:tr>
      <w:tr w:rsidR="006D2251" w:rsidRPr="00D51A16" w:rsidTr="006D2251">
        <w:trPr>
          <w:trHeight w:val="243"/>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Колбасы (нарезка)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4-6 дней</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20-25 дней</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Сыр мягкий (свежий)  </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5-7 дней</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14-20 дней  </w:t>
            </w:r>
          </w:p>
        </w:tc>
      </w:tr>
      <w:tr w:rsidR="006D2251" w:rsidRPr="00D51A16" w:rsidTr="006D2251">
        <w:trPr>
          <w:trHeight w:val="496"/>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Сыр твердый (настоянный)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15-20 дней</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25-60 дней</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Овощи</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1-3 дней</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7-10 дней  </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Фрукты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5-7 дней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14-20 дней</w:t>
            </w:r>
          </w:p>
        </w:tc>
      </w:tr>
      <w:tr w:rsidR="006D2251" w:rsidRPr="00D51A16" w:rsidTr="006D2251">
        <w:trPr>
          <w:trHeight w:val="255"/>
          <w:tblCellSpacing w:w="15" w:type="dxa"/>
          <w:jc w:val="center"/>
        </w:trPr>
        <w:tc>
          <w:tcPr>
            <w:tcW w:w="9861" w:type="dxa"/>
            <w:gridSpan w:val="3"/>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b/>
                <w:bCs/>
                <w:sz w:val="26"/>
                <w:szCs w:val="26"/>
                <w:u w:val="single"/>
              </w:rPr>
              <w:t>Вареные продукты при хранении в холодильнике (t= 5 ± 2 °C):</w:t>
            </w:r>
            <w:r w:rsidRPr="00ED2E96">
              <w:rPr>
                <w:sz w:val="26"/>
                <w:szCs w:val="26"/>
              </w:rPr>
              <w:t> </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Супы</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2-3 дня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8-10 дней</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Макароны и рис</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2-3 дня</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6-8 дней</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Мясо</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3-5 дней</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10-15 дней</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Торты и десерты  </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2-3 дня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6-8 дней </w:t>
            </w:r>
          </w:p>
        </w:tc>
      </w:tr>
      <w:tr w:rsidR="006D2251" w:rsidRPr="00D51A16" w:rsidTr="006D2251">
        <w:trPr>
          <w:trHeight w:val="478"/>
          <w:tblCellSpacing w:w="15" w:type="dxa"/>
          <w:jc w:val="center"/>
        </w:trPr>
        <w:tc>
          <w:tcPr>
            <w:tcW w:w="9861" w:type="dxa"/>
            <w:gridSpan w:val="3"/>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b/>
                <w:bCs/>
                <w:sz w:val="26"/>
                <w:szCs w:val="26"/>
                <w:u w:val="single"/>
              </w:rPr>
              <w:t>Зам-</w:t>
            </w:r>
            <w:proofErr w:type="spellStart"/>
            <w:r w:rsidRPr="00ED2E96">
              <w:rPr>
                <w:b/>
                <w:bCs/>
                <w:sz w:val="26"/>
                <w:szCs w:val="26"/>
                <w:u w:val="single"/>
              </w:rPr>
              <w:t>ные</w:t>
            </w:r>
            <w:proofErr w:type="spellEnd"/>
            <w:r w:rsidRPr="00ED2E96">
              <w:rPr>
                <w:b/>
                <w:bCs/>
                <w:sz w:val="26"/>
                <w:szCs w:val="26"/>
                <w:u w:val="single"/>
              </w:rPr>
              <w:t xml:space="preserve"> продукты при хранении в морозильной камере (t= -18 ± 2 °C):</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Мясо</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4-6 месяцев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15-20 месяцев </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8E266B" w:rsidP="006D2251">
            <w:pPr>
              <w:ind w:firstLine="567"/>
              <w:jc w:val="both"/>
              <w:rPr>
                <w:sz w:val="26"/>
                <w:szCs w:val="26"/>
              </w:rPr>
            </w:pPr>
            <w:hyperlink r:id="rId11" w:tooltip="Вакуумная упаковка рыбы" w:history="1">
              <w:r w:rsidR="006D2251" w:rsidRPr="00ED2E96">
                <w:rPr>
                  <w:sz w:val="26"/>
                  <w:szCs w:val="26"/>
                </w:rPr>
                <w:t>Рыба</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3-4 месяца</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10-12 месяцев  </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Овощи и фрукты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8-10 месяцев</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18-24 месяцев</w:t>
            </w:r>
          </w:p>
        </w:tc>
      </w:tr>
      <w:tr w:rsidR="006D2251" w:rsidRPr="00D51A16" w:rsidTr="006D2251">
        <w:trPr>
          <w:trHeight w:val="255"/>
          <w:tblCellSpacing w:w="15" w:type="dxa"/>
          <w:jc w:val="center"/>
        </w:trPr>
        <w:tc>
          <w:tcPr>
            <w:tcW w:w="9861" w:type="dxa"/>
            <w:gridSpan w:val="3"/>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b/>
                <w:bCs/>
                <w:sz w:val="26"/>
                <w:szCs w:val="26"/>
                <w:u w:val="single"/>
              </w:rPr>
              <w:t>Сухие продукты - хранение при комнатной температуре (t= 25 ± 2 °C):</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Хлеб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дня</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месяцев</w:t>
            </w:r>
          </w:p>
        </w:tc>
      </w:tr>
      <w:tr w:rsidR="006D2251" w:rsidRPr="00D51A16" w:rsidTr="006D2251">
        <w:trPr>
          <w:trHeight w:val="243"/>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Печенье</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10 дней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месяцев</w:t>
            </w:r>
          </w:p>
        </w:tc>
      </w:tr>
      <w:tr w:rsidR="006D2251" w:rsidRPr="00D51A16" w:rsidTr="006D2251">
        <w:trPr>
          <w:trHeight w:val="243"/>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Макароны, рис и крупы</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5-6 месяцев</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месяцев</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Мука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4-5 месяцев</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месяцев  </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Сухофрукты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3-4 месяцев  </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месяцев</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Кофе молотый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2-3 месяцев</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месяцев</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Чай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5-6 месяцев</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месяцев</w:t>
            </w:r>
          </w:p>
        </w:tc>
      </w:tr>
      <w:tr w:rsidR="006D2251" w:rsidRPr="00D51A16" w:rsidTr="006D2251">
        <w:trPr>
          <w:trHeight w:val="255"/>
          <w:tblCellSpacing w:w="15" w:type="dxa"/>
          <w:jc w:val="center"/>
        </w:trPr>
        <w:tc>
          <w:tcPr>
            <w:tcW w:w="3476"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Сухое 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месяца</w:t>
            </w:r>
          </w:p>
        </w:tc>
        <w:tc>
          <w:tcPr>
            <w:tcW w:w="3724" w:type="dxa"/>
            <w:tcBorders>
              <w:top w:val="outset" w:sz="6" w:space="0" w:color="auto"/>
              <w:left w:val="outset" w:sz="6" w:space="0" w:color="auto"/>
              <w:bottom w:val="outset" w:sz="6" w:space="0" w:color="auto"/>
              <w:right w:val="outset" w:sz="6" w:space="0" w:color="auto"/>
            </w:tcBorders>
            <w:vAlign w:val="center"/>
            <w:hideMark/>
          </w:tcPr>
          <w:p w:rsidR="006D2251" w:rsidRPr="00ED2E96" w:rsidRDefault="006D2251" w:rsidP="006D2251">
            <w:pPr>
              <w:ind w:firstLine="567"/>
              <w:jc w:val="both"/>
              <w:rPr>
                <w:sz w:val="26"/>
                <w:szCs w:val="26"/>
              </w:rPr>
            </w:pPr>
            <w:r w:rsidRPr="00ED2E96">
              <w:rPr>
                <w:sz w:val="26"/>
                <w:szCs w:val="26"/>
              </w:rPr>
              <w:t>12 месяцев</w:t>
            </w:r>
          </w:p>
        </w:tc>
      </w:tr>
    </w:tbl>
    <w:p w:rsidR="007C554D" w:rsidRDefault="007C554D" w:rsidP="006D2251">
      <w:pPr>
        <w:jc w:val="both"/>
        <w:rPr>
          <w:sz w:val="28"/>
          <w:szCs w:val="28"/>
        </w:rPr>
      </w:pPr>
      <w:r w:rsidRPr="00D51A16">
        <w:rPr>
          <w:sz w:val="28"/>
          <w:szCs w:val="28"/>
        </w:rPr>
        <w:lastRenderedPageBreak/>
        <w:t xml:space="preserve">Данные, указанные в следующей таблице, являются результатом анализа, проведенного специально для производителя MAGIC VAC® экспертами «AITA» (Ассоциация Пищевых Технологий) под руководством профессора </w:t>
      </w:r>
      <w:proofErr w:type="spellStart"/>
      <w:r w:rsidRPr="00D51A16">
        <w:rPr>
          <w:sz w:val="28"/>
          <w:szCs w:val="28"/>
        </w:rPr>
        <w:t>Luciano</w:t>
      </w:r>
      <w:proofErr w:type="spellEnd"/>
      <w:r w:rsidRPr="00D51A16">
        <w:rPr>
          <w:sz w:val="28"/>
          <w:szCs w:val="28"/>
        </w:rPr>
        <w:t xml:space="preserve"> </w:t>
      </w:r>
      <w:proofErr w:type="spellStart"/>
      <w:r w:rsidRPr="00D51A16">
        <w:rPr>
          <w:sz w:val="28"/>
          <w:szCs w:val="28"/>
        </w:rPr>
        <w:t>Piergiovanni</w:t>
      </w:r>
      <w:proofErr w:type="spellEnd"/>
      <w:r w:rsidRPr="00D51A16">
        <w:rPr>
          <w:sz w:val="28"/>
          <w:szCs w:val="28"/>
        </w:rPr>
        <w:t xml:space="preserve"> (Лучано </w:t>
      </w:r>
      <w:proofErr w:type="spellStart"/>
      <w:r w:rsidRPr="00D51A16">
        <w:rPr>
          <w:sz w:val="28"/>
          <w:szCs w:val="28"/>
        </w:rPr>
        <w:t>Пьерджованни</w:t>
      </w:r>
      <w:proofErr w:type="spellEnd"/>
      <w:r w:rsidRPr="00D51A16">
        <w:rPr>
          <w:sz w:val="28"/>
          <w:szCs w:val="28"/>
        </w:rPr>
        <w:t>), ведущий кафедрой "Технологии хранения и сбыта пищевых продуктов» Государственного Университета г. Милана.</w:t>
      </w:r>
    </w:p>
    <w:p w:rsidR="006D2251" w:rsidRPr="00D51A16" w:rsidRDefault="006D2251" w:rsidP="006D2251">
      <w:pPr>
        <w:jc w:val="both"/>
        <w:rPr>
          <w:sz w:val="28"/>
          <w:szCs w:val="28"/>
        </w:rPr>
      </w:pPr>
      <w:r w:rsidRPr="00D51A16">
        <w:rPr>
          <w:sz w:val="28"/>
          <w:szCs w:val="28"/>
        </w:rPr>
        <w:t>Все вышеуказанные параметры являются ориентировочными и зависят напрямую от исходного качества и свежести продукта и от целостности упаковки.</w:t>
      </w:r>
    </w:p>
    <w:p w:rsidR="00A76310" w:rsidRPr="00D51A16" w:rsidRDefault="00A76310" w:rsidP="006D2251">
      <w:pPr>
        <w:jc w:val="both"/>
        <w:rPr>
          <w:sz w:val="28"/>
          <w:szCs w:val="28"/>
        </w:rPr>
      </w:pPr>
    </w:p>
    <w:p w:rsidR="00D51A16" w:rsidRPr="00D51A16" w:rsidRDefault="007010ED" w:rsidP="00D51A16">
      <w:pPr>
        <w:shd w:val="clear" w:color="auto" w:fill="FFFFFF" w:themeFill="background1"/>
        <w:ind w:firstLine="426"/>
        <w:jc w:val="both"/>
        <w:rPr>
          <w:b/>
          <w:bCs/>
          <w:color w:val="000000"/>
          <w:sz w:val="28"/>
          <w:szCs w:val="28"/>
        </w:rPr>
      </w:pPr>
      <w:r>
        <w:rPr>
          <w:b/>
          <w:bCs/>
          <w:color w:val="000000"/>
          <w:sz w:val="28"/>
          <w:szCs w:val="28"/>
        </w:rPr>
        <w:t>1.</w:t>
      </w:r>
      <w:r w:rsidRPr="007010ED">
        <w:rPr>
          <w:b/>
          <w:bCs/>
          <w:color w:val="000000"/>
          <w:sz w:val="28"/>
          <w:szCs w:val="28"/>
        </w:rPr>
        <w:t>3</w:t>
      </w:r>
      <w:r w:rsidR="00D51A16" w:rsidRPr="00D51A16">
        <w:rPr>
          <w:b/>
          <w:bCs/>
          <w:color w:val="000000"/>
          <w:sz w:val="28"/>
          <w:szCs w:val="28"/>
        </w:rPr>
        <w:t xml:space="preserve"> Проблемы и результаты исследования процессов охлаждения капиллярно-пористых пищевых продуктов вакуумно-испарительным способом</w:t>
      </w:r>
      <w:r w:rsidR="00A75405">
        <w:rPr>
          <w:b/>
          <w:bCs/>
          <w:color w:val="000000"/>
          <w:sz w:val="28"/>
          <w:szCs w:val="28"/>
        </w:rPr>
        <w:t>.</w:t>
      </w:r>
    </w:p>
    <w:p w:rsidR="00D51A16" w:rsidRPr="00DA00FA" w:rsidRDefault="00D51A16" w:rsidP="00D51A16">
      <w:pPr>
        <w:shd w:val="clear" w:color="auto" w:fill="FFFFFF" w:themeFill="background1"/>
        <w:rPr>
          <w:bCs/>
          <w:color w:val="000000"/>
          <w:sz w:val="32"/>
          <w:szCs w:val="32"/>
        </w:rPr>
      </w:pPr>
    </w:p>
    <w:p w:rsidR="00D51A16" w:rsidRPr="00BA625D" w:rsidRDefault="00D51A16" w:rsidP="00D51A16">
      <w:pPr>
        <w:shd w:val="clear" w:color="auto" w:fill="FFFFFF" w:themeFill="background1"/>
        <w:ind w:firstLine="567"/>
        <w:jc w:val="both"/>
        <w:rPr>
          <w:color w:val="000000"/>
          <w:sz w:val="28"/>
          <w:szCs w:val="28"/>
        </w:rPr>
      </w:pPr>
      <w:r w:rsidRPr="00E70528">
        <w:rPr>
          <w:color w:val="000000"/>
          <w:sz w:val="28"/>
          <w:szCs w:val="28"/>
        </w:rPr>
        <w:t>Процессы охлаждения и нагрева изучаются веками и несправедливо считать, что они изучены досконально и полно. Источники тепла и способы его подвода многообразны и по времени протекания процесса порой просто несравнимы,</w:t>
      </w:r>
      <w:r>
        <w:rPr>
          <w:color w:val="000000"/>
          <w:sz w:val="28"/>
          <w:szCs w:val="28"/>
        </w:rPr>
        <w:t xml:space="preserve"> например,</w:t>
      </w:r>
      <w:r w:rsidRPr="00E70528">
        <w:rPr>
          <w:color w:val="000000"/>
          <w:sz w:val="28"/>
          <w:szCs w:val="28"/>
        </w:rPr>
        <w:t xml:space="preserve"> как конвективный поверхностный способ нагрева и нагрев токами высокой частоты и микроволнами. А для отвода тепла (охлаждения) до сих пор в серьез рассматрив</w:t>
      </w:r>
      <w:r>
        <w:rPr>
          <w:color w:val="000000"/>
          <w:sz w:val="28"/>
          <w:szCs w:val="28"/>
        </w:rPr>
        <w:t>али только поверхностный способ[1</w:t>
      </w:r>
      <w:r w:rsidRPr="00BA625D">
        <w:rPr>
          <w:color w:val="000000"/>
          <w:sz w:val="28"/>
          <w:szCs w:val="28"/>
        </w:rPr>
        <w:t>].</w:t>
      </w:r>
    </w:p>
    <w:p w:rsidR="00D51A16"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xml:space="preserve"> В последнее время появились попытки использовать для объемного охлаждения вакуумно-испарительное охлаждение, которое положительно зарекомендовало себя при охлаждении овощей и фруктов, хотя в их случае оно использовалось как более быстрый </w:t>
      </w:r>
      <w:r>
        <w:rPr>
          <w:color w:val="000000"/>
          <w:sz w:val="28"/>
          <w:szCs w:val="28"/>
        </w:rPr>
        <w:t>поверхностный способ охлаждения</w:t>
      </w:r>
      <w:r w:rsidRPr="00E70528">
        <w:rPr>
          <w:color w:val="000000"/>
          <w:sz w:val="28"/>
          <w:szCs w:val="28"/>
        </w:rPr>
        <w:t>. Этот способ охлаждения требует размещения изделий в вакуумной камере с остаточным давлением, соответствующим температуре насыщенных паров воды, близкой к +2</w:t>
      </w:r>
      <w:r>
        <w:rPr>
          <w:color w:val="000000"/>
          <w:sz w:val="28"/>
          <w:szCs w:val="28"/>
        </w:rPr>
        <w:t xml:space="preserve"> </w:t>
      </w:r>
      <w:r>
        <w:rPr>
          <w:color w:val="000000"/>
          <w:sz w:val="28"/>
          <w:szCs w:val="28"/>
          <w:vertAlign w:val="superscript"/>
        </w:rPr>
        <w:t>О</w:t>
      </w:r>
      <w:proofErr w:type="gramStart"/>
      <w:r w:rsidRPr="00E70528">
        <w:rPr>
          <w:color w:val="000000"/>
          <w:sz w:val="28"/>
          <w:szCs w:val="28"/>
          <w:lang w:val="en-US"/>
        </w:rPr>
        <w:t>C</w:t>
      </w:r>
      <w:proofErr w:type="gramEnd"/>
      <w:r w:rsidRPr="00E70528">
        <w:rPr>
          <w:color w:val="000000"/>
          <w:sz w:val="28"/>
          <w:szCs w:val="28"/>
        </w:rPr>
        <w:t xml:space="preserve">. При этом влага изделия интенсивно испаряется и тем охлаждает его. Скорость испарения влаги и соответствующая ей скорость охлаждения определяются производительностью системы </w:t>
      </w:r>
      <w:proofErr w:type="spellStart"/>
      <w:r w:rsidRPr="00E70528">
        <w:rPr>
          <w:color w:val="000000"/>
          <w:sz w:val="28"/>
          <w:szCs w:val="28"/>
        </w:rPr>
        <w:t>вакуумирования</w:t>
      </w:r>
      <w:proofErr w:type="spellEnd"/>
      <w:r w:rsidRPr="00E70528">
        <w:rPr>
          <w:color w:val="000000"/>
          <w:sz w:val="28"/>
          <w:szCs w:val="28"/>
        </w:rPr>
        <w:t>.</w:t>
      </w:r>
    </w:p>
    <w:p w:rsidR="00D51A16" w:rsidRPr="002A717B" w:rsidRDefault="00D51A16" w:rsidP="00D51A16">
      <w:pPr>
        <w:autoSpaceDE w:val="0"/>
        <w:autoSpaceDN w:val="0"/>
        <w:adjustRightInd w:val="0"/>
        <w:ind w:firstLine="567"/>
        <w:jc w:val="both"/>
        <w:rPr>
          <w:rFonts w:eastAsiaTheme="minorHAnsi"/>
          <w:sz w:val="28"/>
          <w:szCs w:val="28"/>
          <w:lang w:eastAsia="en-US"/>
        </w:rPr>
      </w:pPr>
      <w:r w:rsidRPr="002A717B">
        <w:rPr>
          <w:rFonts w:eastAsiaTheme="minorHAnsi"/>
          <w:sz w:val="28"/>
          <w:szCs w:val="28"/>
          <w:lang w:eastAsia="en-US"/>
        </w:rPr>
        <w:t>Традиционные способы охлаждения пищевых продуктов конвективным потоком</w:t>
      </w:r>
      <w:r>
        <w:rPr>
          <w:rFonts w:eastAsiaTheme="minorHAnsi"/>
          <w:sz w:val="28"/>
          <w:szCs w:val="28"/>
          <w:lang w:eastAsia="en-US"/>
        </w:rPr>
        <w:t xml:space="preserve"> </w:t>
      </w:r>
      <w:r w:rsidRPr="002A717B">
        <w:rPr>
          <w:rFonts w:eastAsiaTheme="minorHAnsi"/>
          <w:sz w:val="28"/>
          <w:szCs w:val="28"/>
          <w:lang w:eastAsia="en-US"/>
        </w:rPr>
        <w:t>холодного воздуха не всегда могут быть использованы для промежуточного охлаждения</w:t>
      </w:r>
      <w:r>
        <w:rPr>
          <w:rFonts w:eastAsiaTheme="minorHAnsi"/>
          <w:sz w:val="28"/>
          <w:szCs w:val="28"/>
          <w:lang w:eastAsia="en-US"/>
        </w:rPr>
        <w:t xml:space="preserve"> </w:t>
      </w:r>
      <w:r w:rsidRPr="002A717B">
        <w:rPr>
          <w:rFonts w:eastAsiaTheme="minorHAnsi"/>
          <w:sz w:val="28"/>
          <w:szCs w:val="28"/>
          <w:lang w:eastAsia="en-US"/>
        </w:rPr>
        <w:t>пищевых продуктов. Это связано с ограничениями по температуре охлаждающей среды, которая, будучи достаточно низкой, должна оставаться положительной и не допускать замораживания продукта. Из-за малых перепадов температур (</w:t>
      </w:r>
      <w:proofErr w:type="spellStart"/>
      <w:r w:rsidRPr="002A717B">
        <w:rPr>
          <w:rFonts w:eastAsiaTheme="minorHAnsi"/>
          <w:sz w:val="28"/>
          <w:szCs w:val="28"/>
          <w:lang w:eastAsia="en-US"/>
        </w:rPr>
        <w:t>Т</w:t>
      </w:r>
      <w:r w:rsidRPr="00A35DC7">
        <w:rPr>
          <w:rFonts w:eastAsiaTheme="minorHAnsi"/>
          <w:sz w:val="28"/>
          <w:szCs w:val="28"/>
          <w:vertAlign w:val="subscript"/>
          <w:lang w:eastAsia="en-US"/>
        </w:rPr>
        <w:t>прод</w:t>
      </w:r>
      <w:proofErr w:type="spellEnd"/>
      <w:r w:rsidRPr="002A717B">
        <w:rPr>
          <w:rFonts w:eastAsiaTheme="minorHAnsi"/>
          <w:sz w:val="28"/>
          <w:szCs w:val="28"/>
          <w:lang w:eastAsia="en-US"/>
        </w:rPr>
        <w:t xml:space="preserve"> - </w:t>
      </w:r>
      <w:proofErr w:type="spellStart"/>
      <w:r w:rsidRPr="002A717B">
        <w:rPr>
          <w:rFonts w:eastAsiaTheme="minorHAnsi"/>
          <w:sz w:val="28"/>
          <w:szCs w:val="28"/>
          <w:lang w:eastAsia="en-US"/>
        </w:rPr>
        <w:t>Т</w:t>
      </w:r>
      <w:r w:rsidRPr="00A35DC7">
        <w:rPr>
          <w:rFonts w:eastAsiaTheme="minorHAnsi"/>
          <w:sz w:val="28"/>
          <w:szCs w:val="28"/>
          <w:vertAlign w:val="subscript"/>
          <w:lang w:eastAsia="en-US"/>
        </w:rPr>
        <w:t>камеры</w:t>
      </w:r>
      <w:proofErr w:type="spellEnd"/>
      <w:r w:rsidRPr="002A717B">
        <w:rPr>
          <w:rFonts w:eastAsiaTheme="minorHAnsi"/>
          <w:sz w:val="28"/>
          <w:szCs w:val="28"/>
          <w:lang w:eastAsia="en-US"/>
        </w:rPr>
        <w:t>) длительность</w:t>
      </w:r>
      <w:r>
        <w:rPr>
          <w:rFonts w:eastAsiaTheme="minorHAnsi"/>
          <w:sz w:val="28"/>
          <w:szCs w:val="28"/>
          <w:lang w:eastAsia="en-US"/>
        </w:rPr>
        <w:t xml:space="preserve"> </w:t>
      </w:r>
      <w:r w:rsidRPr="002A717B">
        <w:rPr>
          <w:rFonts w:eastAsiaTheme="minorHAnsi"/>
          <w:sz w:val="28"/>
          <w:szCs w:val="28"/>
          <w:lang w:eastAsia="en-US"/>
        </w:rPr>
        <w:t>процесса растет, (особенно на его последней стадии) становятся существенными усушка и неравномерность распределения влаги по объему охлаждаемого объекта. Все это приводит</w:t>
      </w:r>
      <w:r>
        <w:rPr>
          <w:rFonts w:eastAsiaTheme="minorHAnsi"/>
          <w:sz w:val="28"/>
          <w:szCs w:val="28"/>
          <w:lang w:eastAsia="en-US"/>
        </w:rPr>
        <w:t xml:space="preserve"> </w:t>
      </w:r>
      <w:r w:rsidRPr="002A717B">
        <w:rPr>
          <w:rFonts w:eastAsiaTheme="minorHAnsi"/>
          <w:sz w:val="28"/>
          <w:szCs w:val="28"/>
          <w:lang w:eastAsia="en-US"/>
        </w:rPr>
        <w:t>к ухудшению условий последующего хранения и отклонению от стандартов качества продукта по внешнему виду, кислотности, микрофлоре и</w:t>
      </w:r>
      <w:r>
        <w:rPr>
          <w:rFonts w:eastAsiaTheme="minorHAnsi"/>
          <w:sz w:val="28"/>
          <w:szCs w:val="28"/>
          <w:lang w:eastAsia="en-US"/>
        </w:rPr>
        <w:t xml:space="preserve"> </w:t>
      </w:r>
      <w:r w:rsidRPr="002A717B">
        <w:rPr>
          <w:rFonts w:eastAsiaTheme="minorHAnsi"/>
          <w:sz w:val="28"/>
          <w:szCs w:val="28"/>
          <w:lang w:eastAsia="en-US"/>
        </w:rPr>
        <w:t>т.п.</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xml:space="preserve">Альтернативой этим способам является вакуумно-испарительное охлаждение, в котором влажный охлаждаемый продукт сам по себе служит регулируемым по </w:t>
      </w:r>
      <w:r w:rsidRPr="00E70528">
        <w:rPr>
          <w:color w:val="000000"/>
          <w:sz w:val="28"/>
          <w:szCs w:val="28"/>
          <w:shd w:val="clear" w:color="auto" w:fill="FFFFFF" w:themeFill="background1"/>
        </w:rPr>
        <w:t xml:space="preserve">температуре </w:t>
      </w:r>
      <w:r>
        <w:rPr>
          <w:color w:val="000000"/>
          <w:sz w:val="28"/>
          <w:szCs w:val="28"/>
          <w:shd w:val="clear" w:color="auto" w:fill="FFFFFF" w:themeFill="background1"/>
        </w:rPr>
        <w:t>хладагентом</w:t>
      </w:r>
      <w:r w:rsidRPr="00E70528">
        <w:rPr>
          <w:color w:val="000000"/>
          <w:sz w:val="28"/>
          <w:szCs w:val="28"/>
          <w:shd w:val="clear" w:color="auto" w:fill="FFFFFF" w:themeFill="background1"/>
        </w:rPr>
        <w:t>.</w:t>
      </w:r>
      <w:r>
        <w:rPr>
          <w:color w:val="000000"/>
          <w:sz w:val="28"/>
          <w:szCs w:val="28"/>
        </w:rPr>
        <w:t xml:space="preserve"> Только одно основное </w:t>
      </w:r>
      <w:r>
        <w:rPr>
          <w:color w:val="000000"/>
          <w:sz w:val="28"/>
          <w:szCs w:val="28"/>
        </w:rPr>
        <w:lastRenderedPageBreak/>
        <w:t>требование</w:t>
      </w:r>
      <w:r w:rsidRPr="00E70528">
        <w:rPr>
          <w:color w:val="000000"/>
          <w:sz w:val="28"/>
          <w:szCs w:val="28"/>
        </w:rPr>
        <w:t xml:space="preserve"> предъявляется к продукту подлежащему охлаждению </w:t>
      </w:r>
      <w:r>
        <w:rPr>
          <w:color w:val="000000"/>
          <w:sz w:val="28"/>
          <w:szCs w:val="28"/>
        </w:rPr>
        <w:t xml:space="preserve">вакуумно-испарительным способом – </w:t>
      </w:r>
      <w:r w:rsidRPr="00E70528">
        <w:rPr>
          <w:color w:val="000000"/>
          <w:sz w:val="28"/>
          <w:szCs w:val="28"/>
        </w:rPr>
        <w:t>это достаточно большая пористость, позволяющая парам, образованным внутри капиллярно-пористого тела, свободно покидать его и удаляться</w:t>
      </w:r>
      <w:r>
        <w:rPr>
          <w:color w:val="000000"/>
          <w:sz w:val="28"/>
          <w:szCs w:val="28"/>
        </w:rPr>
        <w:t xml:space="preserve"> вместе с откачиваемым воздухом[1</w:t>
      </w:r>
      <w:r w:rsidRPr="00BA625D">
        <w:rPr>
          <w:color w:val="000000"/>
          <w:sz w:val="28"/>
          <w:szCs w:val="28"/>
        </w:rPr>
        <w:t>].</w:t>
      </w:r>
    </w:p>
    <w:p w:rsidR="00D51A16" w:rsidRPr="00ED2E96"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xml:space="preserve">Вакуумно-испарительное охлаждение осуществляется в результате отбора теплоты от продукта при испарении влаги из него. Испарение влаги вызывается понижением давления (созданием вакуума). В связи с достаточно равномерным распределением свободной влаги в изделиях охлаждение так же идет во всем объеме охлаждаемого изделия. Положительным свойством вакуумно-испарительного охлаждения является простота регулирования скорости процесса. При вакуумно-испарительном охлаждении повреждения кристаллами </w:t>
      </w:r>
      <w:r>
        <w:rPr>
          <w:color w:val="000000"/>
          <w:sz w:val="28"/>
          <w:szCs w:val="28"/>
        </w:rPr>
        <w:t xml:space="preserve">льда структуры пористых изделий </w:t>
      </w:r>
      <w:r w:rsidRPr="00E70528">
        <w:rPr>
          <w:color w:val="000000"/>
          <w:sz w:val="28"/>
          <w:szCs w:val="28"/>
        </w:rPr>
        <w:t>невозможны из-за положительных температур на весь период охлаждения.</w:t>
      </w:r>
      <w:r w:rsidR="00FA25FF">
        <w:rPr>
          <w:color w:val="000000"/>
          <w:sz w:val="28"/>
          <w:szCs w:val="28"/>
        </w:rPr>
        <w:t xml:space="preserve"> </w:t>
      </w:r>
      <w:r w:rsidR="00FA25FF" w:rsidRPr="00FA25FF">
        <w:rPr>
          <w:color w:val="000000"/>
          <w:sz w:val="28"/>
          <w:szCs w:val="28"/>
        </w:rPr>
        <w:t>[</w:t>
      </w:r>
      <w:r w:rsidR="00FA25FF" w:rsidRPr="00ED2E96">
        <w:rPr>
          <w:color w:val="000000"/>
          <w:sz w:val="28"/>
          <w:szCs w:val="28"/>
        </w:rPr>
        <w:t>1]</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xml:space="preserve"> Эти качества вакуумно-испарительного охлаждения пищевых продуктов используются для охлаждения влажных растительных п</w:t>
      </w:r>
      <w:r>
        <w:rPr>
          <w:color w:val="000000"/>
          <w:sz w:val="28"/>
          <w:szCs w:val="28"/>
        </w:rPr>
        <w:t>родуктов: грибов, салата, зелен</w:t>
      </w:r>
      <w:r w:rsidRPr="00E70528">
        <w:rPr>
          <w:color w:val="000000"/>
          <w:sz w:val="28"/>
          <w:szCs w:val="28"/>
        </w:rPr>
        <w:t>ых культур и др. Во всех случаях отмечалась высокая скорость охлаждения, а обезвоживание продукта соответствовало количеству испаренной воды и степени его охлаждения</w:t>
      </w:r>
      <w:r w:rsidR="00FA25FF">
        <w:rPr>
          <w:color w:val="000000"/>
          <w:sz w:val="28"/>
          <w:szCs w:val="28"/>
        </w:rPr>
        <w:t xml:space="preserve">. </w:t>
      </w:r>
      <w:r>
        <w:rPr>
          <w:color w:val="000000"/>
          <w:sz w:val="28"/>
          <w:szCs w:val="28"/>
        </w:rPr>
        <w:t>[1]</w:t>
      </w:r>
    </w:p>
    <w:p w:rsidR="00D51A16"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Для полного изучения процесса вакуумно-испарительного охлаждения необходимо было подобрать пищевой продукт</w:t>
      </w:r>
      <w:r>
        <w:rPr>
          <w:color w:val="000000"/>
          <w:sz w:val="28"/>
          <w:szCs w:val="28"/>
        </w:rPr>
        <w:t>, являющий</w:t>
      </w:r>
      <w:r w:rsidRPr="00E70528">
        <w:rPr>
          <w:color w:val="000000"/>
          <w:sz w:val="28"/>
          <w:szCs w:val="28"/>
        </w:rPr>
        <w:t xml:space="preserve">ся идеальным капиллярно-пористым телом. Им стал хлеб. Были рассмотрены публикации о </w:t>
      </w:r>
    </w:p>
    <w:p w:rsidR="00D51A16" w:rsidRPr="00ED2E96" w:rsidRDefault="00D51A16" w:rsidP="00D51A16">
      <w:pPr>
        <w:shd w:val="clear" w:color="auto" w:fill="FFFFFF" w:themeFill="background1"/>
        <w:tabs>
          <w:tab w:val="left" w:pos="9781"/>
        </w:tabs>
        <w:jc w:val="both"/>
        <w:rPr>
          <w:color w:val="000000"/>
          <w:sz w:val="28"/>
          <w:szCs w:val="28"/>
          <w:lang w:val="en-US"/>
        </w:rPr>
      </w:pPr>
      <w:r w:rsidRPr="00E70528">
        <w:rPr>
          <w:color w:val="000000"/>
          <w:sz w:val="28"/>
          <w:szCs w:val="28"/>
        </w:rPr>
        <w:t xml:space="preserve">вакуумно-испарительном </w:t>
      </w:r>
      <w:proofErr w:type="gramStart"/>
      <w:r w:rsidRPr="00E70528">
        <w:rPr>
          <w:color w:val="000000"/>
          <w:sz w:val="28"/>
          <w:szCs w:val="28"/>
        </w:rPr>
        <w:t>охлаждении</w:t>
      </w:r>
      <w:proofErr w:type="gramEnd"/>
      <w:r w:rsidRPr="00E70528">
        <w:rPr>
          <w:color w:val="000000"/>
          <w:sz w:val="28"/>
          <w:szCs w:val="28"/>
        </w:rPr>
        <w:t xml:space="preserve"> различных пищевых продуктов, в том числе полуфабрикатов и готовых хлебобулочных изделий. В них отмечалось, что охлаждение под вакуумом может ускорить охлаждение хлебобулочных изделий. Например, тонкие изделия типа </w:t>
      </w:r>
      <w:proofErr w:type="spellStart"/>
      <w:r w:rsidRPr="00E70528">
        <w:rPr>
          <w:color w:val="000000"/>
          <w:sz w:val="28"/>
          <w:szCs w:val="28"/>
        </w:rPr>
        <w:t>panetonni</w:t>
      </w:r>
      <w:proofErr w:type="spellEnd"/>
      <w:r w:rsidRPr="00E70528">
        <w:rPr>
          <w:color w:val="000000"/>
          <w:sz w:val="28"/>
          <w:szCs w:val="28"/>
        </w:rPr>
        <w:t xml:space="preserve"> (итальянский пирог) могут быть охлаждены за 4 минуты под вакуумом по сравнению с двадцати четырех часовым конвективным охлаждением. Это привело к тому, что многие итальянские производители данного изделия перешли на новую технологию охлаждения. Однако из-за структурных изменений, вызванных избыточным перепадом давления пара в области низкой газопроницаемости (хлебной корочки), необходима специализированная программа достижения вакуума. Использование модулируемого вакуумного холодильника (MVC) позволяет получить быстрое охлаждение хлебобулочных изделий без неблагоприятного изменения их объема и структуры. Вместо того чтобы применять </w:t>
      </w:r>
      <w:proofErr w:type="spellStart"/>
      <w:r w:rsidRPr="00E70528">
        <w:rPr>
          <w:color w:val="000000"/>
          <w:sz w:val="28"/>
          <w:szCs w:val="28"/>
        </w:rPr>
        <w:t>вакуумирование</w:t>
      </w:r>
      <w:proofErr w:type="spellEnd"/>
      <w:r w:rsidRPr="00E70528">
        <w:rPr>
          <w:color w:val="000000"/>
          <w:sz w:val="28"/>
          <w:szCs w:val="28"/>
        </w:rPr>
        <w:t xml:space="preserve"> с постоянной скоростью откачки, давление в герметичной камере изменяется по заданному закону в течение всего времени охлаждения. Вакуумно-испарительное охлаждение хлебобулочных изделий осуществл</w:t>
      </w:r>
      <w:r>
        <w:rPr>
          <w:color w:val="000000"/>
          <w:sz w:val="28"/>
          <w:szCs w:val="28"/>
        </w:rPr>
        <w:t>яется в температурном диапазоне  98…</w:t>
      </w:r>
      <w:r w:rsidRPr="00E70528">
        <w:rPr>
          <w:color w:val="000000"/>
          <w:sz w:val="28"/>
          <w:szCs w:val="28"/>
        </w:rPr>
        <w:t>30°C, который сопровождается потерей массы изделия примерно на 1 % при снижении его температуры на каждые 10°C, или на 6,8 % при снижении температуры от 98°C до 30°C. В то же время,</w:t>
      </w:r>
      <w:r w:rsidRPr="00E70528">
        <w:rPr>
          <w:rStyle w:val="ft6"/>
          <w:color w:val="000000"/>
          <w:sz w:val="28"/>
          <w:szCs w:val="28"/>
        </w:rPr>
        <w:t xml:space="preserve"> </w:t>
      </w:r>
      <w:r w:rsidRPr="00E70528">
        <w:rPr>
          <w:color w:val="000000"/>
          <w:sz w:val="28"/>
          <w:szCs w:val="28"/>
        </w:rPr>
        <w:t>обычное конвективное охлаждение приводит к потере массы на 3-5 % в зависимости от ск</w:t>
      </w:r>
      <w:r>
        <w:rPr>
          <w:color w:val="000000"/>
          <w:sz w:val="28"/>
          <w:szCs w:val="28"/>
        </w:rPr>
        <w:t xml:space="preserve">орости охлаждающего воздуха. </w:t>
      </w:r>
      <w:r w:rsidRPr="00E70528">
        <w:rPr>
          <w:color w:val="000000"/>
          <w:sz w:val="28"/>
          <w:szCs w:val="28"/>
        </w:rPr>
        <w:t>Разница между потерями массы незна</w:t>
      </w:r>
      <w:r>
        <w:rPr>
          <w:color w:val="000000"/>
          <w:sz w:val="28"/>
          <w:szCs w:val="28"/>
        </w:rPr>
        <w:t>чительна. Пшеничный хлеб – двух</w:t>
      </w:r>
      <w:r w:rsidRPr="00E70528">
        <w:rPr>
          <w:color w:val="000000"/>
          <w:sz w:val="28"/>
          <w:szCs w:val="28"/>
        </w:rPr>
        <w:t xml:space="preserve">килограммовые буханки, французские батоны, пироги с мясом, печенья </w:t>
      </w:r>
      <w:r w:rsidRPr="00E70528">
        <w:rPr>
          <w:color w:val="000000"/>
          <w:sz w:val="28"/>
          <w:szCs w:val="28"/>
        </w:rPr>
        <w:lastRenderedPageBreak/>
        <w:t xml:space="preserve">и пироги, охлаждаемые традиционно за 13 часа, могут быть охлаждены за время от 30 секунд до 5 минут в вакуумно-испарительной установке. </w:t>
      </w:r>
      <w:r w:rsidR="00ED2E96">
        <w:rPr>
          <w:color w:val="000000"/>
          <w:sz w:val="28"/>
          <w:szCs w:val="28"/>
          <w:lang w:val="en-US"/>
        </w:rPr>
        <w:t>[1]</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Процесс вакуумно-испарительного охлаждения имеет преимущества как по качеству и по внешнему виду изделия, так и за счет сокращения времени охлаж</w:t>
      </w:r>
      <w:r>
        <w:rPr>
          <w:color w:val="000000"/>
          <w:sz w:val="28"/>
          <w:szCs w:val="28"/>
        </w:rPr>
        <w:t>дения,</w:t>
      </w:r>
      <w:r w:rsidRPr="00E70528">
        <w:rPr>
          <w:color w:val="000000"/>
          <w:sz w:val="28"/>
          <w:szCs w:val="28"/>
        </w:rPr>
        <w:t xml:space="preserve"> уменьшается количество потребляемой энергии. Кроме того, продукция может долгое время храниться при плюсовых температурах. Увеличенный срок годности изделий из-за отсутствия заражения микробами в течение охлаждения, несомненно, является большим достоинством вакуумно-испарительного способа охлаждения. Проводимые исследования были направлены на выявление кинетических закономерностей и разработку физической модели тепл</w:t>
      </w:r>
      <w:proofErr w:type="gramStart"/>
      <w:r w:rsidRPr="00E70528">
        <w:rPr>
          <w:color w:val="000000"/>
          <w:sz w:val="28"/>
          <w:szCs w:val="28"/>
        </w:rPr>
        <w:t>о-</w:t>
      </w:r>
      <w:proofErr w:type="gramEnd"/>
      <w:r w:rsidRPr="00E70528">
        <w:rPr>
          <w:color w:val="000000"/>
          <w:sz w:val="28"/>
          <w:szCs w:val="28"/>
        </w:rPr>
        <w:t xml:space="preserve"> и </w:t>
      </w:r>
      <w:proofErr w:type="spellStart"/>
      <w:r w:rsidRPr="00E70528">
        <w:rPr>
          <w:color w:val="000000"/>
          <w:sz w:val="28"/>
          <w:szCs w:val="28"/>
        </w:rPr>
        <w:t>массообмена</w:t>
      </w:r>
      <w:proofErr w:type="spellEnd"/>
      <w:r w:rsidRPr="00E70528">
        <w:rPr>
          <w:color w:val="000000"/>
          <w:sz w:val="28"/>
          <w:szCs w:val="28"/>
        </w:rPr>
        <w:t xml:space="preserve"> во взаимосвязанных процессах обезвоживания, охлаждения, переноса влаги при вакуумно-испарительном охлаждении</w:t>
      </w:r>
      <w:r>
        <w:rPr>
          <w:color w:val="000000"/>
          <w:sz w:val="28"/>
          <w:szCs w:val="28"/>
        </w:rPr>
        <w:t>[1]</w:t>
      </w:r>
      <w:r w:rsidRPr="00E70528">
        <w:rPr>
          <w:color w:val="000000"/>
          <w:sz w:val="28"/>
          <w:szCs w:val="28"/>
        </w:rPr>
        <w:t>.</w:t>
      </w:r>
    </w:p>
    <w:p w:rsidR="00D51A16" w:rsidRPr="00E70528" w:rsidRDefault="00D51A16" w:rsidP="00A75405">
      <w:pPr>
        <w:shd w:val="clear" w:color="auto" w:fill="FFFFFF" w:themeFill="background1"/>
        <w:tabs>
          <w:tab w:val="left" w:pos="9781"/>
        </w:tabs>
        <w:ind w:firstLine="567"/>
        <w:jc w:val="both"/>
        <w:rPr>
          <w:color w:val="000000"/>
          <w:sz w:val="28"/>
          <w:szCs w:val="28"/>
        </w:rPr>
      </w:pPr>
      <w:r w:rsidRPr="00E70528">
        <w:rPr>
          <w:color w:val="000000"/>
          <w:sz w:val="28"/>
          <w:szCs w:val="28"/>
        </w:rPr>
        <w:t>Способ вакуумно-испарительного охлаждения основывается на процессе</w:t>
      </w:r>
      <w:r>
        <w:rPr>
          <w:color w:val="000000"/>
          <w:sz w:val="28"/>
          <w:szCs w:val="28"/>
        </w:rPr>
        <w:t>,</w:t>
      </w:r>
      <w:r w:rsidRPr="00E70528">
        <w:rPr>
          <w:color w:val="000000"/>
          <w:sz w:val="28"/>
          <w:szCs w:val="28"/>
        </w:rPr>
        <w:t xml:space="preserve"> в котором свободная и распределенная в объеме продукта влага, испаряясь, отбирает теплоту. Процесс релаксации между изменениями давления насыщенных паров и температуры жидкости протекает быстро. На основе систематизации сведений о физических процессах, протекающих при вакуумно</w:t>
      </w:r>
      <w:r>
        <w:rPr>
          <w:color w:val="000000"/>
          <w:sz w:val="28"/>
          <w:szCs w:val="28"/>
        </w:rPr>
        <w:t>-</w:t>
      </w:r>
      <w:r w:rsidRPr="00E70528">
        <w:rPr>
          <w:color w:val="000000"/>
          <w:sz w:val="28"/>
          <w:szCs w:val="28"/>
        </w:rPr>
        <w:t xml:space="preserve">испарительном охлаждении пищевых </w:t>
      </w:r>
      <w:r>
        <w:rPr>
          <w:color w:val="000000"/>
          <w:sz w:val="28"/>
          <w:szCs w:val="28"/>
        </w:rPr>
        <w:t>продуктов, физическая модель, изображенная на рисунке 1.1,</w:t>
      </w:r>
      <w:r w:rsidRPr="00E70528">
        <w:rPr>
          <w:color w:val="000000"/>
          <w:sz w:val="28"/>
          <w:szCs w:val="28"/>
        </w:rPr>
        <w:t xml:space="preserve"> строилась на следующих представлениях и допущениях</w:t>
      </w:r>
      <w:r>
        <w:rPr>
          <w:color w:val="000000"/>
          <w:sz w:val="28"/>
          <w:szCs w:val="28"/>
        </w:rPr>
        <w:t>[1]</w:t>
      </w:r>
      <w:r w:rsidRPr="00E70528">
        <w:rPr>
          <w:color w:val="000000"/>
          <w:sz w:val="28"/>
          <w:szCs w:val="28"/>
        </w:rPr>
        <w:t>:</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xml:space="preserve">- хлебобулочное изделие после первого этапа выпечки рассматривается как капиллярно-пористое тело с пористостью 70...80% и высокой </w:t>
      </w:r>
      <w:proofErr w:type="spellStart"/>
      <w:r w:rsidRPr="00E70528">
        <w:rPr>
          <w:color w:val="000000"/>
          <w:sz w:val="28"/>
          <w:szCs w:val="28"/>
        </w:rPr>
        <w:t>паропроницаемостью</w:t>
      </w:r>
      <w:proofErr w:type="spellEnd"/>
      <w:r w:rsidRPr="00E70528">
        <w:rPr>
          <w:color w:val="000000"/>
          <w:sz w:val="28"/>
          <w:szCs w:val="28"/>
        </w:rPr>
        <w:t>;</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в процессе вакуумно-испарительного охлаждения может происходить перераспределение массы влаги по объему заготовки, при этом влажность охлаждаемого полуфабриката достаточна для его вакуумно-испарительного охлаждения без образования сухих зон и сплошных границ фазовых переходов;</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фазовые переходы жидкость - пар происходят во всем объеме полуфабриката</w:t>
      </w:r>
      <w:r w:rsidRPr="003B6DB7">
        <w:rPr>
          <w:color w:val="000000"/>
          <w:sz w:val="28"/>
          <w:szCs w:val="28"/>
        </w:rPr>
        <w:t xml:space="preserve"> </w:t>
      </w:r>
      <w:r w:rsidRPr="00E70528">
        <w:rPr>
          <w:color w:val="000000"/>
          <w:sz w:val="28"/>
          <w:szCs w:val="28"/>
        </w:rPr>
        <w:t>одновременно в соответствии с локальными значениями температуры и давления в каждой точке охлаждаемого изделия;</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фазовый переход происходит при отсутствии подвода тепла извне за счет уменьшения внутренней энергии изделия и, как следствие, сопровождается уменьшением температуры изделия;</w:t>
      </w:r>
    </w:p>
    <w:p w:rsidR="00D51A16" w:rsidRPr="006B1F32"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задача рассматривается как одномерная: перенос массы и теплоты осуществляется только в направлении оси X.</w:t>
      </w:r>
    </w:p>
    <w:p w:rsidR="00D51A16" w:rsidRPr="00E70528" w:rsidRDefault="00D51A16" w:rsidP="00D51A16">
      <w:pPr>
        <w:shd w:val="clear" w:color="auto" w:fill="FFFFFF" w:themeFill="background1"/>
        <w:tabs>
          <w:tab w:val="left" w:pos="9781"/>
        </w:tabs>
        <w:jc w:val="both"/>
        <w:rPr>
          <w:color w:val="000000"/>
          <w:sz w:val="28"/>
          <w:szCs w:val="28"/>
        </w:rPr>
      </w:pPr>
    </w:p>
    <w:p w:rsidR="00D51A16" w:rsidRDefault="00D51A16" w:rsidP="00D51A16">
      <w:pPr>
        <w:shd w:val="clear" w:color="auto" w:fill="FFFFFF" w:themeFill="background1"/>
        <w:tabs>
          <w:tab w:val="left" w:pos="9781"/>
        </w:tabs>
        <w:jc w:val="center"/>
        <w:rPr>
          <w:sz w:val="28"/>
          <w:szCs w:val="28"/>
        </w:rPr>
      </w:pPr>
      <w:r>
        <w:rPr>
          <w:noProof/>
          <w:sz w:val="28"/>
          <w:szCs w:val="28"/>
        </w:rPr>
        <w:lastRenderedPageBreak/>
        <w:drawing>
          <wp:inline distT="0" distB="0" distL="0" distR="0">
            <wp:extent cx="4579938" cy="461962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79938" cy="4619625"/>
                    </a:xfrm>
                    <a:prstGeom prst="rect">
                      <a:avLst/>
                    </a:prstGeom>
                    <a:noFill/>
                    <a:ln w="9525">
                      <a:noFill/>
                      <a:miter lim="800000"/>
                      <a:headEnd/>
                      <a:tailEnd/>
                    </a:ln>
                  </pic:spPr>
                </pic:pic>
              </a:graphicData>
            </a:graphic>
          </wp:inline>
        </w:drawing>
      </w:r>
    </w:p>
    <w:p w:rsidR="00D51A16" w:rsidRDefault="00D51A16" w:rsidP="00D51A16">
      <w:pPr>
        <w:shd w:val="clear" w:color="auto" w:fill="FFFFFF" w:themeFill="background1"/>
        <w:tabs>
          <w:tab w:val="left" w:pos="9781"/>
        </w:tabs>
        <w:jc w:val="center"/>
        <w:rPr>
          <w:sz w:val="28"/>
          <w:szCs w:val="28"/>
        </w:rPr>
      </w:pPr>
    </w:p>
    <w:p w:rsidR="00D51A16" w:rsidRDefault="00D51A16" w:rsidP="00D51A16">
      <w:pPr>
        <w:shd w:val="clear" w:color="auto" w:fill="FFFFFF" w:themeFill="background1"/>
        <w:tabs>
          <w:tab w:val="left" w:pos="9781"/>
        </w:tabs>
        <w:jc w:val="center"/>
        <w:rPr>
          <w:color w:val="000000"/>
          <w:sz w:val="28"/>
          <w:szCs w:val="28"/>
        </w:rPr>
      </w:pPr>
      <w:r w:rsidRPr="00E70528">
        <w:rPr>
          <w:color w:val="000000"/>
          <w:sz w:val="28"/>
          <w:szCs w:val="28"/>
        </w:rPr>
        <w:t>Рисунок 1</w:t>
      </w:r>
      <w:r w:rsidR="00FA25FF">
        <w:rPr>
          <w:color w:val="000000"/>
          <w:sz w:val="28"/>
          <w:szCs w:val="28"/>
        </w:rPr>
        <w:t>.</w:t>
      </w:r>
      <w:r w:rsidR="007010ED" w:rsidRPr="007010ED">
        <w:rPr>
          <w:color w:val="000000"/>
          <w:sz w:val="28"/>
          <w:szCs w:val="28"/>
        </w:rPr>
        <w:t>3</w:t>
      </w:r>
      <w:r w:rsidR="00FA25FF" w:rsidRPr="00FA25FF">
        <w:rPr>
          <w:color w:val="000000"/>
          <w:sz w:val="28"/>
          <w:szCs w:val="28"/>
        </w:rPr>
        <w:t xml:space="preserve"> </w:t>
      </w:r>
      <w:r w:rsidRPr="00E70528">
        <w:rPr>
          <w:color w:val="000000"/>
          <w:sz w:val="28"/>
          <w:szCs w:val="28"/>
        </w:rPr>
        <w:t>- Схема развития процесса вакуумно-испарительного охлаждения</w:t>
      </w:r>
    </w:p>
    <w:p w:rsidR="00D51A16" w:rsidRDefault="00D51A16" w:rsidP="00D51A16">
      <w:pPr>
        <w:shd w:val="clear" w:color="auto" w:fill="FFFFFF" w:themeFill="background1"/>
        <w:tabs>
          <w:tab w:val="left" w:pos="9781"/>
        </w:tabs>
        <w:jc w:val="center"/>
        <w:rPr>
          <w:color w:val="000000"/>
          <w:sz w:val="28"/>
          <w:szCs w:val="28"/>
        </w:rPr>
      </w:pP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xml:space="preserve">Принципиальными являются первое и третье допущения. В соответствии с ними при удалении водяных паров от охлаждаемых продуктов, помещенных в герметичную камеру </w:t>
      </w:r>
      <w:proofErr w:type="spellStart"/>
      <w:r w:rsidRPr="00E70528">
        <w:rPr>
          <w:color w:val="000000"/>
          <w:sz w:val="28"/>
          <w:szCs w:val="28"/>
        </w:rPr>
        <w:t>вакуумированием</w:t>
      </w:r>
      <w:proofErr w:type="spellEnd"/>
      <w:r w:rsidRPr="00E70528">
        <w:rPr>
          <w:color w:val="000000"/>
          <w:sz w:val="28"/>
          <w:szCs w:val="28"/>
        </w:rPr>
        <w:t xml:space="preserve">, внутри продукта создаются условия для объемного адиабатического испарения и кипения жидкости. В отсутствии теплопритоков извне испарение и кипение </w:t>
      </w:r>
      <w:r>
        <w:rPr>
          <w:color w:val="000000"/>
          <w:sz w:val="28"/>
          <w:szCs w:val="28"/>
        </w:rPr>
        <w:t xml:space="preserve">жидкости приводит к </w:t>
      </w:r>
      <w:r w:rsidRPr="00E70528">
        <w:rPr>
          <w:color w:val="000000"/>
          <w:sz w:val="28"/>
          <w:szCs w:val="28"/>
        </w:rPr>
        <w:t>одновременному охлаждению каждой частицы продукта до температуры насыщенных паров воды, со</w:t>
      </w:r>
      <w:r>
        <w:rPr>
          <w:color w:val="000000"/>
          <w:sz w:val="28"/>
          <w:szCs w:val="28"/>
        </w:rPr>
        <w:t>ответствующей давлению в камере[1]</w:t>
      </w:r>
      <w:r w:rsidRPr="00E70528">
        <w:rPr>
          <w:color w:val="000000"/>
          <w:sz w:val="28"/>
          <w:szCs w:val="28"/>
        </w:rPr>
        <w:t>.</w:t>
      </w:r>
    </w:p>
    <w:p w:rsidR="00D51A16" w:rsidRPr="00E70528" w:rsidRDefault="00D51A16" w:rsidP="00D51A16">
      <w:pPr>
        <w:shd w:val="clear" w:color="auto" w:fill="FFFFFF" w:themeFill="background1"/>
        <w:tabs>
          <w:tab w:val="left" w:pos="9781"/>
        </w:tabs>
        <w:ind w:firstLine="567"/>
        <w:jc w:val="both"/>
        <w:rPr>
          <w:color w:val="000000"/>
          <w:sz w:val="28"/>
          <w:szCs w:val="28"/>
        </w:rPr>
      </w:pPr>
      <w:r>
        <w:rPr>
          <w:color w:val="000000"/>
          <w:sz w:val="28"/>
          <w:szCs w:val="28"/>
        </w:rPr>
        <w:t xml:space="preserve">Так как </w:t>
      </w:r>
      <w:proofErr w:type="spellStart"/>
      <w:r w:rsidRPr="00E70528">
        <w:rPr>
          <w:color w:val="000000"/>
          <w:sz w:val="28"/>
          <w:szCs w:val="28"/>
        </w:rPr>
        <w:t>паропроницаемость</w:t>
      </w:r>
      <w:proofErr w:type="spellEnd"/>
      <w:r w:rsidRPr="00E70528">
        <w:rPr>
          <w:color w:val="000000"/>
          <w:sz w:val="28"/>
          <w:szCs w:val="28"/>
        </w:rPr>
        <w:t xml:space="preserve"> изделий </w:t>
      </w:r>
      <w:proofErr w:type="gramStart"/>
      <w:r w:rsidRPr="00E70528">
        <w:rPr>
          <w:color w:val="000000"/>
          <w:sz w:val="28"/>
          <w:szCs w:val="28"/>
        </w:rPr>
        <w:t>принята</w:t>
      </w:r>
      <w:proofErr w:type="gramEnd"/>
      <w:r w:rsidRPr="00E70528">
        <w:rPr>
          <w:color w:val="000000"/>
          <w:sz w:val="28"/>
          <w:szCs w:val="28"/>
        </w:rPr>
        <w:t xml:space="preserve"> высокой, то в объеме полуфабриката не возникают заметные градиенты давления и соответствующие им градиенты равновесной температуры. Поэтому по мере откачивания газов давление насыщенных паров над свободной поверхностью жидкости можно отождествить с давлением в камере охлаждения. При откачке воздуха и водяных паров, поступающих в камеру от охлаждаемых продуктов, внутри влажного пористого продукта создаются условия для </w:t>
      </w:r>
      <w:proofErr w:type="spellStart"/>
      <w:r w:rsidRPr="00E70528">
        <w:rPr>
          <w:color w:val="000000"/>
          <w:sz w:val="28"/>
          <w:szCs w:val="28"/>
        </w:rPr>
        <w:t>изоэнтропного</w:t>
      </w:r>
      <w:proofErr w:type="spellEnd"/>
      <w:r w:rsidRPr="00E70528">
        <w:rPr>
          <w:color w:val="000000"/>
          <w:sz w:val="28"/>
          <w:szCs w:val="28"/>
        </w:rPr>
        <w:t xml:space="preserve"> объемного испарения и кипения жидкости. В отсутствии теплопритоков извне испарение и кипение жидкости приводит к </w:t>
      </w:r>
      <w:r w:rsidRPr="00E70528">
        <w:rPr>
          <w:color w:val="000000"/>
          <w:sz w:val="28"/>
          <w:szCs w:val="28"/>
        </w:rPr>
        <w:lastRenderedPageBreak/>
        <w:t>одновременному охлаждению каждой частицы продукта до температуры насыщенных паров воды (рисунок</w:t>
      </w:r>
      <w:r>
        <w:rPr>
          <w:color w:val="000000"/>
          <w:sz w:val="28"/>
          <w:szCs w:val="28"/>
        </w:rPr>
        <w:t xml:space="preserve"> 1.</w:t>
      </w:r>
      <w:r w:rsidRPr="00E70528">
        <w:rPr>
          <w:color w:val="000000"/>
          <w:sz w:val="28"/>
          <w:szCs w:val="28"/>
        </w:rPr>
        <w:t>2</w:t>
      </w:r>
      <w:r w:rsidR="00FA25FF" w:rsidRPr="00FA25FF">
        <w:rPr>
          <w:color w:val="000000"/>
          <w:sz w:val="28"/>
          <w:szCs w:val="28"/>
        </w:rPr>
        <w:t>.1</w:t>
      </w:r>
      <w:r w:rsidRPr="00E70528">
        <w:rPr>
          <w:color w:val="000000"/>
          <w:sz w:val="28"/>
          <w:szCs w:val="28"/>
        </w:rPr>
        <w:t>).</w:t>
      </w:r>
    </w:p>
    <w:p w:rsidR="00D51A16" w:rsidRPr="00E70528" w:rsidRDefault="00D51A16" w:rsidP="00D51A16">
      <w:pPr>
        <w:shd w:val="clear" w:color="auto" w:fill="FFFFFF" w:themeFill="background1"/>
        <w:tabs>
          <w:tab w:val="left" w:pos="9781"/>
        </w:tabs>
        <w:jc w:val="center"/>
        <w:rPr>
          <w:color w:val="000000"/>
          <w:sz w:val="28"/>
          <w:szCs w:val="28"/>
        </w:rPr>
      </w:pPr>
      <w:r>
        <w:rPr>
          <w:noProof/>
          <w:color w:val="000000"/>
          <w:sz w:val="28"/>
          <w:szCs w:val="28"/>
        </w:rPr>
        <w:drawing>
          <wp:inline distT="0" distB="0" distL="0" distR="0">
            <wp:extent cx="5934075" cy="4133850"/>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34075" cy="4133850"/>
                    </a:xfrm>
                    <a:prstGeom prst="rect">
                      <a:avLst/>
                    </a:prstGeom>
                    <a:noFill/>
                    <a:ln w="9525">
                      <a:noFill/>
                      <a:miter lim="800000"/>
                      <a:headEnd/>
                      <a:tailEnd/>
                    </a:ln>
                  </pic:spPr>
                </pic:pic>
              </a:graphicData>
            </a:graphic>
          </wp:inline>
        </w:drawing>
      </w:r>
    </w:p>
    <w:p w:rsidR="00D51A16" w:rsidRPr="005C6292" w:rsidRDefault="00D51A16" w:rsidP="00D51A16">
      <w:pPr>
        <w:shd w:val="clear" w:color="auto" w:fill="FFFFFF" w:themeFill="background1"/>
        <w:tabs>
          <w:tab w:val="left" w:pos="9781"/>
        </w:tabs>
        <w:rPr>
          <w:sz w:val="28"/>
          <w:szCs w:val="28"/>
          <w:lang w:val="en-US"/>
        </w:rPr>
      </w:pPr>
    </w:p>
    <w:p w:rsidR="00D51A16" w:rsidRPr="00E70528" w:rsidRDefault="00D51A16" w:rsidP="00D51A16">
      <w:pPr>
        <w:shd w:val="clear" w:color="auto" w:fill="FFFFFF" w:themeFill="background1"/>
        <w:tabs>
          <w:tab w:val="left" w:pos="9781"/>
        </w:tabs>
        <w:jc w:val="center"/>
        <w:rPr>
          <w:sz w:val="28"/>
          <w:szCs w:val="28"/>
        </w:rPr>
      </w:pPr>
      <w:r w:rsidRPr="00E70528">
        <w:rPr>
          <w:color w:val="000000"/>
          <w:sz w:val="28"/>
          <w:szCs w:val="28"/>
        </w:rPr>
        <w:t xml:space="preserve">Рисунок </w:t>
      </w:r>
      <w:r>
        <w:rPr>
          <w:color w:val="000000"/>
          <w:sz w:val="28"/>
          <w:szCs w:val="28"/>
        </w:rPr>
        <w:t>1.</w:t>
      </w:r>
      <w:r w:rsidR="007010ED" w:rsidRPr="007010ED">
        <w:rPr>
          <w:color w:val="000000"/>
          <w:sz w:val="28"/>
          <w:szCs w:val="28"/>
        </w:rPr>
        <w:t>3</w:t>
      </w:r>
      <w:r w:rsidR="00FA25FF" w:rsidRPr="00FA25FF">
        <w:rPr>
          <w:color w:val="000000"/>
          <w:sz w:val="28"/>
          <w:szCs w:val="28"/>
        </w:rPr>
        <w:t>.1</w:t>
      </w:r>
      <w:r w:rsidRPr="00E70528">
        <w:rPr>
          <w:color w:val="000000"/>
          <w:sz w:val="28"/>
          <w:szCs w:val="28"/>
        </w:rPr>
        <w:t xml:space="preserve"> – Зависимость температуры насыщенных паров воды от давления</w:t>
      </w:r>
    </w:p>
    <w:p w:rsidR="00D51A16" w:rsidRDefault="00D51A16" w:rsidP="00D51A16">
      <w:pPr>
        <w:shd w:val="clear" w:color="auto" w:fill="FFFFFF" w:themeFill="background1"/>
        <w:tabs>
          <w:tab w:val="left" w:pos="9781"/>
        </w:tabs>
        <w:ind w:firstLine="567"/>
        <w:jc w:val="both"/>
        <w:rPr>
          <w:color w:val="000000"/>
          <w:sz w:val="28"/>
          <w:szCs w:val="28"/>
        </w:rPr>
      </w:pPr>
    </w:p>
    <w:p w:rsidR="00D51A16"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xml:space="preserve">В явлении вакуумно-испарительного охлаждения такие медленные процессы, </w:t>
      </w:r>
      <w:r>
        <w:rPr>
          <w:color w:val="000000"/>
          <w:sz w:val="28"/>
          <w:szCs w:val="28"/>
        </w:rPr>
        <w:t>как диффузия и теплопроводность</w:t>
      </w:r>
      <w:r w:rsidRPr="00E70528">
        <w:rPr>
          <w:color w:val="000000"/>
          <w:sz w:val="28"/>
          <w:szCs w:val="28"/>
        </w:rPr>
        <w:t xml:space="preserve"> не играют заметной роли, поэтому вакуумно-испарительное охлаждение протекает относительно </w:t>
      </w:r>
    </w:p>
    <w:p w:rsidR="00D51A16" w:rsidRPr="00E70528" w:rsidRDefault="00D51A16" w:rsidP="00D51A16">
      <w:pPr>
        <w:shd w:val="clear" w:color="auto" w:fill="FFFFFF" w:themeFill="background1"/>
        <w:tabs>
          <w:tab w:val="left" w:pos="9781"/>
        </w:tabs>
        <w:jc w:val="both"/>
        <w:rPr>
          <w:color w:val="000000"/>
          <w:sz w:val="28"/>
          <w:szCs w:val="28"/>
        </w:rPr>
      </w:pPr>
      <w:r w:rsidRPr="00E70528">
        <w:rPr>
          <w:color w:val="000000"/>
          <w:sz w:val="28"/>
          <w:szCs w:val="28"/>
        </w:rPr>
        <w:t>быстро и во всем объеме изделия одновременно</w:t>
      </w:r>
      <w:r>
        <w:rPr>
          <w:color w:val="000000"/>
          <w:sz w:val="28"/>
          <w:szCs w:val="28"/>
        </w:rPr>
        <w:t>[1]</w:t>
      </w:r>
      <w:r w:rsidRPr="00E70528">
        <w:rPr>
          <w:color w:val="000000"/>
          <w:sz w:val="28"/>
          <w:szCs w:val="28"/>
        </w:rPr>
        <w:t>.</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В результате проведенных численных исследований установлено, что вакуумно-испарительное охлаждение намного интенсивнее конвективного. Оно обеспечивает охлаждение продукта от 80</w:t>
      </w:r>
      <w:r w:rsidRPr="00E70528">
        <w:rPr>
          <w:color w:val="000000"/>
          <w:sz w:val="28"/>
          <w:szCs w:val="28"/>
          <w:vertAlign w:val="superscript"/>
          <w:lang w:val="en-US"/>
        </w:rPr>
        <w:t>O</w:t>
      </w:r>
      <w:r w:rsidRPr="00E70528">
        <w:rPr>
          <w:color w:val="000000"/>
          <w:sz w:val="28"/>
          <w:szCs w:val="28"/>
        </w:rPr>
        <w:t>С до температуры 0...2</w:t>
      </w:r>
      <w:r w:rsidRPr="00E70528">
        <w:rPr>
          <w:color w:val="000000"/>
          <w:sz w:val="28"/>
          <w:szCs w:val="28"/>
          <w:vertAlign w:val="superscript"/>
          <w:lang w:val="en-US"/>
        </w:rPr>
        <w:t>o</w:t>
      </w:r>
      <w:r w:rsidR="00DA03D3">
        <w:rPr>
          <w:color w:val="000000"/>
          <w:sz w:val="28"/>
          <w:szCs w:val="28"/>
        </w:rPr>
        <w:t>С за 3...6 минут[1</w:t>
      </w:r>
      <w:r>
        <w:rPr>
          <w:color w:val="000000"/>
          <w:sz w:val="28"/>
          <w:szCs w:val="28"/>
        </w:rPr>
        <w:t>]</w:t>
      </w:r>
      <w:r w:rsidRPr="00E70528">
        <w:rPr>
          <w:color w:val="000000"/>
          <w:sz w:val="28"/>
          <w:szCs w:val="28"/>
        </w:rPr>
        <w:t>.</w:t>
      </w:r>
    </w:p>
    <w:p w:rsidR="00D51A16" w:rsidRPr="00E70528"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t xml:space="preserve">При этом в отличие от конвективного, при вакуумно-испарительном охлаждении температуры на поверхности и в глубине теста-хлеба одинаковы по всему объему изделия. При увеличении скорости </w:t>
      </w:r>
      <w:proofErr w:type="spellStart"/>
      <w:r w:rsidRPr="00E70528">
        <w:rPr>
          <w:color w:val="000000"/>
          <w:sz w:val="28"/>
          <w:szCs w:val="28"/>
        </w:rPr>
        <w:t>вакуумирования</w:t>
      </w:r>
      <w:proofErr w:type="spellEnd"/>
      <w:r w:rsidRPr="00E70528">
        <w:rPr>
          <w:color w:val="000000"/>
          <w:sz w:val="28"/>
          <w:szCs w:val="28"/>
        </w:rPr>
        <w:t xml:space="preserve"> продолжительность охлаждения резко уменьшается. Увеличение массы охлаждаемых изделий наоборот пропорционально увеличивает время охлаждения. Показано, что произведение времени на отношение скорости откачки к массе охлаждаемого продукта может быть приведено к безразмерной величине </w:t>
      </w:r>
      <w:proofErr w:type="spellStart"/>
      <w:r w:rsidRPr="00E70528">
        <w:rPr>
          <w:color w:val="000000"/>
          <w:sz w:val="28"/>
          <w:szCs w:val="28"/>
        </w:rPr>
        <w:t>F</w:t>
      </w:r>
      <w:r w:rsidRPr="003B6DB7">
        <w:rPr>
          <w:color w:val="000000"/>
          <w:sz w:val="28"/>
          <w:szCs w:val="28"/>
          <w:vertAlign w:val="subscript"/>
        </w:rPr>
        <w:t>w</w:t>
      </w:r>
      <w:proofErr w:type="spellEnd"/>
      <w:r w:rsidRPr="00E70528">
        <w:rPr>
          <w:color w:val="000000"/>
          <w:sz w:val="28"/>
          <w:szCs w:val="28"/>
        </w:rPr>
        <w:t xml:space="preserve">, аналогичной критерию Фурье, не связанной, однако, с линейными размерами охлаждаемого изделия. Большое значение имеет </w:t>
      </w:r>
      <w:r>
        <w:rPr>
          <w:color w:val="000000"/>
          <w:sz w:val="28"/>
          <w:szCs w:val="28"/>
        </w:rPr>
        <w:t>влажность охлаждаемого продукта[1]</w:t>
      </w:r>
      <w:r w:rsidRPr="00E70528">
        <w:rPr>
          <w:color w:val="000000"/>
          <w:sz w:val="28"/>
          <w:szCs w:val="28"/>
        </w:rPr>
        <w:t xml:space="preserve">. </w:t>
      </w:r>
    </w:p>
    <w:p w:rsidR="00D51A16" w:rsidRDefault="00D51A16" w:rsidP="00D51A16">
      <w:pPr>
        <w:shd w:val="clear" w:color="auto" w:fill="FFFFFF" w:themeFill="background1"/>
        <w:tabs>
          <w:tab w:val="left" w:pos="9781"/>
        </w:tabs>
        <w:ind w:firstLine="567"/>
        <w:jc w:val="both"/>
        <w:rPr>
          <w:color w:val="000000"/>
          <w:sz w:val="28"/>
          <w:szCs w:val="28"/>
        </w:rPr>
      </w:pPr>
      <w:r w:rsidRPr="00E70528">
        <w:rPr>
          <w:color w:val="000000"/>
          <w:sz w:val="28"/>
          <w:szCs w:val="28"/>
        </w:rPr>
        <w:lastRenderedPageBreak/>
        <w:t>На основании расчетов установлено, что при охлаждении продукта от 90</w:t>
      </w:r>
      <w:r w:rsidRPr="00E70528">
        <w:rPr>
          <w:color w:val="000000"/>
          <w:sz w:val="28"/>
          <w:szCs w:val="28"/>
          <w:vertAlign w:val="superscript"/>
          <w:lang w:val="en-US"/>
        </w:rPr>
        <w:t>o</w:t>
      </w:r>
      <w:r w:rsidRPr="00E70528">
        <w:rPr>
          <w:color w:val="000000"/>
          <w:sz w:val="28"/>
          <w:szCs w:val="28"/>
        </w:rPr>
        <w:t>С до 2</w:t>
      </w:r>
      <w:r w:rsidRPr="00E70528">
        <w:rPr>
          <w:color w:val="000000"/>
          <w:sz w:val="28"/>
          <w:szCs w:val="28"/>
          <w:vertAlign w:val="superscript"/>
          <w:lang w:val="en-US"/>
        </w:rPr>
        <w:t>o</w:t>
      </w:r>
      <w:r w:rsidRPr="00E70528">
        <w:rPr>
          <w:color w:val="000000"/>
          <w:sz w:val="28"/>
          <w:szCs w:val="28"/>
        </w:rPr>
        <w:t>С количество свободной влаги в продукте должно быть не менее</w:t>
      </w:r>
      <w:r>
        <w:rPr>
          <w:color w:val="000000"/>
          <w:sz w:val="28"/>
          <w:szCs w:val="28"/>
        </w:rPr>
        <w:t xml:space="preserve"> </w:t>
      </w:r>
      <w:r w:rsidRPr="00E70528">
        <w:rPr>
          <w:color w:val="000000"/>
          <w:sz w:val="28"/>
          <w:szCs w:val="28"/>
        </w:rPr>
        <w:t>12</w:t>
      </w:r>
      <w:r>
        <w:rPr>
          <w:color w:val="000000"/>
          <w:sz w:val="28"/>
          <w:szCs w:val="28"/>
        </w:rPr>
        <w:t xml:space="preserve"> </w:t>
      </w:r>
      <w:r w:rsidRPr="00E70528">
        <w:rPr>
          <w:color w:val="000000"/>
          <w:sz w:val="28"/>
          <w:szCs w:val="28"/>
        </w:rPr>
        <w:t>% от массы охлаждаемого изделия. В</w:t>
      </w:r>
      <w:r>
        <w:rPr>
          <w:color w:val="000000"/>
          <w:sz w:val="28"/>
          <w:szCs w:val="28"/>
        </w:rPr>
        <w:t xml:space="preserve">лияние объема камеры на процесс </w:t>
      </w:r>
      <w:r w:rsidRPr="00E70528">
        <w:rPr>
          <w:color w:val="000000"/>
          <w:sz w:val="28"/>
          <w:szCs w:val="28"/>
        </w:rPr>
        <w:t>вакуумно-испарительного охлаждения может проявляться двояким образом: через увеличение объема откачиваемой среды и увеличение площади поверхности теплообмена камеры с окружающей средой. При этом абсолютная разница во времени охлаждения для каме</w:t>
      </w:r>
      <w:r w:rsidRPr="005C6292">
        <w:rPr>
          <w:color w:val="000000"/>
          <w:sz w:val="28"/>
          <w:szCs w:val="28"/>
        </w:rPr>
        <w:t>р</w:t>
      </w:r>
      <w:r w:rsidRPr="00E70528">
        <w:rPr>
          <w:color w:val="000000"/>
          <w:sz w:val="28"/>
          <w:szCs w:val="28"/>
        </w:rPr>
        <w:t xml:space="preserve"> различных объемов связана с разностью времен откачивания начального объема воздуха. Таким образом, во всех случаях объем камеры должен как можно меньше отличаться </w:t>
      </w:r>
      <w:r>
        <w:rPr>
          <w:color w:val="000000"/>
          <w:sz w:val="28"/>
          <w:szCs w:val="28"/>
        </w:rPr>
        <w:t>от объема охлаждаемого продукта[1]</w:t>
      </w:r>
      <w:r w:rsidRPr="00E70528">
        <w:rPr>
          <w:color w:val="000000"/>
          <w:sz w:val="28"/>
          <w:szCs w:val="28"/>
        </w:rPr>
        <w:t>.</w:t>
      </w:r>
    </w:p>
    <w:p w:rsidR="006D2251" w:rsidRPr="00D51A16" w:rsidRDefault="006D2251" w:rsidP="006D2251">
      <w:pPr>
        <w:ind w:firstLine="567"/>
        <w:jc w:val="both"/>
        <w:rPr>
          <w:sz w:val="28"/>
          <w:szCs w:val="28"/>
        </w:rPr>
      </w:pPr>
    </w:p>
    <w:p w:rsidR="006D2251" w:rsidRPr="00D77A12" w:rsidRDefault="00FA25FF" w:rsidP="00D51A16">
      <w:pPr>
        <w:ind w:firstLine="567"/>
        <w:jc w:val="both"/>
        <w:rPr>
          <w:b/>
          <w:sz w:val="28"/>
          <w:szCs w:val="28"/>
        </w:rPr>
      </w:pPr>
      <w:r>
        <w:rPr>
          <w:b/>
          <w:sz w:val="28"/>
          <w:szCs w:val="28"/>
        </w:rPr>
        <w:t>1.</w:t>
      </w:r>
      <w:r w:rsidR="007010ED" w:rsidRPr="007010ED">
        <w:rPr>
          <w:b/>
          <w:sz w:val="28"/>
          <w:szCs w:val="28"/>
        </w:rPr>
        <w:t>4</w:t>
      </w:r>
      <w:r w:rsidR="006D2251" w:rsidRPr="00D51A16">
        <w:rPr>
          <w:b/>
          <w:sz w:val="28"/>
          <w:szCs w:val="28"/>
        </w:rPr>
        <w:t xml:space="preserve"> Применение замораживания для продолжительного хранения пищевых продуктов</w:t>
      </w:r>
      <w:r w:rsidR="00D77A12" w:rsidRPr="00D77A12">
        <w:rPr>
          <w:b/>
          <w:sz w:val="28"/>
          <w:szCs w:val="28"/>
        </w:rPr>
        <w:t>.</w:t>
      </w:r>
    </w:p>
    <w:p w:rsidR="006D2251" w:rsidRPr="00D51A16" w:rsidRDefault="006D2251" w:rsidP="006D2251">
      <w:pPr>
        <w:ind w:firstLine="567"/>
        <w:jc w:val="both"/>
        <w:rPr>
          <w:b/>
          <w:sz w:val="28"/>
          <w:szCs w:val="28"/>
        </w:rPr>
      </w:pPr>
    </w:p>
    <w:p w:rsidR="006D2251" w:rsidRPr="00D51A16" w:rsidRDefault="006D2251" w:rsidP="006D2251">
      <w:pPr>
        <w:ind w:firstLine="567"/>
        <w:jc w:val="both"/>
        <w:rPr>
          <w:b/>
          <w:sz w:val="28"/>
          <w:szCs w:val="28"/>
        </w:rPr>
      </w:pPr>
    </w:p>
    <w:p w:rsidR="006D2251" w:rsidRPr="00D51A16" w:rsidRDefault="006D2251" w:rsidP="006D2251">
      <w:pPr>
        <w:ind w:firstLine="567"/>
        <w:jc w:val="both"/>
        <w:rPr>
          <w:sz w:val="28"/>
          <w:szCs w:val="28"/>
        </w:rPr>
      </w:pPr>
      <w:r w:rsidRPr="00D51A16">
        <w:rPr>
          <w:sz w:val="28"/>
          <w:szCs w:val="28"/>
        </w:rPr>
        <w:t>Одной из важнейших задач многих отраслей промышленности было и остается создание технологий и оборудования, обеспечивающих длительную сохранность изначальных свойств пищевых продуктов.</w:t>
      </w:r>
    </w:p>
    <w:p w:rsidR="006D2251" w:rsidRPr="00D51A16" w:rsidRDefault="006D2251" w:rsidP="006D2251">
      <w:pPr>
        <w:ind w:firstLine="567"/>
        <w:jc w:val="both"/>
        <w:rPr>
          <w:sz w:val="28"/>
          <w:szCs w:val="28"/>
        </w:rPr>
      </w:pPr>
      <w:r w:rsidRPr="00D51A16">
        <w:rPr>
          <w:sz w:val="28"/>
          <w:szCs w:val="28"/>
        </w:rPr>
        <w:t>В промышленном масштабе наибольшее практическое применение получили две технологии для достижения длительных сроков хранения продукции.</w:t>
      </w:r>
    </w:p>
    <w:p w:rsidR="006D2251" w:rsidRPr="00D51A16" w:rsidRDefault="006D2251" w:rsidP="006D2251">
      <w:pPr>
        <w:ind w:firstLine="567"/>
        <w:jc w:val="both"/>
        <w:rPr>
          <w:sz w:val="28"/>
          <w:szCs w:val="28"/>
        </w:rPr>
      </w:pPr>
      <w:r w:rsidRPr="00D51A16">
        <w:rPr>
          <w:sz w:val="28"/>
          <w:szCs w:val="28"/>
        </w:rPr>
        <w:t>Первая предусматривает ее замораживание, при котором определенная часть влаги переходит в лед, относительная доля которого увеличивается по мере понижения температуры холодильной обработки. Далее продукт хранится в замороженном состоянии.</w:t>
      </w:r>
    </w:p>
    <w:p w:rsidR="006D2251" w:rsidRPr="00D51A16" w:rsidRDefault="006D2251" w:rsidP="006D2251">
      <w:pPr>
        <w:ind w:firstLine="567"/>
        <w:jc w:val="both"/>
        <w:rPr>
          <w:sz w:val="28"/>
          <w:szCs w:val="28"/>
        </w:rPr>
      </w:pPr>
      <w:r w:rsidRPr="00D51A16">
        <w:rPr>
          <w:sz w:val="28"/>
          <w:szCs w:val="28"/>
        </w:rPr>
        <w:t>Вторая технология предусматривает удаление из продукта части влаги.</w:t>
      </w:r>
    </w:p>
    <w:p w:rsidR="006D2251" w:rsidRPr="00D51A16" w:rsidRDefault="006D2251" w:rsidP="006D2251">
      <w:pPr>
        <w:ind w:firstLine="567"/>
        <w:jc w:val="both"/>
        <w:rPr>
          <w:sz w:val="28"/>
          <w:szCs w:val="28"/>
        </w:rPr>
      </w:pPr>
      <w:r w:rsidRPr="00D51A16">
        <w:rPr>
          <w:sz w:val="28"/>
          <w:szCs w:val="28"/>
        </w:rPr>
        <w:t>Наиболее широкое применение для сушки биологически активных растворов и пищевых продуктов получил вакуум - сублимационный способ, при котором удаление влаги осуществляется в вакууме испарением при давлениях, незначительно превышающих давление тройн</w:t>
      </w:r>
      <w:r w:rsidR="00DB2C2E" w:rsidRPr="00D51A16">
        <w:rPr>
          <w:sz w:val="28"/>
          <w:szCs w:val="28"/>
        </w:rPr>
        <w:t xml:space="preserve">ой точки воды - обычно при 1,9 - 3,9 кПа (15 </w:t>
      </w:r>
      <w:r w:rsidRPr="00D51A16">
        <w:rPr>
          <w:sz w:val="28"/>
          <w:szCs w:val="28"/>
        </w:rPr>
        <w:t>-</w:t>
      </w:r>
      <w:r w:rsidR="00DB2C2E" w:rsidRPr="00D51A16">
        <w:rPr>
          <w:sz w:val="28"/>
          <w:szCs w:val="28"/>
        </w:rPr>
        <w:t xml:space="preserve"> </w:t>
      </w:r>
      <w:r w:rsidRPr="00D51A16">
        <w:rPr>
          <w:sz w:val="28"/>
          <w:szCs w:val="28"/>
        </w:rPr>
        <w:t xml:space="preserve">35 </w:t>
      </w:r>
      <w:proofErr w:type="spellStart"/>
      <w:r w:rsidRPr="00D51A16">
        <w:rPr>
          <w:sz w:val="28"/>
          <w:szCs w:val="28"/>
        </w:rPr>
        <w:t>мм</w:t>
      </w:r>
      <w:proofErr w:type="gramStart"/>
      <w:r w:rsidRPr="00D51A16">
        <w:rPr>
          <w:sz w:val="28"/>
          <w:szCs w:val="28"/>
        </w:rPr>
        <w:t>.р</w:t>
      </w:r>
      <w:proofErr w:type="gramEnd"/>
      <w:r w:rsidRPr="00D51A16">
        <w:rPr>
          <w:sz w:val="28"/>
          <w:szCs w:val="28"/>
        </w:rPr>
        <w:t>т.ст</w:t>
      </w:r>
      <w:proofErr w:type="spellEnd"/>
      <w:r w:rsidRPr="00D51A16">
        <w:rPr>
          <w:sz w:val="28"/>
          <w:szCs w:val="28"/>
        </w:rPr>
        <w:t>). Технологический процесс такой сушки состоит из следующих основных операций: отбор и предварительная подготовка сырья, замораживание, сублимационная сушка, упаковка, хранение высушенного биоматериала.</w:t>
      </w:r>
    </w:p>
    <w:p w:rsidR="006D2251" w:rsidRPr="00D51A16" w:rsidRDefault="006D2251" w:rsidP="006D2251">
      <w:pPr>
        <w:ind w:firstLine="567"/>
        <w:jc w:val="both"/>
        <w:rPr>
          <w:sz w:val="28"/>
          <w:szCs w:val="28"/>
        </w:rPr>
      </w:pPr>
      <w:r w:rsidRPr="00D51A16">
        <w:rPr>
          <w:sz w:val="28"/>
          <w:szCs w:val="28"/>
        </w:rPr>
        <w:t xml:space="preserve">Замораживание является важным этапом в технологическом процессе сублимационного консервирования биоматериалов. Условия и режимы замораживания влияют на качественные показатели высушенных материалов и продолжительность процесса сушки, </w:t>
      </w:r>
      <w:proofErr w:type="gramStart"/>
      <w:r w:rsidRPr="00D51A16">
        <w:rPr>
          <w:sz w:val="28"/>
          <w:szCs w:val="28"/>
        </w:rPr>
        <w:t>что</w:t>
      </w:r>
      <w:proofErr w:type="gramEnd"/>
      <w:r w:rsidRPr="00D51A16">
        <w:rPr>
          <w:sz w:val="28"/>
          <w:szCs w:val="28"/>
        </w:rPr>
        <w:t xml:space="preserve"> в конечном счете связано с </w:t>
      </w:r>
      <w:proofErr w:type="spellStart"/>
      <w:r w:rsidRPr="00D51A16">
        <w:rPr>
          <w:sz w:val="28"/>
          <w:szCs w:val="28"/>
        </w:rPr>
        <w:t>энергозатратами</w:t>
      </w:r>
      <w:proofErr w:type="spellEnd"/>
      <w:r w:rsidRPr="00D51A16">
        <w:rPr>
          <w:sz w:val="28"/>
          <w:szCs w:val="28"/>
        </w:rPr>
        <w:t xml:space="preserve"> и себестоимостью продукции.</w:t>
      </w:r>
    </w:p>
    <w:p w:rsidR="006D2251" w:rsidRPr="00D51A16" w:rsidRDefault="006D2251" w:rsidP="006D2251">
      <w:pPr>
        <w:ind w:firstLine="567"/>
        <w:jc w:val="both"/>
        <w:rPr>
          <w:sz w:val="28"/>
          <w:szCs w:val="28"/>
        </w:rPr>
      </w:pPr>
      <w:r w:rsidRPr="00D51A16">
        <w:rPr>
          <w:sz w:val="28"/>
          <w:szCs w:val="28"/>
        </w:rPr>
        <w:t>Для оценки процесса замораживания принципиально значимыми являются два показателя: первый — это конечная отрицательная температура, которую приобретает проду</w:t>
      </w:r>
      <w:proofErr w:type="gramStart"/>
      <w:r w:rsidRPr="00D51A16">
        <w:rPr>
          <w:sz w:val="28"/>
          <w:szCs w:val="28"/>
        </w:rPr>
        <w:t>кт в пр</w:t>
      </w:r>
      <w:proofErr w:type="gramEnd"/>
      <w:r w:rsidRPr="00D51A16">
        <w:rPr>
          <w:sz w:val="28"/>
          <w:szCs w:val="28"/>
        </w:rPr>
        <w:t>оцессе замораживания и второй - скорость замораживания.</w:t>
      </w:r>
    </w:p>
    <w:p w:rsidR="006D2251" w:rsidRPr="00D51A16" w:rsidRDefault="006D2251" w:rsidP="006D2251">
      <w:pPr>
        <w:ind w:firstLine="567"/>
        <w:jc w:val="both"/>
        <w:rPr>
          <w:sz w:val="28"/>
          <w:szCs w:val="28"/>
        </w:rPr>
      </w:pPr>
      <w:r w:rsidRPr="00D51A16">
        <w:rPr>
          <w:sz w:val="28"/>
          <w:szCs w:val="28"/>
        </w:rPr>
        <w:lastRenderedPageBreak/>
        <w:t xml:space="preserve">Многочисленные эксперименты и практика промышленного производства показали, что высокий уровень качества сублимированных пищевых продуктов достигается при удалении 80 - 85 % содержащейся в них влаги. Применительно к лекарственным препаратам, ферментам, закваскам этот показатель возрастает до 90 - 95 % влаги. </w:t>
      </w:r>
      <w:proofErr w:type="spellStart"/>
      <w:r w:rsidRPr="00D51A16">
        <w:rPr>
          <w:sz w:val="28"/>
          <w:szCs w:val="28"/>
        </w:rPr>
        <w:t>Темпераутры</w:t>
      </w:r>
      <w:proofErr w:type="spellEnd"/>
      <w:r w:rsidRPr="00D51A16">
        <w:rPr>
          <w:sz w:val="28"/>
          <w:szCs w:val="28"/>
        </w:rPr>
        <w:t>, обеспечивающие вымораживание в этих объектах указанного количества влаги и являются рациональными конечными температурами замораживания и, следовательно, сублимации. Численные значения таких температур строго индивидуальны для каждого объекта сушки. Например, для широкого ассортимента пищевых продуктов и сырья достаточна температура минус 17 ч- 24</w:t>
      </w:r>
      <w:proofErr w:type="gramStart"/>
      <w:r w:rsidRPr="00D51A16">
        <w:rPr>
          <w:sz w:val="28"/>
          <w:szCs w:val="28"/>
        </w:rPr>
        <w:t xml:space="preserve"> °С</w:t>
      </w:r>
      <w:proofErr w:type="gramEnd"/>
      <w:r w:rsidRPr="00D51A16">
        <w:rPr>
          <w:sz w:val="28"/>
          <w:szCs w:val="28"/>
        </w:rPr>
        <w:t>, А для лекарственных препаратов минус 35 -г- 40 °С.</w:t>
      </w:r>
    </w:p>
    <w:p w:rsidR="006D2251" w:rsidRPr="00D51A16" w:rsidRDefault="006D2251" w:rsidP="006D2251">
      <w:pPr>
        <w:ind w:firstLine="567"/>
        <w:jc w:val="both"/>
        <w:rPr>
          <w:sz w:val="28"/>
          <w:szCs w:val="28"/>
        </w:rPr>
      </w:pPr>
      <w:r w:rsidRPr="00D51A16">
        <w:rPr>
          <w:sz w:val="28"/>
          <w:szCs w:val="28"/>
        </w:rPr>
        <w:t>Определение численного значения конечной температуры является предметом многих исследований в технологии быстрого замораживания пищевых продуктов. Именно от этого параметра зависит общая продолжительность процесса.</w:t>
      </w:r>
    </w:p>
    <w:p w:rsidR="006D2251" w:rsidRPr="00D51A16" w:rsidRDefault="006D2251" w:rsidP="006D2251">
      <w:pPr>
        <w:ind w:firstLine="567"/>
        <w:jc w:val="both"/>
        <w:rPr>
          <w:sz w:val="28"/>
          <w:szCs w:val="28"/>
        </w:rPr>
      </w:pPr>
      <w:r w:rsidRPr="00D51A16">
        <w:rPr>
          <w:sz w:val="28"/>
          <w:szCs w:val="28"/>
        </w:rPr>
        <w:t>Так, в докторской диссертации </w:t>
      </w:r>
      <w:proofErr w:type="spellStart"/>
      <w:r w:rsidRPr="00D51A16">
        <w:rPr>
          <w:sz w:val="28"/>
          <w:szCs w:val="28"/>
        </w:rPr>
        <w:t>Мижуевой</w:t>
      </w:r>
      <w:proofErr w:type="spellEnd"/>
      <w:r w:rsidRPr="00D51A16">
        <w:rPr>
          <w:sz w:val="28"/>
          <w:szCs w:val="28"/>
        </w:rPr>
        <w:t> С.А. доказано, что общая продолжительность замораживания продукта зависит, в основном, от продолжительности основного периода фазового перехода воды в лед в интервале температур от -1 до -5 °С. Этот период, по данным автора, составляет 65 + 74 % общего времени замораживания. При этом количество вымороженной влаги составляет 75 ч- 80 % .</w:t>
      </w:r>
    </w:p>
    <w:p w:rsidR="006D2251" w:rsidRPr="00D51A16" w:rsidRDefault="006D2251" w:rsidP="006D2251">
      <w:pPr>
        <w:ind w:firstLine="567"/>
        <w:jc w:val="both"/>
        <w:rPr>
          <w:sz w:val="28"/>
          <w:szCs w:val="28"/>
        </w:rPr>
      </w:pPr>
      <w:r w:rsidRPr="00D51A16">
        <w:rPr>
          <w:sz w:val="28"/>
          <w:szCs w:val="28"/>
        </w:rPr>
        <w:t>В кандидатской диссертации </w:t>
      </w:r>
      <w:proofErr w:type="spellStart"/>
      <w:r w:rsidRPr="00D51A16">
        <w:rPr>
          <w:sz w:val="28"/>
          <w:szCs w:val="28"/>
        </w:rPr>
        <w:t>Стефановой</w:t>
      </w:r>
      <w:proofErr w:type="spellEnd"/>
      <w:r w:rsidRPr="00D51A16">
        <w:rPr>
          <w:sz w:val="28"/>
          <w:szCs w:val="28"/>
        </w:rPr>
        <w:t> В.А. доказано, что при использовании низкотемпературного воздуха (-60 ч- -120 °С) от турбохолодильной машины процесс замораживания можно заканчивать при достижении температуры -5 °С в толще продукта, при этом в процессе выравнивания обеспечивается среднеобъемная температура и = -18 °</w:t>
      </w:r>
      <w:proofErr w:type="gramStart"/>
      <w:r w:rsidRPr="00D51A16">
        <w:rPr>
          <w:sz w:val="28"/>
          <w:szCs w:val="28"/>
        </w:rPr>
        <w:t>С</w:t>
      </w:r>
      <w:proofErr w:type="gramEnd"/>
      <w:r w:rsidRPr="00D51A16">
        <w:rPr>
          <w:sz w:val="28"/>
          <w:szCs w:val="28"/>
        </w:rPr>
        <w:t xml:space="preserve"> и значительно ниже. Такое ведение процесса позволяет значительно сократить продолжитель</w:t>
      </w:r>
      <w:r w:rsidR="00E761F3" w:rsidRPr="00D51A16">
        <w:rPr>
          <w:sz w:val="28"/>
          <w:szCs w:val="28"/>
        </w:rPr>
        <w:t>ность замораживания продукта</w:t>
      </w:r>
      <w:proofErr w:type="gramStart"/>
      <w:r w:rsidR="00E761F3" w:rsidRPr="00D51A16">
        <w:rPr>
          <w:sz w:val="28"/>
          <w:szCs w:val="28"/>
        </w:rPr>
        <w:t xml:space="preserve"> </w:t>
      </w:r>
      <w:r w:rsidRPr="00D51A16">
        <w:rPr>
          <w:sz w:val="28"/>
          <w:szCs w:val="28"/>
        </w:rPr>
        <w:t>.</w:t>
      </w:r>
      <w:proofErr w:type="gramEnd"/>
    </w:p>
    <w:p w:rsidR="006D2251" w:rsidRPr="00D51A16" w:rsidRDefault="006D2251" w:rsidP="006D2251">
      <w:pPr>
        <w:ind w:firstLine="567"/>
        <w:jc w:val="both"/>
        <w:rPr>
          <w:sz w:val="28"/>
          <w:szCs w:val="28"/>
        </w:rPr>
      </w:pPr>
      <w:r w:rsidRPr="00D51A16">
        <w:rPr>
          <w:sz w:val="28"/>
          <w:szCs w:val="28"/>
        </w:rPr>
        <w:t xml:space="preserve">Важным параметром процесса замораживания является его скорость. Если </w:t>
      </w:r>
      <w:proofErr w:type="gramStart"/>
      <w:r w:rsidRPr="00D51A16">
        <w:rPr>
          <w:sz w:val="28"/>
          <w:szCs w:val="28"/>
        </w:rPr>
        <w:t>количество влаги, переведенное в кристаллическое состояние определяется</w:t>
      </w:r>
      <w:proofErr w:type="gramEnd"/>
      <w:r w:rsidRPr="00D51A16">
        <w:rPr>
          <w:sz w:val="28"/>
          <w:szCs w:val="28"/>
        </w:rPr>
        <w:t xml:space="preserve"> конечной температурой замораживаемого объекта, то размер, форма и ориентация кристаллов, изменение первоначальной структуры и перераспределение компонентов в замороженном материале, степень обратимости процесса зависит от условий те-</w:t>
      </w:r>
      <w:proofErr w:type="spellStart"/>
      <w:r w:rsidRPr="00D51A16">
        <w:rPr>
          <w:sz w:val="28"/>
          <w:szCs w:val="28"/>
        </w:rPr>
        <w:t>плоотвода</w:t>
      </w:r>
      <w:proofErr w:type="spellEnd"/>
      <w:r w:rsidRPr="00D51A16">
        <w:rPr>
          <w:sz w:val="28"/>
          <w:szCs w:val="28"/>
        </w:rPr>
        <w:t xml:space="preserve"> и связанной с ними скоростью замораживания.</w:t>
      </w:r>
    </w:p>
    <w:p w:rsidR="006D2251" w:rsidRPr="00D51A16" w:rsidRDefault="006D2251" w:rsidP="006D2251">
      <w:pPr>
        <w:ind w:firstLine="567"/>
        <w:jc w:val="both"/>
        <w:rPr>
          <w:sz w:val="28"/>
          <w:szCs w:val="28"/>
        </w:rPr>
      </w:pPr>
      <w:r w:rsidRPr="00D51A16">
        <w:rPr>
          <w:sz w:val="28"/>
          <w:szCs w:val="28"/>
        </w:rPr>
        <w:t>Данный параметр является одним из основных в плане совершенствования процесса сублимационной сушки биообъектов.</w:t>
      </w:r>
    </w:p>
    <w:p w:rsidR="006D2251" w:rsidRPr="00D51A16" w:rsidRDefault="006D2251" w:rsidP="006D2251">
      <w:pPr>
        <w:ind w:firstLine="567"/>
        <w:jc w:val="both"/>
        <w:rPr>
          <w:sz w:val="28"/>
          <w:szCs w:val="28"/>
        </w:rPr>
      </w:pPr>
      <w:r w:rsidRPr="00D51A16">
        <w:rPr>
          <w:sz w:val="28"/>
          <w:szCs w:val="28"/>
        </w:rPr>
        <w:t>Известны различные методики определения скорости замораживания.</w:t>
      </w:r>
    </w:p>
    <w:p w:rsidR="006D2251" w:rsidRPr="00D51A16" w:rsidRDefault="006D2251" w:rsidP="006D2251">
      <w:pPr>
        <w:ind w:firstLine="567"/>
        <w:jc w:val="both"/>
        <w:rPr>
          <w:sz w:val="28"/>
          <w:szCs w:val="28"/>
        </w:rPr>
      </w:pPr>
      <w:r w:rsidRPr="00D51A16">
        <w:rPr>
          <w:sz w:val="28"/>
          <w:szCs w:val="28"/>
        </w:rPr>
        <w:t>С целью упорядочения и обеспечения сравнения экспериментальных данных различных авторов Международным институтом холода (МИХ) рекомендуется определение средней скорости замораживания, как отношение минимального расстояния между поверхностью и термическим центром продукта ко времени, прошедшему от достижения поверхностью температуры 0</w:t>
      </w:r>
      <w:proofErr w:type="gramStart"/>
      <w:r w:rsidRPr="00D51A16">
        <w:rPr>
          <w:sz w:val="28"/>
          <w:szCs w:val="28"/>
        </w:rPr>
        <w:t xml:space="preserve"> °С</w:t>
      </w:r>
      <w:proofErr w:type="gramEnd"/>
      <w:r w:rsidRPr="00D51A16">
        <w:rPr>
          <w:sz w:val="28"/>
          <w:szCs w:val="28"/>
        </w:rPr>
        <w:t xml:space="preserve"> до охлаждения термического центра на 10 °С ниже </w:t>
      </w:r>
      <w:proofErr w:type="spellStart"/>
      <w:r w:rsidRPr="00D51A16">
        <w:rPr>
          <w:sz w:val="28"/>
          <w:szCs w:val="28"/>
        </w:rPr>
        <w:lastRenderedPageBreak/>
        <w:t>криоскопической</w:t>
      </w:r>
      <w:proofErr w:type="spellEnd"/>
      <w:r w:rsidRPr="00D51A16">
        <w:rPr>
          <w:sz w:val="28"/>
          <w:szCs w:val="28"/>
        </w:rPr>
        <w:t xml:space="preserve"> температуры. МИХ рекомендует следующую классификацию процесса замораживания:</w:t>
      </w:r>
    </w:p>
    <w:p w:rsidR="006D2251" w:rsidRPr="00D51A16" w:rsidRDefault="006D2251" w:rsidP="006D2251">
      <w:pPr>
        <w:ind w:firstLine="567"/>
        <w:jc w:val="both"/>
        <w:rPr>
          <w:sz w:val="28"/>
          <w:szCs w:val="28"/>
        </w:rPr>
      </w:pPr>
      <w:r w:rsidRPr="00D51A16">
        <w:rPr>
          <w:sz w:val="28"/>
          <w:szCs w:val="28"/>
        </w:rPr>
        <w:t xml:space="preserve">- </w:t>
      </w:r>
      <w:proofErr w:type="gramStart"/>
      <w:r w:rsidRPr="00D51A16">
        <w:rPr>
          <w:sz w:val="28"/>
          <w:szCs w:val="28"/>
        </w:rPr>
        <w:t>медленное</w:t>
      </w:r>
      <w:proofErr w:type="gramEnd"/>
      <w:r w:rsidRPr="00D51A16">
        <w:rPr>
          <w:sz w:val="28"/>
          <w:szCs w:val="28"/>
        </w:rPr>
        <w:t xml:space="preserve"> - на уровне 0,5 см/ч;</w:t>
      </w:r>
    </w:p>
    <w:p w:rsidR="006D2251" w:rsidRPr="00D51A16" w:rsidRDefault="006D2251" w:rsidP="006D2251">
      <w:pPr>
        <w:ind w:firstLine="567"/>
        <w:jc w:val="both"/>
        <w:rPr>
          <w:sz w:val="28"/>
          <w:szCs w:val="28"/>
        </w:rPr>
      </w:pPr>
      <w:r w:rsidRPr="00D51A16">
        <w:rPr>
          <w:sz w:val="28"/>
          <w:szCs w:val="28"/>
        </w:rPr>
        <w:t xml:space="preserve">- </w:t>
      </w:r>
      <w:proofErr w:type="gramStart"/>
      <w:r w:rsidRPr="00D51A16">
        <w:rPr>
          <w:sz w:val="28"/>
          <w:szCs w:val="28"/>
        </w:rPr>
        <w:t>быстрое</w:t>
      </w:r>
      <w:proofErr w:type="gramEnd"/>
      <w:r w:rsidRPr="00D51A16">
        <w:rPr>
          <w:sz w:val="28"/>
          <w:szCs w:val="28"/>
        </w:rPr>
        <w:t xml:space="preserve"> - до 5 см/ч;</w:t>
      </w:r>
    </w:p>
    <w:p w:rsidR="006D2251" w:rsidRPr="00D51A16" w:rsidRDefault="006D2251" w:rsidP="006D2251">
      <w:pPr>
        <w:ind w:firstLine="567"/>
        <w:jc w:val="both"/>
        <w:rPr>
          <w:sz w:val="28"/>
          <w:szCs w:val="28"/>
        </w:rPr>
      </w:pPr>
      <w:r w:rsidRPr="00D51A16">
        <w:rPr>
          <w:sz w:val="28"/>
          <w:szCs w:val="28"/>
        </w:rPr>
        <w:t xml:space="preserve">- </w:t>
      </w:r>
      <w:proofErr w:type="gramStart"/>
      <w:r w:rsidRPr="00D51A16">
        <w:rPr>
          <w:sz w:val="28"/>
          <w:szCs w:val="28"/>
        </w:rPr>
        <w:t>сверхбыстрое</w:t>
      </w:r>
      <w:proofErr w:type="gramEnd"/>
      <w:r w:rsidRPr="00D51A16">
        <w:rPr>
          <w:sz w:val="28"/>
          <w:szCs w:val="28"/>
        </w:rPr>
        <w:t xml:space="preserve"> - от 5 до 10 см/ч;</w:t>
      </w:r>
    </w:p>
    <w:p w:rsidR="006D2251" w:rsidRPr="00D51A16" w:rsidRDefault="006D2251" w:rsidP="006D2251">
      <w:pPr>
        <w:ind w:firstLine="567"/>
        <w:jc w:val="both"/>
        <w:rPr>
          <w:sz w:val="28"/>
          <w:szCs w:val="28"/>
        </w:rPr>
      </w:pPr>
      <w:r w:rsidRPr="00D51A16">
        <w:rPr>
          <w:sz w:val="28"/>
          <w:szCs w:val="28"/>
        </w:rPr>
        <w:t xml:space="preserve">- </w:t>
      </w:r>
      <w:proofErr w:type="gramStart"/>
      <w:r w:rsidRPr="00D51A16">
        <w:rPr>
          <w:sz w:val="28"/>
          <w:szCs w:val="28"/>
        </w:rPr>
        <w:t>ультрабыстрое</w:t>
      </w:r>
      <w:proofErr w:type="gramEnd"/>
      <w:r w:rsidRPr="00D51A16">
        <w:rPr>
          <w:sz w:val="28"/>
          <w:szCs w:val="28"/>
        </w:rPr>
        <w:t xml:space="preserve"> - от 10 до 100 см/ч.</w:t>
      </w:r>
    </w:p>
    <w:p w:rsidR="006D2251" w:rsidRPr="00D51A16" w:rsidRDefault="006D2251" w:rsidP="006D2251">
      <w:pPr>
        <w:ind w:firstLine="567"/>
        <w:jc w:val="both"/>
        <w:rPr>
          <w:sz w:val="28"/>
          <w:szCs w:val="28"/>
        </w:rPr>
      </w:pPr>
      <w:r w:rsidRPr="00D51A16">
        <w:rPr>
          <w:sz w:val="28"/>
          <w:szCs w:val="28"/>
        </w:rPr>
        <w:t xml:space="preserve">Многочисленными исследованиями доказано преимущество быстрого замораживания продукта в сравнении с </w:t>
      </w:r>
      <w:proofErr w:type="gramStart"/>
      <w:r w:rsidRPr="00D51A16">
        <w:rPr>
          <w:sz w:val="28"/>
          <w:szCs w:val="28"/>
        </w:rPr>
        <w:t>медленным</w:t>
      </w:r>
      <w:proofErr w:type="gramEnd"/>
      <w:r w:rsidRPr="00D51A16">
        <w:rPr>
          <w:sz w:val="28"/>
          <w:szCs w:val="28"/>
        </w:rPr>
        <w:t xml:space="preserve"> применительно к технологии сублимационной сушки.</w:t>
      </w:r>
    </w:p>
    <w:p w:rsidR="006D2251" w:rsidRPr="00D51A16" w:rsidRDefault="006D2251" w:rsidP="006D2251">
      <w:pPr>
        <w:ind w:firstLine="567"/>
        <w:jc w:val="both"/>
        <w:rPr>
          <w:sz w:val="28"/>
          <w:szCs w:val="28"/>
        </w:rPr>
      </w:pPr>
      <w:r w:rsidRPr="00D51A16">
        <w:rPr>
          <w:sz w:val="28"/>
          <w:szCs w:val="28"/>
        </w:rPr>
        <w:t xml:space="preserve">Быстрое замораживание, обеспечивающее </w:t>
      </w:r>
      <w:proofErr w:type="gramStart"/>
      <w:r w:rsidRPr="00D51A16">
        <w:rPr>
          <w:sz w:val="28"/>
          <w:szCs w:val="28"/>
        </w:rPr>
        <w:t>интенсивный</w:t>
      </w:r>
      <w:proofErr w:type="gramEnd"/>
      <w:r w:rsidRPr="00D51A16">
        <w:rPr>
          <w:sz w:val="28"/>
          <w:szCs w:val="28"/>
        </w:rPr>
        <w:t xml:space="preserve"> тепло-отвод, вызывает льдообразование одновременно во всех структурных элементах ткани: в межволоконных, межклеточных пространствах и клетках. При большой скорости теплоотвода кристаллы льда практически образуются там, где находилась вода до замораживания, что приводит к меньшему нарушению гистологической структуры ткани и это благоприятно сказывается на качестве сублимированного продукта.</w:t>
      </w:r>
    </w:p>
    <w:p w:rsidR="006D2251" w:rsidRPr="00D51A16" w:rsidRDefault="006D2251" w:rsidP="006D2251">
      <w:pPr>
        <w:ind w:firstLine="567"/>
        <w:jc w:val="both"/>
        <w:rPr>
          <w:sz w:val="28"/>
          <w:szCs w:val="28"/>
        </w:rPr>
      </w:pPr>
      <w:r w:rsidRPr="00D51A16">
        <w:rPr>
          <w:sz w:val="28"/>
          <w:szCs w:val="28"/>
        </w:rPr>
        <w:t>Анализ информационного материала показал, что основным направлением обеспечения условий быстрого замораживания пищевых продуктов является использование низкотемпературных, значительно ниже температур -25 -30</w:t>
      </w:r>
      <w:proofErr w:type="gramStart"/>
      <w:r w:rsidRPr="00D51A16">
        <w:rPr>
          <w:sz w:val="28"/>
          <w:szCs w:val="28"/>
        </w:rPr>
        <w:t xml:space="preserve"> °С</w:t>
      </w:r>
      <w:proofErr w:type="gramEnd"/>
      <w:r w:rsidRPr="00D51A16">
        <w:rPr>
          <w:sz w:val="28"/>
          <w:szCs w:val="28"/>
        </w:rPr>
        <w:t xml:space="preserve">, обеспечиваемых в действующих сублимационных установках холодильными компрессорными машинами, экологически чистых и относительно дешевых холодильных систем. Актуальность экологической проблемы отражена в известных </w:t>
      </w:r>
      <w:proofErr w:type="spellStart"/>
      <w:r w:rsidRPr="00D51A16">
        <w:rPr>
          <w:sz w:val="28"/>
          <w:szCs w:val="28"/>
        </w:rPr>
        <w:t>Монреальском</w:t>
      </w:r>
      <w:proofErr w:type="spellEnd"/>
      <w:r w:rsidRPr="00D51A16">
        <w:rPr>
          <w:sz w:val="28"/>
          <w:szCs w:val="28"/>
        </w:rPr>
        <w:t xml:space="preserve"> и Киотском </w:t>
      </w:r>
      <w:proofErr w:type="gramStart"/>
      <w:r w:rsidRPr="00D51A16">
        <w:rPr>
          <w:sz w:val="28"/>
          <w:szCs w:val="28"/>
        </w:rPr>
        <w:t>протоколах</w:t>
      </w:r>
      <w:proofErr w:type="gramEnd"/>
      <w:r w:rsidRPr="00D51A16">
        <w:rPr>
          <w:sz w:val="28"/>
          <w:szCs w:val="28"/>
        </w:rPr>
        <w:t xml:space="preserve"> по ограничению, а в дальнейшем запрету, использования </w:t>
      </w:r>
      <w:proofErr w:type="spellStart"/>
      <w:r w:rsidRPr="00D51A16">
        <w:rPr>
          <w:sz w:val="28"/>
          <w:szCs w:val="28"/>
        </w:rPr>
        <w:t>хлорфторсодержащих</w:t>
      </w:r>
      <w:proofErr w:type="spellEnd"/>
      <w:r w:rsidRPr="00D51A16">
        <w:rPr>
          <w:sz w:val="28"/>
          <w:szCs w:val="28"/>
        </w:rPr>
        <w:t xml:space="preserve"> холодильных агентов, применяемых в компрессорных холодильных машинах.</w:t>
      </w:r>
    </w:p>
    <w:p w:rsidR="006D2251" w:rsidRPr="00D51A16" w:rsidRDefault="006D2251" w:rsidP="006D2251">
      <w:pPr>
        <w:ind w:firstLine="567"/>
        <w:jc w:val="both"/>
        <w:rPr>
          <w:sz w:val="28"/>
          <w:szCs w:val="28"/>
        </w:rPr>
      </w:pPr>
      <w:proofErr w:type="gramStart"/>
      <w:r w:rsidRPr="00D51A16">
        <w:rPr>
          <w:sz w:val="28"/>
          <w:szCs w:val="28"/>
        </w:rPr>
        <w:t>В этом плане перспективно использование для быстрого замораживания пищевых продуктов и сырья воздушной турбохолодильной машины (ВТХМ), детандер которой одновременно обеспечивает низкую температуру (-60 -ь -120 °С) и скорость потока воздуха от 5 до 25м/с. К преимуществам данной системы хладоснабжения относится использование естественного и, следовательно, дешевого и экологически безопасного холодильного агента — атмосферного воздуха.</w:t>
      </w:r>
      <w:proofErr w:type="gramEnd"/>
    </w:p>
    <w:p w:rsidR="006D2251" w:rsidRPr="00D51A16" w:rsidRDefault="006D2251" w:rsidP="006D2251">
      <w:pPr>
        <w:ind w:firstLine="567"/>
        <w:jc w:val="both"/>
        <w:rPr>
          <w:sz w:val="28"/>
          <w:szCs w:val="28"/>
        </w:rPr>
      </w:pPr>
      <w:r w:rsidRPr="00D51A16">
        <w:rPr>
          <w:sz w:val="28"/>
          <w:szCs w:val="28"/>
        </w:rPr>
        <w:t xml:space="preserve">На кафедре "Холодильная техника" МГУПБ впервые были выполнены исследования процесса быстрого замораживания пищевых продуктов с использованием низкотемпературного воздуха от ВТХМ. </w:t>
      </w:r>
      <w:proofErr w:type="gramStart"/>
      <w:r w:rsidRPr="00D51A16">
        <w:rPr>
          <w:sz w:val="28"/>
          <w:szCs w:val="28"/>
        </w:rPr>
        <w:t>Результаты исследований представлены в докторской диссертации Антонова A.A. и кандидатских диссертациях </w:t>
      </w:r>
      <w:proofErr w:type="spellStart"/>
      <w:r w:rsidRPr="00D51A16">
        <w:rPr>
          <w:sz w:val="28"/>
          <w:szCs w:val="28"/>
        </w:rPr>
        <w:t>Бобкова</w:t>
      </w:r>
      <w:proofErr w:type="spellEnd"/>
      <w:r w:rsidRPr="00D51A16">
        <w:rPr>
          <w:sz w:val="28"/>
          <w:szCs w:val="28"/>
        </w:rPr>
        <w:t xml:space="preserve"> A.B., </w:t>
      </w:r>
      <w:proofErr w:type="spellStart"/>
      <w:r w:rsidRPr="00D51A16">
        <w:rPr>
          <w:sz w:val="28"/>
          <w:szCs w:val="28"/>
        </w:rPr>
        <w:t>Стефано</w:t>
      </w:r>
      <w:proofErr w:type="spellEnd"/>
      <w:r w:rsidRPr="00D51A16">
        <w:rPr>
          <w:sz w:val="28"/>
          <w:szCs w:val="28"/>
        </w:rPr>
        <w:t xml:space="preserve">-вой В.А., </w:t>
      </w:r>
      <w:proofErr w:type="spellStart"/>
      <w:r w:rsidRPr="00D51A16">
        <w:rPr>
          <w:sz w:val="28"/>
          <w:szCs w:val="28"/>
        </w:rPr>
        <w:t>Шахмеликяна</w:t>
      </w:r>
      <w:proofErr w:type="spellEnd"/>
      <w:r w:rsidRPr="00D51A16">
        <w:rPr>
          <w:sz w:val="28"/>
          <w:szCs w:val="28"/>
        </w:rPr>
        <w:t xml:space="preserve"> Г.Б. В данных работах предложены аналитические модели расчета продолжительности замораживания пищевых продуктов широкого ассортимента для условий симметричного теплообмена.</w:t>
      </w:r>
      <w:proofErr w:type="gramEnd"/>
    </w:p>
    <w:p w:rsidR="006D2251" w:rsidRPr="00D51A16" w:rsidRDefault="006D2251" w:rsidP="006D2251">
      <w:pPr>
        <w:ind w:firstLine="567"/>
        <w:jc w:val="both"/>
        <w:rPr>
          <w:sz w:val="28"/>
          <w:szCs w:val="28"/>
        </w:rPr>
      </w:pPr>
      <w:r w:rsidRPr="00D51A16">
        <w:rPr>
          <w:sz w:val="28"/>
          <w:szCs w:val="28"/>
        </w:rPr>
        <w:t>При этом толщина замораживаемого продукта варьировалась в интервале от 0,008 до 0,072 м.</w:t>
      </w:r>
    </w:p>
    <w:p w:rsidR="006D2251" w:rsidRPr="00D51A16" w:rsidRDefault="006D2251" w:rsidP="006D2251">
      <w:pPr>
        <w:ind w:firstLine="567"/>
        <w:jc w:val="both"/>
        <w:rPr>
          <w:sz w:val="28"/>
          <w:szCs w:val="28"/>
        </w:rPr>
      </w:pPr>
      <w:r w:rsidRPr="00D51A16">
        <w:rPr>
          <w:sz w:val="28"/>
          <w:szCs w:val="28"/>
        </w:rPr>
        <w:lastRenderedPageBreak/>
        <w:t xml:space="preserve">Предварительное замораживание продукта в сублимационной установке определяется условиями несимметричного теплообмена, </w:t>
      </w:r>
      <w:proofErr w:type="gramStart"/>
      <w:r w:rsidRPr="00D51A16">
        <w:rPr>
          <w:sz w:val="28"/>
          <w:szCs w:val="28"/>
        </w:rPr>
        <w:t>учитывая</w:t>
      </w:r>
      <w:proofErr w:type="gramEnd"/>
      <w:r w:rsidRPr="00D51A16">
        <w:rPr>
          <w:sz w:val="28"/>
          <w:szCs w:val="28"/>
        </w:rPr>
        <w:t xml:space="preserve"> что объект сушки размещен на металлическом противне. Следует также отметить, что толщина замораживаемого объекта значительно меньше ранее </w:t>
      </w:r>
      <w:proofErr w:type="gramStart"/>
      <w:r w:rsidRPr="00D51A16">
        <w:rPr>
          <w:sz w:val="28"/>
          <w:szCs w:val="28"/>
        </w:rPr>
        <w:t>исследуемых</w:t>
      </w:r>
      <w:proofErr w:type="gramEnd"/>
      <w:r w:rsidRPr="00D51A16">
        <w:rPr>
          <w:sz w:val="28"/>
          <w:szCs w:val="28"/>
        </w:rPr>
        <w:t>.</w:t>
      </w:r>
    </w:p>
    <w:p w:rsidR="006D2251" w:rsidRPr="00D51A16" w:rsidRDefault="006D2251" w:rsidP="006D2251">
      <w:pPr>
        <w:ind w:firstLine="567"/>
        <w:jc w:val="both"/>
        <w:rPr>
          <w:sz w:val="28"/>
          <w:szCs w:val="28"/>
        </w:rPr>
      </w:pPr>
      <w:r w:rsidRPr="00D51A16">
        <w:rPr>
          <w:sz w:val="28"/>
          <w:szCs w:val="28"/>
        </w:rPr>
        <w:t>Анализ информационного материала показал, что для условий работы сублимационной установки необходимо выполнение комплекса дополнительных исследований, учитывающих условия теплообмена при организации процесса быстрого замораживания биообъекта с использованием низкотемпературного воздуха от детандера ВТХМ и процесса последующей вакуумной сушки.</w:t>
      </w:r>
    </w:p>
    <w:p w:rsidR="006D2251" w:rsidRPr="00D51A16" w:rsidRDefault="006D2251" w:rsidP="006D2251">
      <w:pPr>
        <w:ind w:firstLine="567"/>
        <w:jc w:val="both"/>
        <w:rPr>
          <w:sz w:val="28"/>
          <w:szCs w:val="28"/>
        </w:rPr>
      </w:pPr>
      <w:r w:rsidRPr="00D51A16">
        <w:rPr>
          <w:sz w:val="28"/>
          <w:szCs w:val="28"/>
        </w:rPr>
        <w:t>Вышеизложенное определило цель и задачи данной работы.</w:t>
      </w:r>
    </w:p>
    <w:p w:rsidR="00A76310" w:rsidRPr="00D51A16" w:rsidRDefault="00A76310" w:rsidP="006D2251">
      <w:pPr>
        <w:ind w:firstLine="567"/>
        <w:jc w:val="both"/>
        <w:rPr>
          <w:sz w:val="28"/>
          <w:szCs w:val="28"/>
        </w:rPr>
      </w:pPr>
    </w:p>
    <w:p w:rsidR="00850EE6" w:rsidRDefault="006D2251" w:rsidP="00850EE6">
      <w:pPr>
        <w:ind w:firstLine="567"/>
        <w:jc w:val="both"/>
        <w:rPr>
          <w:b/>
          <w:sz w:val="28"/>
          <w:szCs w:val="28"/>
        </w:rPr>
      </w:pPr>
      <w:r w:rsidRPr="00D51A16">
        <w:rPr>
          <w:b/>
          <w:sz w:val="28"/>
          <w:szCs w:val="28"/>
        </w:rPr>
        <w:t>1.</w:t>
      </w:r>
      <w:r w:rsidR="007010ED" w:rsidRPr="0079075F">
        <w:rPr>
          <w:b/>
          <w:sz w:val="28"/>
          <w:szCs w:val="28"/>
        </w:rPr>
        <w:t>5</w:t>
      </w:r>
      <w:r w:rsidRPr="00D51A16">
        <w:rPr>
          <w:b/>
          <w:sz w:val="28"/>
          <w:szCs w:val="28"/>
        </w:rPr>
        <w:t xml:space="preserve"> Физические основы сублимации</w:t>
      </w:r>
    </w:p>
    <w:p w:rsidR="00D52551" w:rsidRDefault="00D52551" w:rsidP="00850EE6">
      <w:pPr>
        <w:ind w:firstLine="567"/>
        <w:jc w:val="both"/>
        <w:rPr>
          <w:b/>
          <w:sz w:val="28"/>
          <w:szCs w:val="28"/>
        </w:rPr>
      </w:pPr>
    </w:p>
    <w:p w:rsidR="00D52551" w:rsidRPr="00007FC7" w:rsidRDefault="00850EE6" w:rsidP="00D52551">
      <w:pPr>
        <w:ind w:firstLine="567"/>
        <w:jc w:val="both"/>
        <w:rPr>
          <w:sz w:val="28"/>
          <w:szCs w:val="28"/>
        </w:rPr>
      </w:pPr>
      <w:r w:rsidRPr="00850EE6">
        <w:rPr>
          <w:sz w:val="28"/>
          <w:szCs w:val="28"/>
        </w:rPr>
        <w:t>Сублимационной сушкой называют удаление влаги из замороженных материалов путем возгонки льда непосредственно из твердого состояния в газообразное, минуя жидкую фазу. Далее рассмотрим физические представления о сублимации продуктов. Для осуществления такого перехода парциальное давление водяного пара над сушимым материалом должно быть ниже давления тройной точки. Параметры тройной точки чистой воды следующие: температура 0°С, давление 610,5 Па (4,58 мм рт. ст.). В воде, содержащейся в продуктах питания, растворены различные соли и минеральные вещества, поэтому температура её замерзания и равновесное давление водяного пара ниже, чем для чистой воды. Соответственно для сублимации льда, образующегося в реальных продуктах питания, парциальное давление пара составляет 40—133 Па (0,3—1,0 мм. рт. ст.). Этот процесс называют атмосферной сублимационной сушкой, так как он происходит в естественных условиях при атмосферном давлении в среде холодного и сухого воздуха относительной влажностью менее 100% (например, высушивание рыбы на морозе в солнечные дни). Однако такой процесс очень длителен. Известны результаты исследований, направленных на интенсификацию процесса атмосферной сублимационной сушки в промышленных аппаратах путем использования лучистого подвода теплоты к сушимому продукту, обдуваемому холодным воздухом или инертным газом, а также путем организации процесса высушивания гранулированного продукта в кипящем слое. Такие аппараты могут найти применение, например, в районах Крайнего Севера при наличии в достаточном количестве атмосферного холодного воздуха пониженной влажности или при высушивании продуктов непосредственно в мор</w:t>
      </w:r>
      <w:r w:rsidR="00D52551">
        <w:rPr>
          <w:sz w:val="28"/>
          <w:szCs w:val="28"/>
        </w:rPr>
        <w:t>озильных камерах холодильников.</w:t>
      </w:r>
      <w:r w:rsidR="00230AD7" w:rsidRPr="00230AD7">
        <w:rPr>
          <w:sz w:val="28"/>
          <w:szCs w:val="28"/>
        </w:rPr>
        <w:t xml:space="preserve"> </w:t>
      </w:r>
      <w:r w:rsidR="00230AD7" w:rsidRPr="00007FC7">
        <w:rPr>
          <w:sz w:val="28"/>
          <w:szCs w:val="28"/>
        </w:rPr>
        <w:t>[2]</w:t>
      </w:r>
    </w:p>
    <w:p w:rsidR="00D52551" w:rsidRPr="001E42E0" w:rsidRDefault="00850EE6" w:rsidP="00D52551">
      <w:pPr>
        <w:ind w:firstLine="567"/>
        <w:jc w:val="both"/>
        <w:rPr>
          <w:sz w:val="28"/>
          <w:szCs w:val="28"/>
        </w:rPr>
      </w:pPr>
      <w:r w:rsidRPr="00850EE6">
        <w:rPr>
          <w:sz w:val="28"/>
          <w:szCs w:val="28"/>
        </w:rPr>
        <w:t xml:space="preserve">Интенсивность процесса сублимации продуктов существенно повышается при понижении давления в сушильной камере, т. е. при реализации процесса в условиях вакуума. Поэтому в </w:t>
      </w:r>
      <w:proofErr w:type="spellStart"/>
      <w:r w:rsidRPr="00850EE6">
        <w:rPr>
          <w:sz w:val="28"/>
          <w:szCs w:val="28"/>
        </w:rPr>
        <w:lastRenderedPageBreak/>
        <w:t>промышленности</w:t>
      </w:r>
      <w:hyperlink r:id="rId14" w:history="1">
        <w:r w:rsidRPr="00850EE6">
          <w:rPr>
            <w:sz w:val="28"/>
            <w:szCs w:val="28"/>
          </w:rPr>
          <w:t>процесс</w:t>
        </w:r>
        <w:proofErr w:type="spellEnd"/>
        <w:r w:rsidRPr="00850EE6">
          <w:rPr>
            <w:sz w:val="28"/>
            <w:szCs w:val="28"/>
          </w:rPr>
          <w:t xml:space="preserve"> сублимационной сушки</w:t>
        </w:r>
      </w:hyperlink>
      <w:r w:rsidRPr="00850EE6">
        <w:rPr>
          <w:sz w:val="28"/>
          <w:szCs w:val="28"/>
        </w:rPr>
        <w:t> осуществляется именно в вакуумных установках, в которых парциальное давление обычно не превышает 70 Па (0,5 мм рт. ст.).</w:t>
      </w:r>
      <w:r w:rsidR="00230AD7" w:rsidRPr="00230AD7">
        <w:rPr>
          <w:sz w:val="28"/>
          <w:szCs w:val="28"/>
        </w:rPr>
        <w:t xml:space="preserve"> [</w:t>
      </w:r>
      <w:r w:rsidR="00230AD7" w:rsidRPr="001E42E0">
        <w:rPr>
          <w:sz w:val="28"/>
          <w:szCs w:val="28"/>
        </w:rPr>
        <w:t>2]</w:t>
      </w:r>
    </w:p>
    <w:p w:rsidR="00D52551" w:rsidRPr="001E42E0" w:rsidRDefault="00850EE6" w:rsidP="00D52551">
      <w:pPr>
        <w:ind w:firstLine="567"/>
        <w:jc w:val="both"/>
        <w:rPr>
          <w:sz w:val="28"/>
          <w:szCs w:val="28"/>
        </w:rPr>
      </w:pPr>
      <w:r w:rsidRPr="00850EE6">
        <w:rPr>
          <w:sz w:val="28"/>
          <w:szCs w:val="28"/>
        </w:rPr>
        <w:t>Вакуум-сублимационной установкой называют комплекс технологического оборудования, предназначенный для удаления из объекта обработки легколетучего компонента путем его перехода из твердого состояния в парообразное (минуя жидкую фазу) в условиях вакуума. Установки такого типа используют в химической промышленности для осуществления процессов разделения, а в биологической, медицинской и пищевых отраслях — для консервирования скоропортящихся продуктов посредством удаления части содержащейся в них влаги.</w:t>
      </w:r>
      <w:r w:rsidR="00230AD7" w:rsidRPr="00230AD7">
        <w:rPr>
          <w:sz w:val="28"/>
          <w:szCs w:val="28"/>
        </w:rPr>
        <w:t xml:space="preserve"> [</w:t>
      </w:r>
      <w:r w:rsidR="00230AD7" w:rsidRPr="001E42E0">
        <w:rPr>
          <w:sz w:val="28"/>
          <w:szCs w:val="28"/>
        </w:rPr>
        <w:t>2]</w:t>
      </w:r>
    </w:p>
    <w:p w:rsidR="00D52551" w:rsidRPr="00230AD7" w:rsidRDefault="00850EE6" w:rsidP="00D52551">
      <w:pPr>
        <w:ind w:firstLine="567"/>
        <w:jc w:val="both"/>
        <w:rPr>
          <w:sz w:val="28"/>
          <w:szCs w:val="28"/>
        </w:rPr>
      </w:pPr>
      <w:r w:rsidRPr="00850EE6">
        <w:rPr>
          <w:sz w:val="28"/>
          <w:szCs w:val="28"/>
        </w:rPr>
        <w:t xml:space="preserve">Современная вакуум-сублимационная установка включает сушильную (сублимационную) камеру, в которой расположены объект сушки (продукт) и средства </w:t>
      </w:r>
      <w:proofErr w:type="spellStart"/>
      <w:r w:rsidRPr="00850EE6">
        <w:rPr>
          <w:sz w:val="28"/>
          <w:szCs w:val="28"/>
        </w:rPr>
        <w:t>энергоподвода</w:t>
      </w:r>
      <w:proofErr w:type="spellEnd"/>
      <w:r w:rsidRPr="00850EE6">
        <w:rPr>
          <w:sz w:val="28"/>
          <w:szCs w:val="28"/>
        </w:rPr>
        <w:t xml:space="preserve">, </w:t>
      </w:r>
      <w:proofErr w:type="spellStart"/>
      <w:r w:rsidRPr="00850EE6">
        <w:rPr>
          <w:sz w:val="28"/>
          <w:szCs w:val="28"/>
        </w:rPr>
        <w:t>десублиматор</w:t>
      </w:r>
      <w:proofErr w:type="spellEnd"/>
      <w:r w:rsidRPr="00850EE6">
        <w:rPr>
          <w:sz w:val="28"/>
          <w:szCs w:val="28"/>
        </w:rPr>
        <w:t xml:space="preserve"> с искусственно охлаждаемой поверхностью, на которой осаждается (</w:t>
      </w:r>
      <w:proofErr w:type="spellStart"/>
      <w:r w:rsidRPr="00850EE6">
        <w:rPr>
          <w:sz w:val="28"/>
          <w:szCs w:val="28"/>
        </w:rPr>
        <w:t>десублимирует</w:t>
      </w:r>
      <w:proofErr w:type="spellEnd"/>
      <w:r w:rsidRPr="00850EE6">
        <w:rPr>
          <w:sz w:val="28"/>
          <w:szCs w:val="28"/>
        </w:rPr>
        <w:t xml:space="preserve">) удаленный из материала водяной пар, вакуум-насосы, создающие рабочий вакуум в сублимационной камере и непрерывно эвакуирующие из нее неконденсирующиеся газы, а также средства контроля и регулирования процесса сушки. Можно рассматривать процесс сублимационной сушки продуктов питания как организованное изменение влагосодержания сырья от исходного начального </w:t>
      </w:r>
      <w:proofErr w:type="spellStart"/>
      <w:r w:rsidRPr="00850EE6">
        <w:rPr>
          <w:sz w:val="28"/>
          <w:szCs w:val="28"/>
        </w:rPr>
        <w:t>Uн</w:t>
      </w:r>
      <w:proofErr w:type="spellEnd"/>
      <w:r w:rsidRPr="00850EE6">
        <w:rPr>
          <w:sz w:val="28"/>
          <w:szCs w:val="28"/>
        </w:rPr>
        <w:t xml:space="preserve"> до заданного конечного </w:t>
      </w:r>
      <w:proofErr w:type="spellStart"/>
      <w:r w:rsidRPr="00850EE6">
        <w:rPr>
          <w:sz w:val="28"/>
          <w:szCs w:val="28"/>
        </w:rPr>
        <w:t>Uк</w:t>
      </w:r>
      <w:proofErr w:type="spellEnd"/>
      <w:r w:rsidRPr="00850EE6">
        <w:rPr>
          <w:sz w:val="28"/>
          <w:szCs w:val="28"/>
        </w:rPr>
        <w:t xml:space="preserve"> при соблюдении ряда ограничений, обусловленных технологическими требованиями, предъявляемыми к качеству готового продукта сублимации. Для обеспечения этого изменения влагосодержания объекта сушки от </w:t>
      </w:r>
      <w:proofErr w:type="spellStart"/>
      <w:r w:rsidRPr="00850EE6">
        <w:rPr>
          <w:sz w:val="28"/>
          <w:szCs w:val="28"/>
        </w:rPr>
        <w:t>Uн</w:t>
      </w:r>
      <w:proofErr w:type="spellEnd"/>
      <w:r w:rsidRPr="00850EE6">
        <w:rPr>
          <w:sz w:val="28"/>
          <w:szCs w:val="28"/>
        </w:rPr>
        <w:t xml:space="preserve"> до </w:t>
      </w:r>
      <w:proofErr w:type="spellStart"/>
      <w:r w:rsidRPr="00850EE6">
        <w:rPr>
          <w:sz w:val="28"/>
          <w:szCs w:val="28"/>
        </w:rPr>
        <w:t>Uк</w:t>
      </w:r>
      <w:proofErr w:type="spellEnd"/>
      <w:r w:rsidRPr="00850EE6">
        <w:rPr>
          <w:sz w:val="28"/>
          <w:szCs w:val="28"/>
        </w:rPr>
        <w:t xml:space="preserve"> предназначены три основные системы сублимационной установки: </w:t>
      </w:r>
      <w:proofErr w:type="spellStart"/>
      <w:r w:rsidRPr="00850EE6">
        <w:rPr>
          <w:sz w:val="28"/>
          <w:szCs w:val="28"/>
        </w:rPr>
        <w:t>энергоподвода</w:t>
      </w:r>
      <w:proofErr w:type="spellEnd"/>
      <w:r w:rsidRPr="00850EE6">
        <w:rPr>
          <w:sz w:val="28"/>
          <w:szCs w:val="28"/>
        </w:rPr>
        <w:t xml:space="preserve"> (</w:t>
      </w:r>
      <w:proofErr w:type="spellStart"/>
      <w:r w:rsidRPr="00850EE6">
        <w:rPr>
          <w:sz w:val="28"/>
          <w:szCs w:val="28"/>
        </w:rPr>
        <w:t>теплоподвода</w:t>
      </w:r>
      <w:proofErr w:type="spellEnd"/>
      <w:r w:rsidRPr="00850EE6">
        <w:rPr>
          <w:sz w:val="28"/>
          <w:szCs w:val="28"/>
        </w:rPr>
        <w:t xml:space="preserve">); откачки или сорбции водяного пара и газов, а также система управления процессом. Первые две системы составляют энергетический комплекс сублимационной установки, последняя система осуществляет функции контроля и управления процессом сушки. Система </w:t>
      </w:r>
      <w:proofErr w:type="spellStart"/>
      <w:r w:rsidRPr="00850EE6">
        <w:rPr>
          <w:sz w:val="28"/>
          <w:szCs w:val="28"/>
        </w:rPr>
        <w:t>энергоподвода</w:t>
      </w:r>
      <w:proofErr w:type="spellEnd"/>
      <w:r w:rsidRPr="00850EE6">
        <w:rPr>
          <w:sz w:val="28"/>
          <w:szCs w:val="28"/>
        </w:rPr>
        <w:t xml:space="preserve"> компенсирует затраты энергии при фазовом превращении в пар содержащейся в материале влаги. Вторая система предназначена для эвакуации образующегося пара, а также воздуха, выделяющегося из продукта и натекающего через </w:t>
      </w:r>
      <w:proofErr w:type="spellStart"/>
      <w:r w:rsidRPr="00850EE6">
        <w:rPr>
          <w:sz w:val="28"/>
          <w:szCs w:val="28"/>
        </w:rPr>
        <w:t>неплотности</w:t>
      </w:r>
      <w:proofErr w:type="spellEnd"/>
      <w:r w:rsidRPr="00850EE6">
        <w:rPr>
          <w:sz w:val="28"/>
          <w:szCs w:val="28"/>
        </w:rPr>
        <w:t xml:space="preserve"> камеры из окружающей среды. Не умаляя важной роли этой системы, можно утверждать, что развитие сублимационной техники в достаточно большой степени определяется в основном существенными усовершенствованиями именно системы </w:t>
      </w:r>
      <w:proofErr w:type="spellStart"/>
      <w:r w:rsidRPr="00850EE6">
        <w:rPr>
          <w:sz w:val="28"/>
          <w:szCs w:val="28"/>
        </w:rPr>
        <w:t>энергоподво</w:t>
      </w:r>
      <w:r w:rsidR="00D52551">
        <w:rPr>
          <w:sz w:val="28"/>
          <w:szCs w:val="28"/>
        </w:rPr>
        <w:t>да</w:t>
      </w:r>
      <w:proofErr w:type="spellEnd"/>
      <w:r w:rsidR="00D52551">
        <w:rPr>
          <w:sz w:val="28"/>
          <w:szCs w:val="28"/>
        </w:rPr>
        <w:t>.</w:t>
      </w:r>
      <w:r w:rsidR="00230AD7" w:rsidRPr="00230AD7">
        <w:rPr>
          <w:sz w:val="28"/>
          <w:szCs w:val="28"/>
        </w:rPr>
        <w:t xml:space="preserve"> [2]</w:t>
      </w:r>
    </w:p>
    <w:p w:rsidR="00A75405" w:rsidRPr="00230AD7" w:rsidRDefault="00850EE6" w:rsidP="00D52551">
      <w:pPr>
        <w:ind w:firstLine="567"/>
        <w:jc w:val="both"/>
        <w:rPr>
          <w:sz w:val="28"/>
          <w:szCs w:val="28"/>
        </w:rPr>
      </w:pPr>
      <w:r w:rsidRPr="00850EE6">
        <w:rPr>
          <w:sz w:val="28"/>
          <w:szCs w:val="28"/>
        </w:rPr>
        <w:t>Исходя из физических представлений о сублимации продуктов и происходящих в сублимационной установке процессов тепл</w:t>
      </w:r>
      <w:proofErr w:type="gramStart"/>
      <w:r w:rsidRPr="00850EE6">
        <w:rPr>
          <w:sz w:val="28"/>
          <w:szCs w:val="28"/>
        </w:rPr>
        <w:t>о-</w:t>
      </w:r>
      <w:proofErr w:type="gramEnd"/>
      <w:r w:rsidRPr="00850EE6">
        <w:rPr>
          <w:sz w:val="28"/>
          <w:szCs w:val="28"/>
        </w:rPr>
        <w:t xml:space="preserve"> и массопереноса, которые характеризуются большой сложностью, и недостаточной изученности их механизма, стоит подробнее рассмотреть процесс сублимации как с позиций </w:t>
      </w:r>
      <w:hyperlink r:id="rId15" w:history="1">
        <w:r w:rsidRPr="00850EE6">
          <w:rPr>
            <w:sz w:val="28"/>
            <w:szCs w:val="28"/>
          </w:rPr>
          <w:t>молекулярных теорий</w:t>
        </w:r>
      </w:hyperlink>
      <w:r w:rsidRPr="00850EE6">
        <w:rPr>
          <w:sz w:val="28"/>
          <w:szCs w:val="28"/>
        </w:rPr>
        <w:t>, так на континуальном уровне, когда объект исследования (продукт) представлен в виде сплошной среды.</w:t>
      </w:r>
      <w:r w:rsidR="00D52551" w:rsidRPr="00D52551">
        <w:rPr>
          <w:sz w:val="28"/>
          <w:szCs w:val="28"/>
        </w:rPr>
        <w:t>[</w:t>
      </w:r>
      <w:r w:rsidR="00230AD7" w:rsidRPr="00230AD7">
        <w:rPr>
          <w:sz w:val="28"/>
          <w:szCs w:val="28"/>
        </w:rPr>
        <w:t>2]</w:t>
      </w:r>
    </w:p>
    <w:p w:rsidR="00D52551" w:rsidRPr="00850EE6" w:rsidRDefault="00D52551" w:rsidP="00850EE6">
      <w:pPr>
        <w:ind w:firstLine="567"/>
        <w:jc w:val="both"/>
        <w:rPr>
          <w:b/>
          <w:sz w:val="28"/>
          <w:szCs w:val="28"/>
        </w:rPr>
      </w:pPr>
    </w:p>
    <w:p w:rsidR="006D2251" w:rsidRDefault="006D2251" w:rsidP="006D2251">
      <w:pPr>
        <w:shd w:val="clear" w:color="auto" w:fill="FFFFFF"/>
        <w:ind w:firstLine="567"/>
        <w:jc w:val="both"/>
        <w:rPr>
          <w:b/>
          <w:bCs/>
          <w:sz w:val="28"/>
          <w:szCs w:val="28"/>
        </w:rPr>
      </w:pPr>
      <w:r w:rsidRPr="00A75405">
        <w:rPr>
          <w:b/>
          <w:bCs/>
          <w:sz w:val="28"/>
          <w:szCs w:val="28"/>
        </w:rPr>
        <w:t>Проблемы сублимационного производства</w:t>
      </w:r>
    </w:p>
    <w:p w:rsidR="00A75405" w:rsidRPr="00A75405" w:rsidRDefault="00A75405" w:rsidP="006D2251">
      <w:pPr>
        <w:shd w:val="clear" w:color="auto" w:fill="FFFFFF"/>
        <w:ind w:firstLine="567"/>
        <w:jc w:val="both"/>
        <w:rPr>
          <w:b/>
          <w:sz w:val="28"/>
          <w:szCs w:val="28"/>
        </w:rPr>
      </w:pPr>
    </w:p>
    <w:p w:rsidR="006D2251" w:rsidRPr="00D51A16" w:rsidRDefault="006D2251" w:rsidP="006D2251">
      <w:pPr>
        <w:shd w:val="clear" w:color="auto" w:fill="FFFFFF"/>
        <w:ind w:firstLine="567"/>
        <w:jc w:val="both"/>
        <w:rPr>
          <w:sz w:val="28"/>
          <w:szCs w:val="28"/>
        </w:rPr>
      </w:pPr>
      <w:r w:rsidRPr="00D51A16">
        <w:rPr>
          <w:sz w:val="28"/>
          <w:szCs w:val="28"/>
        </w:rPr>
        <w:t>После «холодной войны» многие технологии и оборудование стали достоянием гражданской промышленности.</w:t>
      </w:r>
    </w:p>
    <w:p w:rsidR="006D2251" w:rsidRPr="00D51A16" w:rsidRDefault="006D2251" w:rsidP="006D2251">
      <w:pPr>
        <w:shd w:val="clear" w:color="auto" w:fill="FFFFFF"/>
        <w:ind w:firstLine="567"/>
        <w:jc w:val="both"/>
        <w:rPr>
          <w:sz w:val="28"/>
          <w:szCs w:val="28"/>
        </w:rPr>
      </w:pPr>
      <w:r w:rsidRPr="00D51A16">
        <w:rPr>
          <w:sz w:val="28"/>
          <w:szCs w:val="28"/>
        </w:rPr>
        <w:t xml:space="preserve">Фермеры Америки и Европы «переболели» сублимационными технологиями в 60-е годы. Это выгодно — продавать </w:t>
      </w:r>
      <w:proofErr w:type="spellStart"/>
      <w:r w:rsidRPr="00D51A16">
        <w:rPr>
          <w:sz w:val="28"/>
          <w:szCs w:val="28"/>
        </w:rPr>
        <w:t>узкосезонные</w:t>
      </w:r>
      <w:proofErr w:type="spellEnd"/>
      <w:r w:rsidRPr="00D51A16">
        <w:rPr>
          <w:sz w:val="28"/>
          <w:szCs w:val="28"/>
        </w:rPr>
        <w:t xml:space="preserve"> сорта овощей и фруктов в любое время года!</w:t>
      </w:r>
    </w:p>
    <w:p w:rsidR="006D2251" w:rsidRPr="00D51A16" w:rsidRDefault="006D2251" w:rsidP="006D2251">
      <w:pPr>
        <w:shd w:val="clear" w:color="auto" w:fill="FFFFFF"/>
        <w:ind w:firstLine="567"/>
        <w:jc w:val="both"/>
        <w:rPr>
          <w:sz w:val="28"/>
          <w:szCs w:val="28"/>
        </w:rPr>
      </w:pPr>
      <w:r w:rsidRPr="00D51A16">
        <w:rPr>
          <w:sz w:val="28"/>
          <w:szCs w:val="28"/>
        </w:rPr>
        <w:t>«Болезнь» прошла в течение 10 лет: энергоёмкость и дороговизна оборудования, а также просчёты чисто физические и теплотехнические дискредитировали эту интересную тему надолго. Ещё бы — на военном производстве, откуда вышла эта техника, не считали деньги — там требовался конечный продукт любой ценой!</w:t>
      </w:r>
    </w:p>
    <w:p w:rsidR="006D2251" w:rsidRPr="00ED2E96" w:rsidRDefault="006D2251" w:rsidP="006D2251">
      <w:pPr>
        <w:shd w:val="clear" w:color="auto" w:fill="FFFFFF"/>
        <w:ind w:firstLine="567"/>
        <w:jc w:val="both"/>
        <w:rPr>
          <w:sz w:val="28"/>
          <w:szCs w:val="28"/>
        </w:rPr>
      </w:pPr>
      <w:r w:rsidRPr="00D51A16">
        <w:rPr>
          <w:sz w:val="28"/>
          <w:szCs w:val="28"/>
        </w:rPr>
        <w:t>Хорошие (относительно России) транспортные возможности в сочетании с хорошим (относительно России) климатом сделали сублимационное производство в Америке и Европе менее необходимым, чем у нас. Остались на плаву кофейные, рыбные и т.п. гиганты и, конечно, производители полуфабрикатов и медпрепаратов.</w:t>
      </w:r>
    </w:p>
    <w:p w:rsidR="00FA25FF" w:rsidRPr="00ED2E96" w:rsidRDefault="00FA25FF" w:rsidP="006D2251">
      <w:pPr>
        <w:shd w:val="clear" w:color="auto" w:fill="FFFFFF"/>
        <w:ind w:firstLine="567"/>
        <w:jc w:val="both"/>
        <w:rPr>
          <w:sz w:val="28"/>
          <w:szCs w:val="28"/>
        </w:rPr>
      </w:pPr>
    </w:p>
    <w:p w:rsidR="006D2251" w:rsidRDefault="006D2251" w:rsidP="006D2251">
      <w:pPr>
        <w:shd w:val="clear" w:color="auto" w:fill="FFFFFF"/>
        <w:ind w:firstLine="567"/>
        <w:jc w:val="both"/>
        <w:rPr>
          <w:b/>
          <w:bCs/>
          <w:sz w:val="28"/>
          <w:szCs w:val="28"/>
          <w:lang w:val="en-US"/>
        </w:rPr>
      </w:pPr>
      <w:r w:rsidRPr="00A75405">
        <w:rPr>
          <w:b/>
          <w:bCs/>
          <w:sz w:val="28"/>
          <w:szCs w:val="28"/>
        </w:rPr>
        <w:t>Подробности о технике сублимации</w:t>
      </w:r>
    </w:p>
    <w:p w:rsidR="00FA25FF" w:rsidRPr="00FA25FF" w:rsidRDefault="00FA25FF" w:rsidP="006D2251">
      <w:pPr>
        <w:shd w:val="clear" w:color="auto" w:fill="FFFFFF"/>
        <w:ind w:firstLine="567"/>
        <w:jc w:val="both"/>
        <w:rPr>
          <w:b/>
          <w:sz w:val="28"/>
          <w:szCs w:val="28"/>
          <w:lang w:val="en-US"/>
        </w:rPr>
      </w:pPr>
    </w:p>
    <w:p w:rsidR="006D2251" w:rsidRPr="00D51A16" w:rsidRDefault="006D2251" w:rsidP="006D2251">
      <w:pPr>
        <w:shd w:val="clear" w:color="auto" w:fill="FFFFFF"/>
        <w:ind w:firstLine="567"/>
        <w:jc w:val="both"/>
        <w:rPr>
          <w:sz w:val="28"/>
          <w:szCs w:val="28"/>
        </w:rPr>
      </w:pPr>
      <w:r w:rsidRPr="00D51A16">
        <w:rPr>
          <w:sz w:val="28"/>
          <w:szCs w:val="28"/>
        </w:rPr>
        <w:t xml:space="preserve">Классическая схема, далёкая от проблем экономики производства и его рентабельности, </w:t>
      </w:r>
      <w:proofErr w:type="gramStart"/>
      <w:r w:rsidRPr="00D51A16">
        <w:rPr>
          <w:sz w:val="28"/>
          <w:szCs w:val="28"/>
        </w:rPr>
        <w:t>представляет из себя</w:t>
      </w:r>
      <w:proofErr w:type="gramEnd"/>
      <w:r w:rsidRPr="00D51A16">
        <w:rPr>
          <w:sz w:val="28"/>
          <w:szCs w:val="28"/>
        </w:rPr>
        <w:t xml:space="preserve"> линию агрегатов, где продукт последовательно:</w:t>
      </w:r>
    </w:p>
    <w:p w:rsidR="006D2251" w:rsidRPr="00D51A16" w:rsidRDefault="00A75405" w:rsidP="006D2251">
      <w:pPr>
        <w:shd w:val="clear" w:color="auto" w:fill="FFFFFF"/>
        <w:ind w:firstLine="567"/>
        <w:jc w:val="both"/>
        <w:rPr>
          <w:sz w:val="28"/>
          <w:szCs w:val="28"/>
        </w:rPr>
      </w:pPr>
      <w:r>
        <w:rPr>
          <w:sz w:val="28"/>
          <w:szCs w:val="28"/>
        </w:rPr>
        <w:t>1. з</w:t>
      </w:r>
      <w:r w:rsidR="006D2251" w:rsidRPr="00D51A16">
        <w:rPr>
          <w:sz w:val="28"/>
          <w:szCs w:val="28"/>
        </w:rPr>
        <w:t>амораживается (камера быстрой заморозки)</w:t>
      </w:r>
      <w:r>
        <w:rPr>
          <w:sz w:val="28"/>
          <w:szCs w:val="28"/>
        </w:rPr>
        <w:t>;</w:t>
      </w:r>
    </w:p>
    <w:p w:rsidR="006D2251" w:rsidRPr="00D51A16" w:rsidRDefault="00A75405" w:rsidP="006D2251">
      <w:pPr>
        <w:shd w:val="clear" w:color="auto" w:fill="FFFFFF"/>
        <w:ind w:firstLine="567"/>
        <w:jc w:val="both"/>
        <w:rPr>
          <w:sz w:val="28"/>
          <w:szCs w:val="28"/>
        </w:rPr>
      </w:pPr>
      <w:r>
        <w:rPr>
          <w:sz w:val="28"/>
          <w:szCs w:val="28"/>
        </w:rPr>
        <w:t>2. с</w:t>
      </w:r>
      <w:r w:rsidR="006D2251" w:rsidRPr="00D51A16">
        <w:rPr>
          <w:sz w:val="28"/>
          <w:szCs w:val="28"/>
        </w:rPr>
        <w:t>ушится при температуре ниже нуля (камера-</w:t>
      </w:r>
      <w:proofErr w:type="spellStart"/>
      <w:r w:rsidR="006D2251" w:rsidRPr="00D51A16">
        <w:rPr>
          <w:sz w:val="28"/>
          <w:szCs w:val="28"/>
        </w:rPr>
        <w:t>сублиматор</w:t>
      </w:r>
      <w:proofErr w:type="spellEnd"/>
      <w:r w:rsidR="006D2251" w:rsidRPr="00D51A16">
        <w:rPr>
          <w:sz w:val="28"/>
          <w:szCs w:val="28"/>
        </w:rPr>
        <w:t>)</w:t>
      </w:r>
      <w:r>
        <w:rPr>
          <w:sz w:val="28"/>
          <w:szCs w:val="28"/>
        </w:rPr>
        <w:t>;</w:t>
      </w:r>
    </w:p>
    <w:p w:rsidR="006D2251" w:rsidRPr="00D51A16" w:rsidRDefault="00A75405" w:rsidP="006D2251">
      <w:pPr>
        <w:shd w:val="clear" w:color="auto" w:fill="FFFFFF"/>
        <w:ind w:firstLine="567"/>
        <w:jc w:val="both"/>
        <w:rPr>
          <w:sz w:val="28"/>
          <w:szCs w:val="28"/>
        </w:rPr>
      </w:pPr>
      <w:r>
        <w:rPr>
          <w:sz w:val="28"/>
          <w:szCs w:val="28"/>
        </w:rPr>
        <w:t>3. г</w:t>
      </w:r>
      <w:r w:rsidR="006D2251" w:rsidRPr="00D51A16">
        <w:rPr>
          <w:sz w:val="28"/>
          <w:szCs w:val="28"/>
        </w:rPr>
        <w:t>ерметично упаковывается в камере-</w:t>
      </w:r>
      <w:proofErr w:type="spellStart"/>
      <w:r w:rsidR="006D2251" w:rsidRPr="00D51A16">
        <w:rPr>
          <w:sz w:val="28"/>
          <w:szCs w:val="28"/>
        </w:rPr>
        <w:t>сублиматоре</w:t>
      </w:r>
      <w:proofErr w:type="spellEnd"/>
      <w:r w:rsidR="006D2251" w:rsidRPr="00D51A16">
        <w:rPr>
          <w:sz w:val="28"/>
          <w:szCs w:val="28"/>
        </w:rPr>
        <w:t>, или отдель</w:t>
      </w:r>
      <w:r>
        <w:rPr>
          <w:sz w:val="28"/>
          <w:szCs w:val="28"/>
        </w:rPr>
        <w:t>ной установке для пакетирования;</w:t>
      </w:r>
    </w:p>
    <w:p w:rsidR="006D2251" w:rsidRPr="00D51A16" w:rsidRDefault="00A75405" w:rsidP="006D2251">
      <w:pPr>
        <w:shd w:val="clear" w:color="auto" w:fill="FFFFFF"/>
        <w:ind w:firstLine="567"/>
        <w:jc w:val="both"/>
        <w:rPr>
          <w:sz w:val="28"/>
          <w:szCs w:val="28"/>
        </w:rPr>
      </w:pPr>
      <w:r>
        <w:rPr>
          <w:sz w:val="28"/>
          <w:szCs w:val="28"/>
        </w:rPr>
        <w:t>4. п</w:t>
      </w:r>
      <w:r w:rsidR="006D2251" w:rsidRPr="00D51A16">
        <w:rPr>
          <w:sz w:val="28"/>
          <w:szCs w:val="28"/>
        </w:rPr>
        <w:t xml:space="preserve">осле этого продукт можно хранить как угодно, </w:t>
      </w:r>
      <w:r>
        <w:rPr>
          <w:sz w:val="28"/>
          <w:szCs w:val="28"/>
        </w:rPr>
        <w:t>где угодно и сколь угодно долго.</w:t>
      </w:r>
    </w:p>
    <w:p w:rsidR="006D2251" w:rsidRPr="00D51A16" w:rsidRDefault="006D2251" w:rsidP="006D2251">
      <w:pPr>
        <w:shd w:val="clear" w:color="auto" w:fill="FFFFFF"/>
        <w:ind w:firstLine="567"/>
        <w:jc w:val="both"/>
        <w:rPr>
          <w:sz w:val="28"/>
          <w:szCs w:val="28"/>
        </w:rPr>
      </w:pPr>
      <w:r w:rsidRPr="00D51A16">
        <w:rPr>
          <w:sz w:val="28"/>
          <w:szCs w:val="28"/>
        </w:rPr>
        <w:t>Ошибки фермеров-«</w:t>
      </w:r>
      <w:proofErr w:type="spellStart"/>
      <w:r w:rsidRPr="00D51A16">
        <w:rPr>
          <w:sz w:val="28"/>
          <w:szCs w:val="28"/>
        </w:rPr>
        <w:t>самодельщиков</w:t>
      </w:r>
      <w:proofErr w:type="spellEnd"/>
      <w:r w:rsidRPr="00D51A16">
        <w:rPr>
          <w:sz w:val="28"/>
          <w:szCs w:val="28"/>
        </w:rPr>
        <w:t>» начинаются с пункта №1 и до конца списка. Попробуем популярно изложить основные проблемы.</w:t>
      </w:r>
    </w:p>
    <w:p w:rsidR="006D2251" w:rsidRPr="00D51A16" w:rsidRDefault="006D2251" w:rsidP="006D2251">
      <w:pPr>
        <w:shd w:val="clear" w:color="auto" w:fill="FFFFFF"/>
        <w:ind w:firstLine="567"/>
        <w:jc w:val="both"/>
        <w:rPr>
          <w:sz w:val="28"/>
          <w:szCs w:val="28"/>
        </w:rPr>
      </w:pPr>
      <w:r w:rsidRPr="00D51A16">
        <w:rPr>
          <w:bCs/>
          <w:sz w:val="28"/>
          <w:szCs w:val="28"/>
        </w:rPr>
        <w:t>Замораживание:</w:t>
      </w:r>
    </w:p>
    <w:p w:rsidR="006D2251" w:rsidRPr="00D51A16" w:rsidRDefault="006D2251" w:rsidP="006D2251">
      <w:pPr>
        <w:shd w:val="clear" w:color="auto" w:fill="FFFFFF"/>
        <w:ind w:firstLine="567"/>
        <w:jc w:val="both"/>
        <w:rPr>
          <w:sz w:val="28"/>
          <w:szCs w:val="28"/>
        </w:rPr>
      </w:pPr>
      <w:r w:rsidRPr="00D51A16">
        <w:rPr>
          <w:sz w:val="28"/>
          <w:szCs w:val="28"/>
        </w:rPr>
        <w:t>Стоимость замораживания в компрессорных камерах в 5 раз дешевле, чем в криогенных установках;</w:t>
      </w:r>
    </w:p>
    <w:p w:rsidR="006D2251" w:rsidRPr="00D51A16" w:rsidRDefault="006D2251" w:rsidP="006D2251">
      <w:pPr>
        <w:shd w:val="clear" w:color="auto" w:fill="FFFFFF"/>
        <w:ind w:firstLine="567"/>
        <w:jc w:val="both"/>
        <w:rPr>
          <w:sz w:val="28"/>
          <w:szCs w:val="28"/>
        </w:rPr>
      </w:pPr>
      <w:r w:rsidRPr="00D51A16">
        <w:rPr>
          <w:sz w:val="28"/>
          <w:szCs w:val="28"/>
        </w:rPr>
        <w:t>Время «от грядки до холодильника» должно быть минимальным;</w:t>
      </w:r>
    </w:p>
    <w:p w:rsidR="006D2251" w:rsidRPr="00D51A16" w:rsidRDefault="006D2251" w:rsidP="006D2251">
      <w:pPr>
        <w:shd w:val="clear" w:color="auto" w:fill="FFFFFF"/>
        <w:ind w:firstLine="567"/>
        <w:jc w:val="both"/>
        <w:rPr>
          <w:sz w:val="28"/>
          <w:szCs w:val="28"/>
        </w:rPr>
      </w:pPr>
      <w:r w:rsidRPr="00D51A16">
        <w:rPr>
          <w:sz w:val="28"/>
          <w:szCs w:val="28"/>
        </w:rPr>
        <w:t>При быстром замораживании образуются мелкие кристаллы – в результате клеточные ткани повреждаются минимально;</w:t>
      </w:r>
    </w:p>
    <w:p w:rsidR="006D2251" w:rsidRPr="00D51A16" w:rsidRDefault="006D2251" w:rsidP="006D2251">
      <w:pPr>
        <w:shd w:val="clear" w:color="auto" w:fill="FFFFFF"/>
        <w:ind w:firstLine="567"/>
        <w:jc w:val="both"/>
        <w:rPr>
          <w:sz w:val="28"/>
          <w:szCs w:val="28"/>
        </w:rPr>
      </w:pPr>
      <w:r w:rsidRPr="00D51A16">
        <w:rPr>
          <w:sz w:val="28"/>
          <w:szCs w:val="28"/>
        </w:rPr>
        <w:t>Кристаллы растут, если температура повышается, травмируя ткани. Транспортировка в рефрижераторе проблему не снимает (а сублимированному продукту рефрижератор не нужен;</w:t>
      </w:r>
    </w:p>
    <w:p w:rsidR="006D2251" w:rsidRPr="00D51A16" w:rsidRDefault="006D2251" w:rsidP="006D2251">
      <w:pPr>
        <w:shd w:val="clear" w:color="auto" w:fill="FFFFFF"/>
        <w:ind w:firstLine="567"/>
        <w:jc w:val="both"/>
        <w:rPr>
          <w:sz w:val="28"/>
          <w:szCs w:val="28"/>
        </w:rPr>
      </w:pPr>
      <w:r w:rsidRPr="00D51A16">
        <w:rPr>
          <w:sz w:val="28"/>
          <w:szCs w:val="28"/>
        </w:rPr>
        <w:t>Обычное длительное (НЕ по технологии быстрой заморозки) замораживание приводит к усушке до 10% (также продукт теряет первоначальную форму и свойства);</w:t>
      </w:r>
    </w:p>
    <w:p w:rsidR="006D2251" w:rsidRPr="00D51A16" w:rsidRDefault="006D2251" w:rsidP="006D2251">
      <w:pPr>
        <w:shd w:val="clear" w:color="auto" w:fill="FFFFFF"/>
        <w:ind w:firstLine="567"/>
        <w:jc w:val="both"/>
        <w:rPr>
          <w:sz w:val="28"/>
          <w:szCs w:val="28"/>
        </w:rPr>
      </w:pPr>
      <w:r w:rsidRPr="00D51A16">
        <w:rPr>
          <w:sz w:val="28"/>
          <w:szCs w:val="28"/>
        </w:rPr>
        <w:lastRenderedPageBreak/>
        <w:t xml:space="preserve">Условия размораживания (скорость и т.п.) должны быть идентичны условиям замораживания, что недостижимо в обычных условиях (а сублимированный продукт в </w:t>
      </w:r>
      <w:proofErr w:type="spellStart"/>
      <w:r w:rsidRPr="00D51A16">
        <w:rPr>
          <w:sz w:val="28"/>
          <w:szCs w:val="28"/>
        </w:rPr>
        <w:t>разморозке</w:t>
      </w:r>
      <w:proofErr w:type="spellEnd"/>
      <w:r w:rsidRPr="00D51A16">
        <w:rPr>
          <w:sz w:val="28"/>
          <w:szCs w:val="28"/>
        </w:rPr>
        <w:t xml:space="preserve"> не нуждается).</w:t>
      </w:r>
    </w:p>
    <w:p w:rsidR="006D2251" w:rsidRPr="00D51A16" w:rsidRDefault="006D2251" w:rsidP="006D2251">
      <w:pPr>
        <w:shd w:val="clear" w:color="auto" w:fill="FFFFFF"/>
        <w:ind w:firstLine="567"/>
        <w:jc w:val="both"/>
        <w:rPr>
          <w:sz w:val="28"/>
          <w:szCs w:val="28"/>
        </w:rPr>
      </w:pPr>
      <w:r w:rsidRPr="00D51A16">
        <w:rPr>
          <w:sz w:val="28"/>
          <w:szCs w:val="28"/>
        </w:rPr>
        <w:t>Для продуктов животного происхождения такие факторы, как рН, сезонные различия в составе тканей, время, прошедшее до замораживания, влияют на качество не меньше, чем способы замораживания.</w:t>
      </w:r>
    </w:p>
    <w:p w:rsidR="006D2251" w:rsidRPr="00D51A16" w:rsidRDefault="006D2251" w:rsidP="006D2251">
      <w:pPr>
        <w:shd w:val="clear" w:color="auto" w:fill="FFFFFF"/>
        <w:ind w:firstLine="567"/>
        <w:jc w:val="both"/>
        <w:rPr>
          <w:sz w:val="28"/>
          <w:szCs w:val="28"/>
        </w:rPr>
      </w:pPr>
      <w:r w:rsidRPr="00D51A16">
        <w:rPr>
          <w:bCs/>
          <w:sz w:val="28"/>
          <w:szCs w:val="28"/>
        </w:rPr>
        <w:t>Упаковка</w:t>
      </w:r>
      <w:r w:rsidRPr="00D51A16">
        <w:rPr>
          <w:b/>
          <w:bCs/>
          <w:sz w:val="28"/>
          <w:szCs w:val="28"/>
        </w:rPr>
        <w:t>:</w:t>
      </w:r>
    </w:p>
    <w:p w:rsidR="006D2251" w:rsidRPr="00D51A16" w:rsidRDefault="006D2251" w:rsidP="006D2251">
      <w:pPr>
        <w:shd w:val="clear" w:color="auto" w:fill="FFFFFF"/>
        <w:ind w:firstLine="567"/>
        <w:jc w:val="both"/>
        <w:rPr>
          <w:sz w:val="28"/>
          <w:szCs w:val="28"/>
        </w:rPr>
      </w:pPr>
      <w:r w:rsidRPr="00D51A16">
        <w:rPr>
          <w:sz w:val="28"/>
          <w:szCs w:val="28"/>
        </w:rPr>
        <w:t>Практика пищевой промышленности показывает, что несмотря на полную обезвоженность продукта (до остаточной влажности порядка 0,01%), несмотря на заполнение пакета инертным газом или создание там вакуума, в продукте могут происходить нежелательные процессы под действием солнечных лучей. Следовательно упаковка должна быть:</w:t>
      </w:r>
    </w:p>
    <w:p w:rsidR="006D2251" w:rsidRPr="00D51A16" w:rsidRDefault="002139A4" w:rsidP="002139A4">
      <w:pPr>
        <w:pStyle w:val="a9"/>
        <w:numPr>
          <w:ilvl w:val="0"/>
          <w:numId w:val="2"/>
        </w:numPr>
        <w:shd w:val="clear" w:color="auto" w:fill="FFFFFF"/>
        <w:jc w:val="both"/>
        <w:rPr>
          <w:rFonts w:ascii="Times New Roman" w:hAnsi="Times New Roman" w:cs="Times New Roman"/>
          <w:sz w:val="28"/>
          <w:szCs w:val="28"/>
        </w:rPr>
      </w:pPr>
      <w:r w:rsidRPr="00D51A16">
        <w:rPr>
          <w:rFonts w:ascii="Times New Roman" w:hAnsi="Times New Roman" w:cs="Times New Roman"/>
          <w:sz w:val="28"/>
          <w:szCs w:val="28"/>
        </w:rPr>
        <w:t>г</w:t>
      </w:r>
      <w:r w:rsidR="006D2251" w:rsidRPr="00D51A16">
        <w:rPr>
          <w:rFonts w:ascii="Times New Roman" w:hAnsi="Times New Roman" w:cs="Times New Roman"/>
          <w:sz w:val="28"/>
          <w:szCs w:val="28"/>
        </w:rPr>
        <w:t>ерметичной</w:t>
      </w:r>
      <w:r w:rsidRPr="00D51A16">
        <w:rPr>
          <w:rFonts w:ascii="Times New Roman" w:hAnsi="Times New Roman" w:cs="Times New Roman"/>
          <w:sz w:val="28"/>
          <w:szCs w:val="28"/>
        </w:rPr>
        <w:t>;</w:t>
      </w:r>
    </w:p>
    <w:p w:rsidR="006D2251" w:rsidRPr="00D51A16" w:rsidRDefault="002139A4" w:rsidP="002139A4">
      <w:pPr>
        <w:pStyle w:val="a9"/>
        <w:numPr>
          <w:ilvl w:val="0"/>
          <w:numId w:val="2"/>
        </w:numPr>
        <w:shd w:val="clear" w:color="auto" w:fill="FFFFFF"/>
        <w:jc w:val="both"/>
        <w:rPr>
          <w:rFonts w:ascii="Times New Roman" w:hAnsi="Times New Roman" w:cs="Times New Roman"/>
          <w:sz w:val="28"/>
          <w:szCs w:val="28"/>
        </w:rPr>
      </w:pPr>
      <w:r w:rsidRPr="00D51A16">
        <w:rPr>
          <w:rFonts w:ascii="Times New Roman" w:hAnsi="Times New Roman" w:cs="Times New Roman"/>
          <w:sz w:val="28"/>
          <w:szCs w:val="28"/>
        </w:rPr>
        <w:t>з</w:t>
      </w:r>
      <w:r w:rsidR="006D2251" w:rsidRPr="00D51A16">
        <w:rPr>
          <w:rFonts w:ascii="Times New Roman" w:hAnsi="Times New Roman" w:cs="Times New Roman"/>
          <w:sz w:val="28"/>
          <w:szCs w:val="28"/>
        </w:rPr>
        <w:t>аполненной инертным газом</w:t>
      </w:r>
      <w:r w:rsidRPr="00D51A16">
        <w:rPr>
          <w:rFonts w:ascii="Times New Roman" w:hAnsi="Times New Roman" w:cs="Times New Roman"/>
          <w:sz w:val="28"/>
          <w:szCs w:val="28"/>
        </w:rPr>
        <w:t>;</w:t>
      </w:r>
    </w:p>
    <w:p w:rsidR="006D2251" w:rsidRPr="00D51A16" w:rsidRDefault="002139A4" w:rsidP="002139A4">
      <w:pPr>
        <w:pStyle w:val="a9"/>
        <w:numPr>
          <w:ilvl w:val="0"/>
          <w:numId w:val="2"/>
        </w:numPr>
        <w:shd w:val="clear" w:color="auto" w:fill="FFFFFF"/>
        <w:jc w:val="both"/>
        <w:rPr>
          <w:rFonts w:ascii="Times New Roman" w:hAnsi="Times New Roman" w:cs="Times New Roman"/>
          <w:sz w:val="28"/>
          <w:szCs w:val="28"/>
        </w:rPr>
      </w:pPr>
      <w:r w:rsidRPr="00D51A16">
        <w:rPr>
          <w:rFonts w:ascii="Times New Roman" w:hAnsi="Times New Roman" w:cs="Times New Roman"/>
          <w:sz w:val="28"/>
          <w:szCs w:val="28"/>
        </w:rPr>
        <w:t>м</w:t>
      </w:r>
      <w:r w:rsidR="006D2251" w:rsidRPr="00D51A16">
        <w:rPr>
          <w:rFonts w:ascii="Times New Roman" w:hAnsi="Times New Roman" w:cs="Times New Roman"/>
          <w:sz w:val="28"/>
          <w:szCs w:val="28"/>
        </w:rPr>
        <w:t>еталлизирована фольгой</w:t>
      </w:r>
      <w:r w:rsidRPr="00D51A16">
        <w:rPr>
          <w:rFonts w:ascii="Times New Roman" w:hAnsi="Times New Roman" w:cs="Times New Roman"/>
          <w:sz w:val="28"/>
          <w:szCs w:val="28"/>
        </w:rPr>
        <w:t>.</w:t>
      </w:r>
    </w:p>
    <w:p w:rsidR="006D2251" w:rsidRPr="00D51A16" w:rsidRDefault="006D2251" w:rsidP="006D2251">
      <w:pPr>
        <w:shd w:val="clear" w:color="auto" w:fill="FFFFFF"/>
        <w:ind w:firstLine="567"/>
        <w:jc w:val="both"/>
        <w:rPr>
          <w:sz w:val="28"/>
          <w:szCs w:val="28"/>
        </w:rPr>
      </w:pPr>
      <w:r w:rsidRPr="00D51A16">
        <w:rPr>
          <w:sz w:val="28"/>
          <w:szCs w:val="28"/>
        </w:rPr>
        <w:t>Инертный газ требуется, если говорить о длительном хранении, если нет гарантии целостности упаковки. Но и газонаполненные и вакуумные упаковки уже не являются проблемой даже в России, и этот вопрос (единственный!) можно считать закрытым.</w:t>
      </w:r>
    </w:p>
    <w:p w:rsidR="002139A4" w:rsidRPr="00D51A16" w:rsidRDefault="002139A4" w:rsidP="002139A4">
      <w:pPr>
        <w:shd w:val="clear" w:color="auto" w:fill="FFFFFF"/>
        <w:jc w:val="both"/>
        <w:rPr>
          <w:b/>
          <w:bCs/>
          <w:sz w:val="28"/>
          <w:szCs w:val="28"/>
        </w:rPr>
      </w:pPr>
    </w:p>
    <w:p w:rsidR="006D2251" w:rsidRDefault="006D2251" w:rsidP="002139A4">
      <w:pPr>
        <w:shd w:val="clear" w:color="auto" w:fill="FFFFFF"/>
        <w:jc w:val="both"/>
        <w:rPr>
          <w:b/>
          <w:bCs/>
          <w:sz w:val="28"/>
          <w:szCs w:val="28"/>
          <w:lang w:val="en-US"/>
        </w:rPr>
      </w:pPr>
      <w:proofErr w:type="spellStart"/>
      <w:r w:rsidRPr="00D51A16">
        <w:rPr>
          <w:b/>
          <w:bCs/>
          <w:sz w:val="28"/>
          <w:szCs w:val="28"/>
        </w:rPr>
        <w:t>Сублиматор</w:t>
      </w:r>
      <w:proofErr w:type="spellEnd"/>
    </w:p>
    <w:p w:rsidR="00FA25FF" w:rsidRPr="00FA25FF" w:rsidRDefault="00FA25FF" w:rsidP="002139A4">
      <w:pPr>
        <w:shd w:val="clear" w:color="auto" w:fill="FFFFFF"/>
        <w:jc w:val="both"/>
        <w:rPr>
          <w:b/>
          <w:sz w:val="28"/>
          <w:szCs w:val="28"/>
          <w:lang w:val="en-US"/>
        </w:rPr>
      </w:pPr>
    </w:p>
    <w:p w:rsidR="006D2251" w:rsidRPr="00D51A16" w:rsidRDefault="006D2251" w:rsidP="006D2251">
      <w:pPr>
        <w:shd w:val="clear" w:color="auto" w:fill="FFFFFF"/>
        <w:ind w:firstLine="567"/>
        <w:jc w:val="both"/>
        <w:rPr>
          <w:sz w:val="28"/>
          <w:szCs w:val="28"/>
        </w:rPr>
      </w:pPr>
      <w:r w:rsidRPr="00D51A16">
        <w:rPr>
          <w:sz w:val="28"/>
          <w:szCs w:val="28"/>
        </w:rPr>
        <w:t>Вакуумная камера, где при остаточном давлении (</w:t>
      </w:r>
      <w:proofErr w:type="gramStart"/>
      <w:r w:rsidRPr="00D51A16">
        <w:rPr>
          <w:sz w:val="28"/>
          <w:szCs w:val="28"/>
        </w:rPr>
        <w:t>например</w:t>
      </w:r>
      <w:proofErr w:type="gramEnd"/>
      <w:r w:rsidRPr="00D51A16">
        <w:rPr>
          <w:sz w:val="28"/>
          <w:szCs w:val="28"/>
        </w:rPr>
        <w:t xml:space="preserve"> не более 100 Па, или 0,77 мм ртутного столба) лёд из предварительно замороженного продукта испаряется при температуре минус 20°С. Температурные режимы и остаточное давление варьируются в зависимости от поставленных задач. Камеры бывают самыми разнообразными и по форме и по методу загрузки сырья.</w:t>
      </w:r>
    </w:p>
    <w:p w:rsidR="006D2251" w:rsidRPr="00D51A16" w:rsidRDefault="006D2251" w:rsidP="006D2251">
      <w:pPr>
        <w:shd w:val="clear" w:color="auto" w:fill="FFFFFF"/>
        <w:ind w:firstLine="567"/>
        <w:jc w:val="both"/>
        <w:rPr>
          <w:sz w:val="28"/>
          <w:szCs w:val="28"/>
        </w:rPr>
      </w:pPr>
      <w:r w:rsidRPr="00D51A16">
        <w:rPr>
          <w:sz w:val="28"/>
          <w:szCs w:val="28"/>
        </w:rPr>
        <w:t>Условно в такой камере можно выделить такие устройства:</w:t>
      </w:r>
    </w:p>
    <w:p w:rsidR="006D2251" w:rsidRPr="00255521" w:rsidRDefault="002139A4" w:rsidP="00A75405">
      <w:pPr>
        <w:pStyle w:val="a9"/>
        <w:numPr>
          <w:ilvl w:val="0"/>
          <w:numId w:val="3"/>
        </w:numPr>
        <w:shd w:val="clear" w:color="auto" w:fill="FFFFFF"/>
        <w:jc w:val="both"/>
        <w:rPr>
          <w:rFonts w:ascii="Times New Roman" w:hAnsi="Times New Roman" w:cs="Times New Roman"/>
          <w:sz w:val="28"/>
          <w:szCs w:val="28"/>
        </w:rPr>
      </w:pPr>
      <w:r w:rsidRPr="00255521">
        <w:rPr>
          <w:rFonts w:ascii="Times New Roman" w:hAnsi="Times New Roman" w:cs="Times New Roman"/>
          <w:sz w:val="28"/>
          <w:szCs w:val="28"/>
        </w:rPr>
        <w:t>у</w:t>
      </w:r>
      <w:r w:rsidR="006D2251" w:rsidRPr="00255521">
        <w:rPr>
          <w:rFonts w:ascii="Times New Roman" w:hAnsi="Times New Roman" w:cs="Times New Roman"/>
          <w:sz w:val="28"/>
          <w:szCs w:val="28"/>
        </w:rPr>
        <w:t>стройство для откачивания воздуха (вакуумный насос);</w:t>
      </w:r>
    </w:p>
    <w:p w:rsidR="006D2251" w:rsidRPr="00255521" w:rsidRDefault="00255521" w:rsidP="00A75405">
      <w:pPr>
        <w:pStyle w:val="a9"/>
        <w:numPr>
          <w:ilvl w:val="0"/>
          <w:numId w:val="3"/>
        </w:numPr>
        <w:shd w:val="clear" w:color="auto" w:fill="FFFFFF"/>
        <w:jc w:val="both"/>
        <w:rPr>
          <w:rFonts w:ascii="Times New Roman" w:hAnsi="Times New Roman" w:cs="Times New Roman"/>
          <w:sz w:val="28"/>
          <w:szCs w:val="28"/>
        </w:rPr>
      </w:pPr>
      <w:r>
        <w:rPr>
          <w:rFonts w:ascii="Times New Roman" w:hAnsi="Times New Roman" w:cs="Times New Roman"/>
          <w:sz w:val="28"/>
          <w:szCs w:val="28"/>
        </w:rPr>
        <w:t>у</w:t>
      </w:r>
      <w:r w:rsidR="006D2251" w:rsidRPr="00255521">
        <w:rPr>
          <w:rFonts w:ascii="Times New Roman" w:hAnsi="Times New Roman" w:cs="Times New Roman"/>
          <w:sz w:val="28"/>
          <w:szCs w:val="28"/>
        </w:rPr>
        <w:t xml:space="preserve">стройство для компенсации </w:t>
      </w:r>
      <w:proofErr w:type="spellStart"/>
      <w:r w:rsidR="006D2251" w:rsidRPr="00255521">
        <w:rPr>
          <w:rFonts w:ascii="Times New Roman" w:hAnsi="Times New Roman" w:cs="Times New Roman"/>
          <w:sz w:val="28"/>
          <w:szCs w:val="28"/>
        </w:rPr>
        <w:t>теплопотерь</w:t>
      </w:r>
      <w:proofErr w:type="spellEnd"/>
      <w:r w:rsidR="006D2251" w:rsidRPr="00255521">
        <w:rPr>
          <w:rFonts w:ascii="Times New Roman" w:hAnsi="Times New Roman" w:cs="Times New Roman"/>
          <w:sz w:val="28"/>
          <w:szCs w:val="28"/>
        </w:rPr>
        <w:t xml:space="preserve"> продукта при испарении влаги (спирали, </w:t>
      </w:r>
      <w:proofErr w:type="spellStart"/>
      <w:r w:rsidR="006D2251" w:rsidRPr="00255521">
        <w:rPr>
          <w:rFonts w:ascii="Times New Roman" w:hAnsi="Times New Roman" w:cs="Times New Roman"/>
          <w:sz w:val="28"/>
          <w:szCs w:val="28"/>
        </w:rPr>
        <w:t>ТЭНы</w:t>
      </w:r>
      <w:proofErr w:type="spellEnd"/>
      <w:r w:rsidR="006D2251" w:rsidRPr="00255521">
        <w:rPr>
          <w:rFonts w:ascii="Times New Roman" w:hAnsi="Times New Roman" w:cs="Times New Roman"/>
          <w:sz w:val="28"/>
          <w:szCs w:val="28"/>
        </w:rPr>
        <w:t>, ИК-излучатели, ВЧ-излучатели);</w:t>
      </w:r>
    </w:p>
    <w:p w:rsidR="00A75405" w:rsidRPr="00255521" w:rsidRDefault="00255521" w:rsidP="00A75405">
      <w:pPr>
        <w:pStyle w:val="a9"/>
        <w:numPr>
          <w:ilvl w:val="0"/>
          <w:numId w:val="3"/>
        </w:numPr>
        <w:shd w:val="clear" w:color="auto" w:fill="FFFFFF"/>
        <w:jc w:val="both"/>
        <w:rPr>
          <w:rFonts w:ascii="Times New Roman" w:hAnsi="Times New Roman" w:cs="Times New Roman"/>
          <w:sz w:val="28"/>
          <w:szCs w:val="28"/>
        </w:rPr>
      </w:pPr>
      <w:r>
        <w:rPr>
          <w:rFonts w:ascii="Times New Roman" w:hAnsi="Times New Roman" w:cs="Times New Roman"/>
          <w:sz w:val="28"/>
          <w:szCs w:val="28"/>
        </w:rPr>
        <w:t>у</w:t>
      </w:r>
      <w:r w:rsidR="006D2251" w:rsidRPr="00255521">
        <w:rPr>
          <w:rFonts w:ascii="Times New Roman" w:hAnsi="Times New Roman" w:cs="Times New Roman"/>
          <w:sz w:val="28"/>
          <w:szCs w:val="28"/>
        </w:rPr>
        <w:t>стройство для отвода водяных паров (холод</w:t>
      </w:r>
      <w:r w:rsidR="00A75405" w:rsidRPr="00255521">
        <w:rPr>
          <w:rFonts w:ascii="Times New Roman" w:hAnsi="Times New Roman" w:cs="Times New Roman"/>
          <w:sz w:val="28"/>
          <w:szCs w:val="28"/>
        </w:rPr>
        <w:t>ные стенки-конденсаторы и т.п.)</w:t>
      </w:r>
      <w:r>
        <w:rPr>
          <w:rFonts w:ascii="Times New Roman" w:hAnsi="Times New Roman" w:cs="Times New Roman"/>
          <w:sz w:val="28"/>
          <w:szCs w:val="28"/>
        </w:rPr>
        <w:t>;</w:t>
      </w:r>
    </w:p>
    <w:p w:rsidR="006D2251" w:rsidRPr="00255521" w:rsidRDefault="00255521" w:rsidP="00A75405">
      <w:pPr>
        <w:pStyle w:val="a9"/>
        <w:numPr>
          <w:ilvl w:val="0"/>
          <w:numId w:val="3"/>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к</w:t>
      </w:r>
      <w:r w:rsidR="006D2251" w:rsidRPr="00255521">
        <w:rPr>
          <w:rFonts w:ascii="Times New Roman" w:hAnsi="Times New Roman" w:cs="Times New Roman"/>
          <w:sz w:val="28"/>
          <w:szCs w:val="28"/>
        </w:rPr>
        <w:t>онтрольно-измерительные устройства и приборы (КИП)</w:t>
      </w:r>
      <w:r>
        <w:rPr>
          <w:rFonts w:ascii="Times New Roman" w:hAnsi="Times New Roman" w:cs="Times New Roman"/>
          <w:sz w:val="28"/>
          <w:szCs w:val="28"/>
        </w:rPr>
        <w:t>.</w:t>
      </w:r>
    </w:p>
    <w:p w:rsidR="002139A4" w:rsidRPr="00D51A16" w:rsidRDefault="002139A4" w:rsidP="006D2251">
      <w:pPr>
        <w:shd w:val="clear" w:color="auto" w:fill="FFFFFF"/>
        <w:ind w:firstLine="567"/>
        <w:jc w:val="both"/>
        <w:rPr>
          <w:sz w:val="28"/>
          <w:szCs w:val="28"/>
        </w:rPr>
      </w:pPr>
    </w:p>
    <w:p w:rsidR="006D2251" w:rsidRPr="00D51A16" w:rsidRDefault="006D2251" w:rsidP="00382244">
      <w:pPr>
        <w:shd w:val="clear" w:color="auto" w:fill="FFFFFF"/>
        <w:ind w:firstLine="709"/>
        <w:jc w:val="both"/>
        <w:rPr>
          <w:b/>
          <w:bCs/>
          <w:sz w:val="28"/>
          <w:szCs w:val="28"/>
        </w:rPr>
      </w:pPr>
      <w:r w:rsidRPr="00D51A16">
        <w:rPr>
          <w:b/>
          <w:bCs/>
          <w:sz w:val="28"/>
          <w:szCs w:val="28"/>
        </w:rPr>
        <w:t>Преимущества предлагаемой техники</w:t>
      </w:r>
    </w:p>
    <w:p w:rsidR="006D2251" w:rsidRPr="00D51A16" w:rsidRDefault="00A75405" w:rsidP="006D2251">
      <w:pPr>
        <w:shd w:val="clear" w:color="auto" w:fill="FFFFFF"/>
        <w:ind w:firstLine="567"/>
        <w:jc w:val="both"/>
        <w:rPr>
          <w:sz w:val="28"/>
          <w:szCs w:val="28"/>
        </w:rPr>
      </w:pPr>
      <w:r>
        <w:rPr>
          <w:sz w:val="28"/>
          <w:szCs w:val="28"/>
        </w:rPr>
        <w:t>У пр</w:t>
      </w:r>
      <w:r w:rsidR="006D2251" w:rsidRPr="00D51A16">
        <w:rPr>
          <w:sz w:val="28"/>
          <w:szCs w:val="28"/>
        </w:rPr>
        <w:t>едприятия Ро</w:t>
      </w:r>
      <w:r>
        <w:rPr>
          <w:sz w:val="28"/>
          <w:szCs w:val="28"/>
        </w:rPr>
        <w:t xml:space="preserve">ссийского ВПК существуют </w:t>
      </w:r>
      <w:r w:rsidR="006D2251" w:rsidRPr="00D51A16">
        <w:rPr>
          <w:sz w:val="28"/>
          <w:szCs w:val="28"/>
        </w:rPr>
        <w:t xml:space="preserve">компрессорные холодильные камеры, обеспечивающие температуру 100°С ниже нуля. Каскад фреона-13 охлаждают каскадом фреона-22, который охлаждается </w:t>
      </w:r>
      <w:r w:rsidR="006D2251" w:rsidRPr="00D51A16">
        <w:rPr>
          <w:sz w:val="28"/>
          <w:szCs w:val="28"/>
        </w:rPr>
        <w:lastRenderedPageBreak/>
        <w:t>водой. Всё это циркулирует по кругу и кроме расходов на электромоторы компрессоров никаких затрат.</w:t>
      </w:r>
    </w:p>
    <w:p w:rsidR="006D2251" w:rsidRDefault="006D2251" w:rsidP="006D2251">
      <w:pPr>
        <w:shd w:val="clear" w:color="auto" w:fill="FFFFFF"/>
        <w:ind w:firstLine="567"/>
        <w:jc w:val="both"/>
        <w:rPr>
          <w:sz w:val="28"/>
          <w:szCs w:val="28"/>
        </w:rPr>
      </w:pPr>
      <w:r w:rsidRPr="00D51A16">
        <w:rPr>
          <w:sz w:val="28"/>
          <w:szCs w:val="28"/>
        </w:rPr>
        <w:t>Российский ВПК имеет такие камеры для климатических испытаний приборов. Итак, первый вывод касается замораживания продуктов — только компрессионная камера! (Аргументы смотри выше - «Замораживание»).</w:t>
      </w:r>
    </w:p>
    <w:p w:rsidR="00382244" w:rsidRPr="00D51A16" w:rsidRDefault="00382244" w:rsidP="006D2251">
      <w:pPr>
        <w:shd w:val="clear" w:color="auto" w:fill="FFFFFF"/>
        <w:ind w:firstLine="567"/>
        <w:jc w:val="both"/>
        <w:rPr>
          <w:sz w:val="28"/>
          <w:szCs w:val="28"/>
        </w:rPr>
      </w:pPr>
    </w:p>
    <w:p w:rsidR="006D2251" w:rsidRPr="00ED2E96" w:rsidRDefault="006D2251" w:rsidP="006D2251">
      <w:pPr>
        <w:shd w:val="clear" w:color="auto" w:fill="FFFFFF"/>
        <w:ind w:firstLine="567"/>
        <w:jc w:val="both"/>
        <w:rPr>
          <w:b/>
          <w:bCs/>
          <w:iCs/>
          <w:sz w:val="28"/>
          <w:szCs w:val="28"/>
        </w:rPr>
      </w:pPr>
      <w:r w:rsidRPr="00382244">
        <w:rPr>
          <w:b/>
          <w:bCs/>
          <w:iCs/>
          <w:sz w:val="28"/>
          <w:szCs w:val="28"/>
        </w:rPr>
        <w:t>Принципиальная новизна вакуумного насоса</w:t>
      </w:r>
    </w:p>
    <w:p w:rsidR="00FA25FF" w:rsidRPr="00ED2E96" w:rsidRDefault="00FA25FF" w:rsidP="006D2251">
      <w:pPr>
        <w:shd w:val="clear" w:color="auto" w:fill="FFFFFF"/>
        <w:ind w:firstLine="567"/>
        <w:jc w:val="both"/>
        <w:rPr>
          <w:b/>
          <w:sz w:val="28"/>
          <w:szCs w:val="28"/>
        </w:rPr>
      </w:pPr>
    </w:p>
    <w:p w:rsidR="006D2251" w:rsidRPr="00D51A16" w:rsidRDefault="006D2251" w:rsidP="00045F20">
      <w:pPr>
        <w:shd w:val="clear" w:color="auto" w:fill="FFFFFF"/>
        <w:ind w:firstLine="567"/>
        <w:jc w:val="both"/>
        <w:rPr>
          <w:sz w:val="28"/>
          <w:szCs w:val="28"/>
        </w:rPr>
      </w:pPr>
      <w:r w:rsidRPr="00D51A16">
        <w:rPr>
          <w:sz w:val="28"/>
          <w:szCs w:val="28"/>
        </w:rPr>
        <w:t xml:space="preserve">«Интеллектуальным прорывом» в области вакуумных насосов является создание низковакуумного насоса, работающего по </w:t>
      </w:r>
      <w:proofErr w:type="spellStart"/>
      <w:r w:rsidRPr="00D51A16">
        <w:rPr>
          <w:sz w:val="28"/>
          <w:szCs w:val="28"/>
        </w:rPr>
        <w:t>турбовихревому</w:t>
      </w:r>
      <w:proofErr w:type="spellEnd"/>
      <w:r w:rsidRPr="00D51A16">
        <w:rPr>
          <w:sz w:val="28"/>
          <w:szCs w:val="28"/>
        </w:rPr>
        <w:t xml:space="preserve"> принципу. Россия имела их уже в 1993 году. Ранее такие насосы изготавливались только для высокого вакуума, т.е. требовали предварительной откачки воздуха низковакуумным дешёвым насосом. Проблема технологии заключалась в том, что подобно лопаткам турбины самолёта, в материал лопаток внедряются молекулы газов из-за больших скоростей соударений. Этот процесс постепенно разрушает лопатки насоса (турбины). Сейчас проблема решена. Наши конструкторские бюро, запустив самолёты, не оставили без внимания и вакуумную технику (опять-таки только военную). А стоимость этих низко- и средне-вакуумных насосов-новинок сравнима с традиционными «низковакуумными дешёвыми» насосами.</w:t>
      </w:r>
    </w:p>
    <w:p w:rsidR="00E1365E" w:rsidRPr="00D51A16" w:rsidRDefault="00E1365E" w:rsidP="004D4481">
      <w:pPr>
        <w:shd w:val="clear" w:color="auto" w:fill="FFFFFF"/>
        <w:ind w:firstLine="567"/>
        <w:rPr>
          <w:sz w:val="28"/>
          <w:szCs w:val="28"/>
        </w:rPr>
      </w:pPr>
      <w:r w:rsidRPr="00D51A16">
        <w:rPr>
          <w:noProof/>
          <w:sz w:val="28"/>
          <w:szCs w:val="28"/>
        </w:rPr>
        <w:drawing>
          <wp:inline distT="0" distB="0" distL="0" distR="0">
            <wp:extent cx="5010150" cy="2987749"/>
            <wp:effectExtent l="19050" t="0" r="0" b="0"/>
            <wp:docPr id="8" name="Рисунок 1" descr="C:\Users\Анюта\Desktop\Новая папка\1313331714_shema-sublima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юта\Desktop\Новая папка\1313331714_shema-sublimacii.jpg"/>
                    <pic:cNvPicPr>
                      <a:picLocks noChangeAspect="1" noChangeArrowheads="1"/>
                    </pic:cNvPicPr>
                  </pic:nvPicPr>
                  <pic:blipFill>
                    <a:blip r:embed="rId16" cstate="print"/>
                    <a:srcRect/>
                    <a:stretch>
                      <a:fillRect/>
                    </a:stretch>
                  </pic:blipFill>
                  <pic:spPr bwMode="auto">
                    <a:xfrm>
                      <a:off x="0" y="0"/>
                      <a:ext cx="5020156" cy="2993716"/>
                    </a:xfrm>
                    <a:prstGeom prst="rect">
                      <a:avLst/>
                    </a:prstGeom>
                    <a:noFill/>
                    <a:ln w="9525">
                      <a:noFill/>
                      <a:miter lim="800000"/>
                      <a:headEnd/>
                      <a:tailEnd/>
                    </a:ln>
                  </pic:spPr>
                </pic:pic>
              </a:graphicData>
            </a:graphic>
          </wp:inline>
        </w:drawing>
      </w:r>
    </w:p>
    <w:p w:rsidR="00754B88" w:rsidRPr="00D51A16" w:rsidRDefault="00FA25FF" w:rsidP="00754B88">
      <w:pPr>
        <w:shd w:val="clear" w:color="auto" w:fill="FFFFFF"/>
        <w:ind w:firstLine="567"/>
        <w:jc w:val="center"/>
        <w:rPr>
          <w:sz w:val="28"/>
          <w:szCs w:val="28"/>
        </w:rPr>
      </w:pPr>
      <w:r>
        <w:rPr>
          <w:sz w:val="28"/>
          <w:szCs w:val="28"/>
        </w:rPr>
        <w:t>Рисунок 1.</w:t>
      </w:r>
      <w:r w:rsidRPr="00ED2E96">
        <w:rPr>
          <w:sz w:val="28"/>
          <w:szCs w:val="28"/>
        </w:rPr>
        <w:t>4</w:t>
      </w:r>
      <w:r w:rsidR="00754B88" w:rsidRPr="00D51A16">
        <w:rPr>
          <w:sz w:val="28"/>
          <w:szCs w:val="28"/>
        </w:rPr>
        <w:t xml:space="preserve">. Технологическая схема </w:t>
      </w:r>
      <w:proofErr w:type="spellStart"/>
      <w:r w:rsidR="00754B88" w:rsidRPr="00D51A16">
        <w:rPr>
          <w:sz w:val="28"/>
          <w:szCs w:val="28"/>
        </w:rPr>
        <w:t>сублимирования</w:t>
      </w:r>
      <w:proofErr w:type="spellEnd"/>
      <w:r w:rsidR="00754B88" w:rsidRPr="00D51A16">
        <w:rPr>
          <w:sz w:val="28"/>
          <w:szCs w:val="28"/>
        </w:rPr>
        <w:t>.</w:t>
      </w:r>
    </w:p>
    <w:p w:rsidR="00754B88" w:rsidRPr="00D51A16" w:rsidRDefault="00754B88" w:rsidP="00754B88">
      <w:pPr>
        <w:shd w:val="clear" w:color="auto" w:fill="FFFFFF"/>
        <w:ind w:firstLine="567"/>
        <w:jc w:val="center"/>
        <w:rPr>
          <w:sz w:val="28"/>
          <w:szCs w:val="28"/>
        </w:rPr>
      </w:pPr>
      <w:r w:rsidRPr="00D51A16">
        <w:rPr>
          <w:sz w:val="28"/>
          <w:szCs w:val="28"/>
        </w:rPr>
        <w:t xml:space="preserve"> </w:t>
      </w:r>
    </w:p>
    <w:p w:rsidR="006D2251" w:rsidRPr="00D51A16" w:rsidRDefault="006D2251" w:rsidP="006D2251">
      <w:pPr>
        <w:shd w:val="clear" w:color="auto" w:fill="FFFFFF"/>
        <w:ind w:firstLine="567"/>
        <w:jc w:val="both"/>
        <w:rPr>
          <w:sz w:val="28"/>
          <w:szCs w:val="28"/>
        </w:rPr>
      </w:pPr>
      <w:r w:rsidRPr="00D51A16">
        <w:rPr>
          <w:sz w:val="28"/>
          <w:szCs w:val="28"/>
        </w:rPr>
        <w:t xml:space="preserve">Этот идеальный для </w:t>
      </w:r>
      <w:proofErr w:type="spellStart"/>
      <w:r w:rsidRPr="00D51A16">
        <w:rPr>
          <w:sz w:val="28"/>
          <w:szCs w:val="28"/>
        </w:rPr>
        <w:t>сублимирования</w:t>
      </w:r>
      <w:proofErr w:type="spellEnd"/>
      <w:r w:rsidRPr="00D51A16">
        <w:rPr>
          <w:sz w:val="28"/>
          <w:szCs w:val="28"/>
        </w:rPr>
        <w:t xml:space="preserve"> </w:t>
      </w:r>
      <w:proofErr w:type="spellStart"/>
      <w:r w:rsidRPr="00D51A16">
        <w:rPr>
          <w:sz w:val="28"/>
          <w:szCs w:val="28"/>
        </w:rPr>
        <w:t>турбовихревой</w:t>
      </w:r>
      <w:proofErr w:type="spellEnd"/>
      <w:r w:rsidRPr="00D51A16">
        <w:rPr>
          <w:sz w:val="28"/>
          <w:szCs w:val="28"/>
        </w:rPr>
        <w:t xml:space="preserve"> насос по</w:t>
      </w:r>
      <w:r w:rsidR="00E761F3" w:rsidRPr="00D51A16">
        <w:rPr>
          <w:sz w:val="28"/>
          <w:szCs w:val="28"/>
        </w:rPr>
        <w:t>зволяет полностью отказаться</w:t>
      </w:r>
      <w:r w:rsidRPr="00D51A16">
        <w:rPr>
          <w:sz w:val="28"/>
          <w:szCs w:val="28"/>
        </w:rPr>
        <w:t xml:space="preserve"> от дорогой в изготовлении и разорительной в эксплуатации конденсаторной части </w:t>
      </w:r>
      <w:proofErr w:type="spellStart"/>
      <w:r w:rsidRPr="00D51A16">
        <w:rPr>
          <w:sz w:val="28"/>
          <w:szCs w:val="28"/>
        </w:rPr>
        <w:t>сублиматора</w:t>
      </w:r>
      <w:proofErr w:type="spellEnd"/>
      <w:r w:rsidRPr="00D51A16">
        <w:rPr>
          <w:sz w:val="28"/>
          <w:szCs w:val="28"/>
        </w:rPr>
        <w:t>. Ведь «старые» вакуумные насосы были критичны к парам воды, и воду приходилось намораживать в конденса</w:t>
      </w:r>
      <w:r w:rsidR="00173623" w:rsidRPr="00D51A16">
        <w:rPr>
          <w:sz w:val="28"/>
          <w:szCs w:val="28"/>
        </w:rPr>
        <w:t xml:space="preserve">торе. </w:t>
      </w:r>
      <w:r w:rsidRPr="00D51A16">
        <w:rPr>
          <w:sz w:val="28"/>
          <w:szCs w:val="28"/>
        </w:rPr>
        <w:t>Стоимость и размеры установки сублимационной сушки снизятся вдвое, т.к. «морозильник» отсутствует.</w:t>
      </w:r>
    </w:p>
    <w:p w:rsidR="006D2251" w:rsidRPr="00D51A16" w:rsidRDefault="006D2251" w:rsidP="006D2251">
      <w:pPr>
        <w:shd w:val="clear" w:color="auto" w:fill="FFFFFF"/>
        <w:ind w:firstLine="567"/>
        <w:jc w:val="both"/>
        <w:rPr>
          <w:sz w:val="28"/>
          <w:szCs w:val="28"/>
        </w:rPr>
      </w:pPr>
      <w:r w:rsidRPr="00D51A16">
        <w:rPr>
          <w:sz w:val="28"/>
          <w:szCs w:val="28"/>
        </w:rPr>
        <w:lastRenderedPageBreak/>
        <w:t>Принципиальная новизна вакуумного насоса наполовину снижает металлоёмкость, а эксплуатационную экономию подсчитать невозможно.</w:t>
      </w:r>
    </w:p>
    <w:p w:rsidR="006D2251" w:rsidRPr="00D51A16" w:rsidRDefault="006D2251" w:rsidP="006D2251">
      <w:pPr>
        <w:shd w:val="clear" w:color="auto" w:fill="FFFFFF"/>
        <w:ind w:firstLine="567"/>
        <w:jc w:val="both"/>
        <w:rPr>
          <w:sz w:val="28"/>
          <w:szCs w:val="28"/>
        </w:rPr>
      </w:pPr>
      <w:r w:rsidRPr="00D51A16">
        <w:rPr>
          <w:bCs/>
          <w:iCs/>
          <w:sz w:val="28"/>
          <w:szCs w:val="28"/>
        </w:rPr>
        <w:t xml:space="preserve">Принципиальная новизна метода компенсации </w:t>
      </w:r>
      <w:proofErr w:type="spellStart"/>
      <w:r w:rsidRPr="00D51A16">
        <w:rPr>
          <w:bCs/>
          <w:iCs/>
          <w:sz w:val="28"/>
          <w:szCs w:val="28"/>
        </w:rPr>
        <w:t>теплопотерь</w:t>
      </w:r>
      <w:proofErr w:type="spellEnd"/>
      <w:r w:rsidRPr="00D51A16">
        <w:rPr>
          <w:bCs/>
          <w:iCs/>
          <w:sz w:val="28"/>
          <w:szCs w:val="28"/>
        </w:rPr>
        <w:br/>
        <w:t> при сублимации — активизация внутриклеточных ферментов</w:t>
      </w:r>
    </w:p>
    <w:p w:rsidR="006D2251" w:rsidRPr="00D51A16" w:rsidRDefault="006D2251" w:rsidP="006D2251">
      <w:pPr>
        <w:shd w:val="clear" w:color="auto" w:fill="FFFFFF"/>
        <w:ind w:firstLine="567"/>
        <w:jc w:val="both"/>
        <w:rPr>
          <w:sz w:val="28"/>
          <w:szCs w:val="28"/>
        </w:rPr>
      </w:pPr>
      <w:r w:rsidRPr="00D51A16">
        <w:rPr>
          <w:sz w:val="28"/>
          <w:szCs w:val="28"/>
        </w:rPr>
        <w:t>В отличие от 60-х годов, сегодня доступны микроволновые устройства (ВЧ).</w:t>
      </w:r>
    </w:p>
    <w:p w:rsidR="006D2251" w:rsidRPr="00D51A16" w:rsidRDefault="006D2251" w:rsidP="006D2251">
      <w:pPr>
        <w:shd w:val="clear" w:color="auto" w:fill="FFFFFF"/>
        <w:ind w:firstLine="567"/>
        <w:jc w:val="both"/>
        <w:rPr>
          <w:sz w:val="28"/>
          <w:szCs w:val="28"/>
        </w:rPr>
      </w:pPr>
      <w:r w:rsidRPr="00D51A16">
        <w:rPr>
          <w:sz w:val="28"/>
          <w:szCs w:val="28"/>
        </w:rPr>
        <w:t>В сравнении с традиционными ИК излучателями ВЧ-теплоприток интенсифицирует процесс сублимации в 100 раз (ранее в вакууме теплопередача ограничивалась теплопроводностью самого продукта).</w:t>
      </w:r>
    </w:p>
    <w:p w:rsidR="006D2251" w:rsidRPr="00D51A16" w:rsidRDefault="006D2251" w:rsidP="006D2251">
      <w:pPr>
        <w:shd w:val="clear" w:color="auto" w:fill="FFFFFF"/>
        <w:ind w:firstLine="567"/>
        <w:jc w:val="both"/>
        <w:rPr>
          <w:sz w:val="28"/>
          <w:szCs w:val="28"/>
        </w:rPr>
      </w:pPr>
      <w:r w:rsidRPr="00D51A16">
        <w:rPr>
          <w:sz w:val="28"/>
          <w:szCs w:val="28"/>
        </w:rPr>
        <w:t xml:space="preserve">Принципиальная новизна метода компенсации </w:t>
      </w:r>
      <w:proofErr w:type="spellStart"/>
      <w:r w:rsidRPr="00D51A16">
        <w:rPr>
          <w:sz w:val="28"/>
          <w:szCs w:val="28"/>
        </w:rPr>
        <w:t>теплопотерь</w:t>
      </w:r>
      <w:proofErr w:type="spellEnd"/>
      <w:r w:rsidRPr="00D51A16">
        <w:rPr>
          <w:sz w:val="28"/>
          <w:szCs w:val="28"/>
        </w:rPr>
        <w:t xml:space="preserve"> заключается отнюдь не в применении ВЧ-излучателя. Дело в режиме излучаемых частот, запатентованных и апробированных МАПП. «</w:t>
      </w:r>
      <w:proofErr w:type="spellStart"/>
      <w:r w:rsidRPr="00D51A16">
        <w:rPr>
          <w:sz w:val="28"/>
          <w:szCs w:val="28"/>
        </w:rPr>
        <w:t>Многомодовое</w:t>
      </w:r>
      <w:proofErr w:type="spellEnd"/>
      <w:r w:rsidRPr="00D51A16">
        <w:rPr>
          <w:sz w:val="28"/>
          <w:szCs w:val="28"/>
        </w:rPr>
        <w:t xml:space="preserve"> поле стоячих волн, спектр частот которого близок к спектру аномальной дисперсии воды». Активизируются внутриклеточные ферменты  в результате воздействия МВ на </w:t>
      </w:r>
      <w:proofErr w:type="spellStart"/>
      <w:r w:rsidRPr="00D51A16">
        <w:rPr>
          <w:sz w:val="28"/>
          <w:szCs w:val="28"/>
        </w:rPr>
        <w:t>ферментосодержащую</w:t>
      </w:r>
      <w:proofErr w:type="spellEnd"/>
      <w:r w:rsidRPr="00D51A16">
        <w:rPr>
          <w:sz w:val="28"/>
          <w:szCs w:val="28"/>
        </w:rPr>
        <w:t xml:space="preserve"> систему. Что это значит? Требуются пояснения.</w:t>
      </w:r>
    </w:p>
    <w:p w:rsidR="006D2251" w:rsidRPr="00D51A16" w:rsidRDefault="006D2251" w:rsidP="006D2251">
      <w:pPr>
        <w:shd w:val="clear" w:color="auto" w:fill="FFFFFF"/>
        <w:ind w:firstLine="567"/>
        <w:jc w:val="both"/>
        <w:rPr>
          <w:sz w:val="28"/>
          <w:szCs w:val="28"/>
        </w:rPr>
      </w:pPr>
      <w:r w:rsidRPr="00D51A16">
        <w:rPr>
          <w:sz w:val="28"/>
          <w:szCs w:val="28"/>
        </w:rPr>
        <w:t>До сегодняшнего дня все технологии лишь сохраняли продукт, снижая его качество на каждой стадии технологической цепочки. Перспективность такой технологии в комментариях не нуждается!</w:t>
      </w:r>
    </w:p>
    <w:p w:rsidR="006D2251" w:rsidRPr="00D51A16" w:rsidRDefault="006D2251" w:rsidP="006D2251">
      <w:pPr>
        <w:shd w:val="clear" w:color="auto" w:fill="FFFFFF"/>
        <w:ind w:firstLine="567"/>
        <w:jc w:val="both"/>
        <w:rPr>
          <w:sz w:val="28"/>
          <w:szCs w:val="28"/>
        </w:rPr>
      </w:pPr>
      <w:r w:rsidRPr="00D51A16">
        <w:rPr>
          <w:bCs/>
          <w:iCs/>
          <w:sz w:val="28"/>
          <w:szCs w:val="28"/>
        </w:rPr>
        <w:t>Принципиальная независимость готового продукта</w:t>
      </w:r>
    </w:p>
    <w:p w:rsidR="006D2251" w:rsidRPr="00D51A16" w:rsidRDefault="006D2251" w:rsidP="006D2251">
      <w:pPr>
        <w:shd w:val="clear" w:color="auto" w:fill="FFFFFF"/>
        <w:ind w:firstLine="567"/>
        <w:jc w:val="both"/>
        <w:rPr>
          <w:sz w:val="28"/>
          <w:szCs w:val="28"/>
        </w:rPr>
      </w:pPr>
      <w:r w:rsidRPr="00D51A16">
        <w:rPr>
          <w:sz w:val="28"/>
          <w:szCs w:val="28"/>
        </w:rPr>
        <w:t>Готовый продукт независим от сезона, качества складских помещений, качества транспортных средств и т.д. Срок годности не имеет аналогов. В качестве питательной ценности (не энергетической, а именно питательной) не уступает свежим «живыми» продуктами. Обезвоженный продукт (малый вес) выгоднее в транспортировке и складировании.</w:t>
      </w:r>
    </w:p>
    <w:p w:rsidR="006D2251" w:rsidRPr="00D51A16" w:rsidRDefault="006D2251" w:rsidP="006D2251">
      <w:pPr>
        <w:shd w:val="clear" w:color="auto" w:fill="FFFFFF"/>
        <w:ind w:firstLine="567"/>
        <w:jc w:val="both"/>
        <w:rPr>
          <w:sz w:val="28"/>
          <w:szCs w:val="28"/>
        </w:rPr>
      </w:pPr>
      <w:r w:rsidRPr="00D51A16">
        <w:rPr>
          <w:sz w:val="28"/>
          <w:szCs w:val="28"/>
        </w:rPr>
        <w:t>Это единственный способ сохранить форму и все органолептические свойства свежего материала.</w:t>
      </w:r>
    </w:p>
    <w:p w:rsidR="006D2251" w:rsidRPr="00D51A16" w:rsidRDefault="006D2251" w:rsidP="006D2251">
      <w:pPr>
        <w:shd w:val="clear" w:color="auto" w:fill="FFFFFF"/>
        <w:ind w:firstLine="567"/>
        <w:jc w:val="both"/>
        <w:rPr>
          <w:sz w:val="28"/>
          <w:szCs w:val="28"/>
        </w:rPr>
      </w:pPr>
      <w:r w:rsidRPr="00D51A16">
        <w:rPr>
          <w:sz w:val="28"/>
          <w:szCs w:val="28"/>
        </w:rPr>
        <w:t xml:space="preserve">Вне конкуренции — продажа </w:t>
      </w:r>
      <w:proofErr w:type="spellStart"/>
      <w:r w:rsidRPr="00D51A16">
        <w:rPr>
          <w:sz w:val="28"/>
          <w:szCs w:val="28"/>
        </w:rPr>
        <w:t>узкосезонных</w:t>
      </w:r>
      <w:proofErr w:type="spellEnd"/>
      <w:r w:rsidRPr="00D51A16">
        <w:rPr>
          <w:sz w:val="28"/>
          <w:szCs w:val="28"/>
        </w:rPr>
        <w:t xml:space="preserve"> деликатесов в течение всего года.</w:t>
      </w:r>
    </w:p>
    <w:p w:rsidR="006D2251" w:rsidRPr="00D51A16" w:rsidRDefault="006D2251" w:rsidP="006D2251">
      <w:pPr>
        <w:shd w:val="clear" w:color="auto" w:fill="FFFFFF"/>
        <w:ind w:firstLine="567"/>
        <w:jc w:val="both"/>
        <w:rPr>
          <w:sz w:val="28"/>
          <w:szCs w:val="28"/>
        </w:rPr>
      </w:pPr>
      <w:r w:rsidRPr="00D51A16">
        <w:rPr>
          <w:bCs/>
          <w:sz w:val="28"/>
          <w:szCs w:val="28"/>
        </w:rPr>
        <w:t>Маркетинговые проблемы</w:t>
      </w:r>
    </w:p>
    <w:p w:rsidR="006D2251" w:rsidRPr="00D51A16" w:rsidRDefault="006D2251" w:rsidP="006D2251">
      <w:pPr>
        <w:shd w:val="clear" w:color="auto" w:fill="FFFFFF"/>
        <w:ind w:firstLine="567"/>
        <w:jc w:val="both"/>
        <w:rPr>
          <w:sz w:val="28"/>
          <w:szCs w:val="28"/>
        </w:rPr>
      </w:pPr>
      <w:r w:rsidRPr="00D51A16">
        <w:rPr>
          <w:sz w:val="28"/>
          <w:szCs w:val="28"/>
        </w:rPr>
        <w:t>Продукты вакуумной сушки </w:t>
      </w:r>
      <w:r w:rsidRPr="00D51A16">
        <w:rPr>
          <w:bCs/>
          <w:sz w:val="28"/>
          <w:szCs w:val="28"/>
        </w:rPr>
        <w:t>дискредитируют</w:t>
      </w:r>
      <w:r w:rsidRPr="00D51A16">
        <w:rPr>
          <w:sz w:val="28"/>
          <w:szCs w:val="28"/>
        </w:rPr>
        <w:t> сублимационную идею, поскольку в представлении населения сублимационная и вакуумная сушка — одно и тоже.</w:t>
      </w:r>
    </w:p>
    <w:p w:rsidR="00B33BC2" w:rsidRPr="0079075F" w:rsidRDefault="00B33BC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D77A12" w:rsidRPr="0079075F" w:rsidRDefault="00D77A12" w:rsidP="006D2251">
      <w:pPr>
        <w:shd w:val="clear" w:color="auto" w:fill="FFFFFF"/>
        <w:ind w:firstLine="567"/>
        <w:jc w:val="both"/>
        <w:rPr>
          <w:sz w:val="28"/>
          <w:szCs w:val="28"/>
        </w:rPr>
      </w:pPr>
    </w:p>
    <w:p w:rsidR="00B33BC2" w:rsidRPr="00D51A16" w:rsidRDefault="00B33BC2" w:rsidP="00854338">
      <w:pPr>
        <w:ind w:firstLine="567"/>
        <w:jc w:val="both"/>
        <w:rPr>
          <w:b/>
          <w:sz w:val="28"/>
          <w:szCs w:val="28"/>
        </w:rPr>
      </w:pPr>
      <w:r w:rsidRPr="00D51A16">
        <w:rPr>
          <w:b/>
          <w:sz w:val="28"/>
          <w:szCs w:val="28"/>
        </w:rPr>
        <w:lastRenderedPageBreak/>
        <w:t>2 КОНСТРУКТОРСКО-ТЕХНОЛОГИЧЕСКИЙ РАЗДЕЛ</w:t>
      </w:r>
    </w:p>
    <w:p w:rsidR="00B33BC2" w:rsidRPr="00D51A16" w:rsidRDefault="00B33BC2" w:rsidP="00B33BC2">
      <w:pPr>
        <w:ind w:firstLine="567"/>
        <w:jc w:val="center"/>
        <w:rPr>
          <w:b/>
          <w:sz w:val="28"/>
          <w:szCs w:val="28"/>
        </w:rPr>
      </w:pPr>
    </w:p>
    <w:p w:rsidR="00B33BC2" w:rsidRPr="00D51A16" w:rsidRDefault="00B33BC2" w:rsidP="00854338">
      <w:pPr>
        <w:ind w:firstLine="567"/>
        <w:jc w:val="both"/>
        <w:rPr>
          <w:sz w:val="28"/>
          <w:szCs w:val="28"/>
        </w:rPr>
      </w:pPr>
      <w:r w:rsidRPr="00D51A16">
        <w:rPr>
          <w:b/>
          <w:sz w:val="28"/>
          <w:szCs w:val="28"/>
        </w:rPr>
        <w:t>2.1 Описание установки</w:t>
      </w:r>
    </w:p>
    <w:p w:rsidR="00B33BC2" w:rsidRPr="00D51A16" w:rsidRDefault="00B33BC2" w:rsidP="00B33BC2">
      <w:pPr>
        <w:jc w:val="both"/>
        <w:rPr>
          <w:sz w:val="28"/>
          <w:szCs w:val="28"/>
        </w:rPr>
      </w:pPr>
    </w:p>
    <w:p w:rsidR="00B33BC2" w:rsidRPr="00D51A16" w:rsidRDefault="00B33BC2" w:rsidP="00B33BC2">
      <w:pPr>
        <w:ind w:firstLine="567"/>
        <w:jc w:val="both"/>
        <w:rPr>
          <w:sz w:val="28"/>
          <w:szCs w:val="28"/>
        </w:rPr>
      </w:pPr>
      <w:r w:rsidRPr="00D51A16">
        <w:rPr>
          <w:sz w:val="28"/>
          <w:szCs w:val="28"/>
        </w:rPr>
        <w:t>Проектируемая холодильная установка состоит из холодильного контура, холодильной камеры, вакуум-насоса и станины, на которую устанавливаются данные составляющие.</w:t>
      </w:r>
    </w:p>
    <w:p w:rsidR="00B33BC2" w:rsidRPr="00D51A16" w:rsidRDefault="00B33BC2" w:rsidP="00B33BC2">
      <w:pPr>
        <w:ind w:firstLine="567"/>
        <w:jc w:val="both"/>
        <w:rPr>
          <w:sz w:val="28"/>
          <w:szCs w:val="28"/>
        </w:rPr>
      </w:pPr>
      <w:r w:rsidRPr="00D51A16">
        <w:rPr>
          <w:sz w:val="28"/>
          <w:szCs w:val="28"/>
        </w:rPr>
        <w:t xml:space="preserve">Холодильный контур включает компрессорно-конденсаторный агрегат,  четырехходовой клапан, дроссельное устройство (капиллярная трубка), испаритель–воздухоохладитель и отделитель жидкости. </w:t>
      </w:r>
    </w:p>
    <w:p w:rsidR="00B33BC2" w:rsidRPr="00D51A16" w:rsidRDefault="00B33BC2" w:rsidP="00B33BC2">
      <w:pPr>
        <w:ind w:firstLine="567"/>
        <w:jc w:val="both"/>
        <w:rPr>
          <w:sz w:val="28"/>
          <w:szCs w:val="28"/>
        </w:rPr>
      </w:pPr>
    </w:p>
    <w:p w:rsidR="00B33BC2" w:rsidRPr="00D51A16" w:rsidRDefault="00B33BC2" w:rsidP="00854338">
      <w:pPr>
        <w:ind w:firstLine="567"/>
        <w:jc w:val="both"/>
        <w:rPr>
          <w:b/>
          <w:sz w:val="28"/>
          <w:szCs w:val="28"/>
        </w:rPr>
      </w:pPr>
      <w:r w:rsidRPr="00D51A16">
        <w:rPr>
          <w:b/>
          <w:sz w:val="28"/>
          <w:szCs w:val="28"/>
        </w:rPr>
        <w:t>2.1.1 Компрессорно-конденсаторный агрегат</w:t>
      </w:r>
    </w:p>
    <w:p w:rsidR="00B33BC2" w:rsidRPr="00D51A16" w:rsidRDefault="00B33BC2" w:rsidP="00B33BC2">
      <w:pPr>
        <w:ind w:firstLine="567"/>
        <w:jc w:val="center"/>
        <w:rPr>
          <w:b/>
          <w:sz w:val="28"/>
          <w:szCs w:val="28"/>
        </w:rPr>
      </w:pPr>
    </w:p>
    <w:p w:rsidR="00B33BC2" w:rsidRPr="00D51A16" w:rsidRDefault="00B33BC2" w:rsidP="00B33BC2">
      <w:pPr>
        <w:ind w:firstLine="567"/>
        <w:jc w:val="both"/>
        <w:rPr>
          <w:sz w:val="28"/>
          <w:szCs w:val="28"/>
        </w:rPr>
      </w:pPr>
      <w:r w:rsidRPr="00D51A16">
        <w:rPr>
          <w:sz w:val="28"/>
          <w:szCs w:val="28"/>
        </w:rPr>
        <w:t xml:space="preserve">Данный тип агрегата фирмы </w:t>
      </w:r>
      <w:proofErr w:type="spellStart"/>
      <w:r w:rsidRPr="00D51A16">
        <w:rPr>
          <w:sz w:val="28"/>
          <w:szCs w:val="28"/>
          <w:lang w:val="en-US"/>
        </w:rPr>
        <w:t>Danfoss</w:t>
      </w:r>
      <w:proofErr w:type="spellEnd"/>
      <w:r w:rsidRPr="00D51A16">
        <w:rPr>
          <w:sz w:val="28"/>
          <w:szCs w:val="28"/>
        </w:rPr>
        <w:t xml:space="preserve"> (рис. 2.1) состоит из поршневого герметичного компрессора, с вертикальным расположением оси коленчатого вала и  из конденсатора воздушного типа. Марка агрегата </w:t>
      </w:r>
      <w:r w:rsidRPr="00D51A16">
        <w:rPr>
          <w:sz w:val="28"/>
          <w:szCs w:val="28"/>
          <w:lang w:val="en-US"/>
        </w:rPr>
        <w:t>FR</w:t>
      </w:r>
      <w:r w:rsidRPr="00D51A16">
        <w:rPr>
          <w:sz w:val="28"/>
          <w:szCs w:val="28"/>
        </w:rPr>
        <w:t>6</w:t>
      </w:r>
      <w:r w:rsidRPr="00D51A16">
        <w:rPr>
          <w:sz w:val="28"/>
          <w:szCs w:val="28"/>
          <w:lang w:val="en-US"/>
        </w:rPr>
        <w:t>DLX</w:t>
      </w:r>
      <w:r w:rsidRPr="00D51A16">
        <w:rPr>
          <w:sz w:val="28"/>
          <w:szCs w:val="28"/>
        </w:rPr>
        <w:t>, где[11]:</w:t>
      </w:r>
    </w:p>
    <w:p w:rsidR="00B33BC2" w:rsidRPr="00D51A16" w:rsidRDefault="00B33BC2" w:rsidP="00B33BC2">
      <w:pPr>
        <w:ind w:firstLine="567"/>
        <w:jc w:val="both"/>
        <w:rPr>
          <w:sz w:val="28"/>
          <w:szCs w:val="28"/>
        </w:rPr>
      </w:pPr>
      <w:r w:rsidRPr="00D51A16">
        <w:rPr>
          <w:sz w:val="28"/>
          <w:szCs w:val="28"/>
          <w:lang w:val="en-US"/>
        </w:rPr>
        <w:t>FR</w:t>
      </w:r>
      <w:r w:rsidRPr="00D51A16">
        <w:rPr>
          <w:sz w:val="28"/>
          <w:szCs w:val="28"/>
        </w:rPr>
        <w:t xml:space="preserve"> – тип компрессора;</w:t>
      </w:r>
    </w:p>
    <w:p w:rsidR="00B33BC2" w:rsidRPr="00D51A16" w:rsidRDefault="00B33BC2" w:rsidP="00B33BC2">
      <w:pPr>
        <w:ind w:firstLine="567"/>
        <w:jc w:val="both"/>
        <w:rPr>
          <w:sz w:val="28"/>
          <w:szCs w:val="28"/>
        </w:rPr>
      </w:pPr>
      <w:r w:rsidRPr="00D51A16">
        <w:rPr>
          <w:sz w:val="28"/>
          <w:szCs w:val="28"/>
        </w:rPr>
        <w:t>6 – рабочий объем (см</w:t>
      </w:r>
      <w:r w:rsidRPr="00D51A16">
        <w:rPr>
          <w:sz w:val="28"/>
          <w:szCs w:val="28"/>
          <w:vertAlign w:val="superscript"/>
        </w:rPr>
        <w:t>3</w:t>
      </w:r>
      <w:r w:rsidRPr="00D51A16">
        <w:rPr>
          <w:sz w:val="28"/>
          <w:szCs w:val="28"/>
        </w:rPr>
        <w:t>);</w:t>
      </w:r>
    </w:p>
    <w:p w:rsidR="00B33BC2" w:rsidRPr="00D51A16" w:rsidRDefault="00B33BC2" w:rsidP="00B33BC2">
      <w:pPr>
        <w:ind w:firstLine="567"/>
        <w:jc w:val="both"/>
        <w:rPr>
          <w:sz w:val="28"/>
          <w:szCs w:val="28"/>
        </w:rPr>
      </w:pPr>
      <w:r w:rsidRPr="00D51A16">
        <w:rPr>
          <w:sz w:val="28"/>
          <w:szCs w:val="28"/>
          <w:lang w:val="en-US"/>
        </w:rPr>
        <w:t>D</w:t>
      </w:r>
      <w:r w:rsidRPr="00D51A16">
        <w:rPr>
          <w:sz w:val="28"/>
          <w:szCs w:val="28"/>
        </w:rPr>
        <w:t>L - R404A/R507, высокое давление всасывания (HBP);</w:t>
      </w:r>
    </w:p>
    <w:p w:rsidR="00B33BC2" w:rsidRPr="00D51A16" w:rsidRDefault="00B33BC2" w:rsidP="00B33BC2">
      <w:pPr>
        <w:ind w:firstLine="567"/>
        <w:jc w:val="both"/>
        <w:rPr>
          <w:sz w:val="28"/>
          <w:szCs w:val="28"/>
        </w:rPr>
      </w:pPr>
      <w:r w:rsidRPr="00D51A16">
        <w:rPr>
          <w:sz w:val="28"/>
          <w:szCs w:val="28"/>
        </w:rPr>
        <w:t>X - высокий пусковой момент;</w:t>
      </w:r>
    </w:p>
    <w:p w:rsidR="00B33BC2" w:rsidRPr="00D51A16" w:rsidRDefault="00B33BC2" w:rsidP="00B33BC2">
      <w:pPr>
        <w:ind w:firstLine="567"/>
        <w:jc w:val="both"/>
        <w:rPr>
          <w:sz w:val="28"/>
          <w:szCs w:val="28"/>
        </w:rPr>
      </w:pPr>
      <w:r w:rsidRPr="00D51A16">
        <w:rPr>
          <w:sz w:val="28"/>
          <w:szCs w:val="28"/>
        </w:rPr>
        <w:t xml:space="preserve">Модификация: </w:t>
      </w:r>
      <w:r w:rsidRPr="00D51A16">
        <w:rPr>
          <w:sz w:val="28"/>
          <w:szCs w:val="28"/>
          <w:lang w:val="en-US"/>
        </w:rPr>
        <w:t>N</w:t>
      </w:r>
      <w:r w:rsidRPr="00D51A16">
        <w:rPr>
          <w:sz w:val="28"/>
          <w:szCs w:val="28"/>
        </w:rPr>
        <w:t>0 – для капиллярных трубок без запорных вентилей.</w:t>
      </w:r>
    </w:p>
    <w:p w:rsidR="00A76310" w:rsidRPr="00D51A16" w:rsidRDefault="00B33BC2" w:rsidP="00173623">
      <w:pPr>
        <w:ind w:firstLine="567"/>
        <w:jc w:val="both"/>
        <w:rPr>
          <w:sz w:val="28"/>
          <w:szCs w:val="28"/>
        </w:rPr>
      </w:pPr>
      <w:r w:rsidRPr="00D51A16">
        <w:rPr>
          <w:sz w:val="28"/>
          <w:szCs w:val="28"/>
        </w:rPr>
        <w:t>В таблице 2.1 приведены технические характеристики компрессорно-конденсаторного агрегата.</w:t>
      </w:r>
    </w:p>
    <w:p w:rsidR="00A76310" w:rsidRPr="00D51A16" w:rsidRDefault="00A76310"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 xml:space="preserve">Таблица 2.1 – Характеристики компрессорно-конденсаторного агрегата </w:t>
      </w:r>
      <w:r w:rsidRPr="00D51A16">
        <w:rPr>
          <w:sz w:val="28"/>
          <w:szCs w:val="28"/>
          <w:lang w:val="en-US"/>
        </w:rPr>
        <w:t>FR</w:t>
      </w:r>
      <w:r w:rsidRPr="00D51A16">
        <w:rPr>
          <w:sz w:val="28"/>
          <w:szCs w:val="28"/>
        </w:rPr>
        <w:t>6</w:t>
      </w:r>
      <w:r w:rsidRPr="00D51A16">
        <w:rPr>
          <w:sz w:val="28"/>
          <w:szCs w:val="28"/>
          <w:lang w:val="en-US"/>
        </w:rPr>
        <w:t>DLX</w:t>
      </w:r>
      <w:r w:rsidRPr="00D51A16">
        <w:rPr>
          <w:sz w:val="28"/>
          <w:szCs w:val="28"/>
        </w:rPr>
        <w:t xml:space="preserve"> </w:t>
      </w:r>
      <w:proofErr w:type="spellStart"/>
      <w:r w:rsidRPr="00D51A16">
        <w:rPr>
          <w:sz w:val="28"/>
          <w:szCs w:val="28"/>
          <w:lang w:val="en-US"/>
        </w:rPr>
        <w:t>Danfoss</w:t>
      </w:r>
      <w:proofErr w:type="spellEnd"/>
      <w:r w:rsidRPr="00D51A16">
        <w:rPr>
          <w:sz w:val="28"/>
          <w:szCs w:val="28"/>
        </w:rPr>
        <w:t>.</w:t>
      </w:r>
    </w:p>
    <w:p w:rsidR="00B33BC2" w:rsidRPr="00D51A16" w:rsidRDefault="00B33BC2" w:rsidP="00B33BC2">
      <w:pPr>
        <w:ind w:firstLine="567"/>
        <w:jc w:val="both"/>
        <w:rPr>
          <w:sz w:val="28"/>
          <w:szCs w:val="28"/>
        </w:rPr>
      </w:pPr>
    </w:p>
    <w:tbl>
      <w:tblPr>
        <w:tblStyle w:val="a6"/>
        <w:tblW w:w="0" w:type="auto"/>
        <w:tblLook w:val="04A0" w:firstRow="1" w:lastRow="0" w:firstColumn="1" w:lastColumn="0" w:noHBand="0" w:noVBand="1"/>
      </w:tblPr>
      <w:tblGrid>
        <w:gridCol w:w="675"/>
        <w:gridCol w:w="709"/>
        <w:gridCol w:w="709"/>
        <w:gridCol w:w="850"/>
        <w:gridCol w:w="709"/>
        <w:gridCol w:w="709"/>
        <w:gridCol w:w="709"/>
        <w:gridCol w:w="850"/>
        <w:gridCol w:w="3651"/>
      </w:tblGrid>
      <w:tr w:rsidR="00B33BC2" w:rsidRPr="00D51A16" w:rsidTr="00B33BC2">
        <w:trPr>
          <w:trHeight w:val="972"/>
        </w:trPr>
        <w:tc>
          <w:tcPr>
            <w:tcW w:w="5920" w:type="dxa"/>
            <w:gridSpan w:val="8"/>
          </w:tcPr>
          <w:p w:rsidR="00B33BC2" w:rsidRPr="00D51A16" w:rsidRDefault="00B33BC2" w:rsidP="00B33BC2">
            <w:pPr>
              <w:ind w:firstLine="567"/>
              <w:jc w:val="center"/>
              <w:rPr>
                <w:sz w:val="28"/>
                <w:szCs w:val="28"/>
              </w:rPr>
            </w:pPr>
            <w:r w:rsidRPr="00D51A16">
              <w:rPr>
                <w:sz w:val="28"/>
                <w:szCs w:val="28"/>
              </w:rPr>
              <w:t>Холодопроизводительность аппарата (Вт) при температуре окружающей среды +43 °С и температуре кипения хладагента (°С)</w:t>
            </w:r>
          </w:p>
        </w:tc>
        <w:tc>
          <w:tcPr>
            <w:tcW w:w="3651" w:type="dxa"/>
          </w:tcPr>
          <w:p w:rsidR="00B33BC2" w:rsidRPr="00D51A16" w:rsidRDefault="00B33BC2" w:rsidP="00B33BC2">
            <w:pPr>
              <w:jc w:val="center"/>
              <w:rPr>
                <w:sz w:val="28"/>
                <w:szCs w:val="28"/>
              </w:rPr>
            </w:pPr>
            <w:r w:rsidRPr="00D51A16">
              <w:rPr>
                <w:sz w:val="28"/>
                <w:szCs w:val="28"/>
              </w:rPr>
              <w:t>Рабочий температурный диапазон при температуре окружающей среды +43°</w:t>
            </w:r>
            <w:r w:rsidRPr="00D51A16">
              <w:rPr>
                <w:sz w:val="28"/>
                <w:szCs w:val="28"/>
                <w:lang w:val="en-US"/>
              </w:rPr>
              <w:t>C</w:t>
            </w:r>
          </w:p>
        </w:tc>
      </w:tr>
      <w:tr w:rsidR="00B33BC2" w:rsidRPr="00D51A16" w:rsidTr="00B33BC2">
        <w:trPr>
          <w:trHeight w:val="561"/>
        </w:trPr>
        <w:tc>
          <w:tcPr>
            <w:tcW w:w="675" w:type="dxa"/>
          </w:tcPr>
          <w:p w:rsidR="00B33BC2" w:rsidRPr="00D51A16" w:rsidRDefault="00B33BC2" w:rsidP="00B33BC2">
            <w:pPr>
              <w:jc w:val="center"/>
              <w:rPr>
                <w:sz w:val="28"/>
                <w:szCs w:val="28"/>
              </w:rPr>
            </w:pPr>
            <w:r w:rsidRPr="00D51A16">
              <w:rPr>
                <w:sz w:val="28"/>
                <w:szCs w:val="28"/>
              </w:rPr>
              <w:t>-45</w:t>
            </w:r>
          </w:p>
        </w:tc>
        <w:tc>
          <w:tcPr>
            <w:tcW w:w="709" w:type="dxa"/>
          </w:tcPr>
          <w:p w:rsidR="00B33BC2" w:rsidRPr="00D51A16" w:rsidRDefault="00B33BC2" w:rsidP="00B33BC2">
            <w:pPr>
              <w:jc w:val="center"/>
              <w:rPr>
                <w:sz w:val="28"/>
                <w:szCs w:val="28"/>
              </w:rPr>
            </w:pPr>
            <w:r w:rsidRPr="00D51A16">
              <w:rPr>
                <w:sz w:val="28"/>
                <w:szCs w:val="28"/>
              </w:rPr>
              <w:t>-40</w:t>
            </w:r>
          </w:p>
        </w:tc>
        <w:tc>
          <w:tcPr>
            <w:tcW w:w="709" w:type="dxa"/>
          </w:tcPr>
          <w:p w:rsidR="00B33BC2" w:rsidRPr="00D51A16" w:rsidRDefault="00B33BC2" w:rsidP="00B33BC2">
            <w:pPr>
              <w:jc w:val="center"/>
              <w:rPr>
                <w:sz w:val="28"/>
                <w:szCs w:val="28"/>
              </w:rPr>
            </w:pPr>
            <w:r w:rsidRPr="00D51A16">
              <w:rPr>
                <w:sz w:val="28"/>
                <w:szCs w:val="28"/>
              </w:rPr>
              <w:t>-35</w:t>
            </w:r>
          </w:p>
        </w:tc>
        <w:tc>
          <w:tcPr>
            <w:tcW w:w="850" w:type="dxa"/>
          </w:tcPr>
          <w:p w:rsidR="00B33BC2" w:rsidRPr="00D51A16" w:rsidRDefault="00B33BC2" w:rsidP="00B33BC2">
            <w:pPr>
              <w:jc w:val="center"/>
              <w:rPr>
                <w:sz w:val="28"/>
                <w:szCs w:val="28"/>
              </w:rPr>
            </w:pPr>
            <w:r w:rsidRPr="00D51A16">
              <w:rPr>
                <w:sz w:val="28"/>
                <w:szCs w:val="28"/>
              </w:rPr>
              <w:t>-30</w:t>
            </w:r>
          </w:p>
        </w:tc>
        <w:tc>
          <w:tcPr>
            <w:tcW w:w="709" w:type="dxa"/>
          </w:tcPr>
          <w:p w:rsidR="00B33BC2" w:rsidRPr="00D51A16" w:rsidRDefault="00B33BC2" w:rsidP="00B33BC2">
            <w:pPr>
              <w:jc w:val="center"/>
              <w:rPr>
                <w:sz w:val="28"/>
                <w:szCs w:val="28"/>
              </w:rPr>
            </w:pPr>
            <w:r w:rsidRPr="00D51A16">
              <w:rPr>
                <w:sz w:val="28"/>
                <w:szCs w:val="28"/>
              </w:rPr>
              <w:t>-25</w:t>
            </w:r>
          </w:p>
        </w:tc>
        <w:tc>
          <w:tcPr>
            <w:tcW w:w="709" w:type="dxa"/>
          </w:tcPr>
          <w:p w:rsidR="00B33BC2" w:rsidRPr="00D51A16" w:rsidRDefault="00B33BC2" w:rsidP="00B33BC2">
            <w:pPr>
              <w:jc w:val="center"/>
              <w:rPr>
                <w:sz w:val="28"/>
                <w:szCs w:val="28"/>
              </w:rPr>
            </w:pPr>
            <w:r w:rsidRPr="00D51A16">
              <w:rPr>
                <w:sz w:val="28"/>
                <w:szCs w:val="28"/>
              </w:rPr>
              <w:t>-20</w:t>
            </w:r>
          </w:p>
        </w:tc>
        <w:tc>
          <w:tcPr>
            <w:tcW w:w="709" w:type="dxa"/>
          </w:tcPr>
          <w:p w:rsidR="00B33BC2" w:rsidRPr="00D51A16" w:rsidRDefault="00B33BC2" w:rsidP="00B33BC2">
            <w:pPr>
              <w:jc w:val="center"/>
              <w:rPr>
                <w:sz w:val="28"/>
                <w:szCs w:val="28"/>
              </w:rPr>
            </w:pPr>
            <w:r w:rsidRPr="00D51A16">
              <w:rPr>
                <w:sz w:val="28"/>
                <w:szCs w:val="28"/>
              </w:rPr>
              <w:t>-15</w:t>
            </w:r>
          </w:p>
        </w:tc>
        <w:tc>
          <w:tcPr>
            <w:tcW w:w="850" w:type="dxa"/>
          </w:tcPr>
          <w:p w:rsidR="00B33BC2" w:rsidRPr="00D51A16" w:rsidRDefault="00B33BC2" w:rsidP="00B33BC2">
            <w:pPr>
              <w:jc w:val="center"/>
              <w:rPr>
                <w:sz w:val="28"/>
                <w:szCs w:val="28"/>
              </w:rPr>
            </w:pPr>
            <w:r w:rsidRPr="00D51A16">
              <w:rPr>
                <w:sz w:val="28"/>
                <w:szCs w:val="28"/>
              </w:rPr>
              <w:t>-10</w:t>
            </w:r>
          </w:p>
        </w:tc>
        <w:tc>
          <w:tcPr>
            <w:tcW w:w="3651" w:type="dxa"/>
            <w:vMerge w:val="restart"/>
          </w:tcPr>
          <w:p w:rsidR="00B33BC2" w:rsidRPr="00D51A16" w:rsidRDefault="00B33BC2" w:rsidP="00B33BC2">
            <w:pPr>
              <w:jc w:val="center"/>
              <w:rPr>
                <w:sz w:val="28"/>
                <w:szCs w:val="28"/>
              </w:rPr>
            </w:pPr>
            <w:r w:rsidRPr="00D51A16">
              <w:rPr>
                <w:sz w:val="28"/>
                <w:szCs w:val="28"/>
              </w:rPr>
              <w:t>-45…-10°С</w:t>
            </w:r>
          </w:p>
        </w:tc>
      </w:tr>
      <w:tr w:rsidR="00B33BC2" w:rsidRPr="00D51A16" w:rsidTr="00B33BC2">
        <w:trPr>
          <w:trHeight w:val="555"/>
        </w:trPr>
        <w:tc>
          <w:tcPr>
            <w:tcW w:w="675" w:type="dxa"/>
          </w:tcPr>
          <w:p w:rsidR="00B33BC2" w:rsidRPr="00D51A16" w:rsidRDefault="00B33BC2" w:rsidP="00B33BC2">
            <w:pPr>
              <w:jc w:val="center"/>
              <w:rPr>
                <w:sz w:val="28"/>
                <w:szCs w:val="28"/>
              </w:rPr>
            </w:pPr>
            <w:r w:rsidRPr="00D51A16">
              <w:rPr>
                <w:sz w:val="28"/>
                <w:szCs w:val="28"/>
              </w:rPr>
              <w:t>91</w:t>
            </w:r>
          </w:p>
        </w:tc>
        <w:tc>
          <w:tcPr>
            <w:tcW w:w="709" w:type="dxa"/>
          </w:tcPr>
          <w:p w:rsidR="00B33BC2" w:rsidRPr="00D51A16" w:rsidRDefault="00B33BC2" w:rsidP="00B33BC2">
            <w:pPr>
              <w:jc w:val="center"/>
              <w:rPr>
                <w:sz w:val="28"/>
                <w:szCs w:val="28"/>
              </w:rPr>
            </w:pPr>
            <w:r w:rsidRPr="00D51A16">
              <w:rPr>
                <w:sz w:val="28"/>
                <w:szCs w:val="28"/>
              </w:rPr>
              <w:t>128</w:t>
            </w:r>
          </w:p>
        </w:tc>
        <w:tc>
          <w:tcPr>
            <w:tcW w:w="709" w:type="dxa"/>
          </w:tcPr>
          <w:p w:rsidR="00B33BC2" w:rsidRPr="00D51A16" w:rsidRDefault="00B33BC2" w:rsidP="00B33BC2">
            <w:pPr>
              <w:jc w:val="center"/>
              <w:rPr>
                <w:sz w:val="28"/>
                <w:szCs w:val="28"/>
              </w:rPr>
            </w:pPr>
            <w:r w:rsidRPr="00D51A16">
              <w:rPr>
                <w:sz w:val="28"/>
                <w:szCs w:val="28"/>
              </w:rPr>
              <w:t>171</w:t>
            </w:r>
          </w:p>
        </w:tc>
        <w:tc>
          <w:tcPr>
            <w:tcW w:w="850" w:type="dxa"/>
          </w:tcPr>
          <w:p w:rsidR="00B33BC2" w:rsidRPr="00D51A16" w:rsidRDefault="00B33BC2" w:rsidP="00B33BC2">
            <w:pPr>
              <w:jc w:val="center"/>
              <w:rPr>
                <w:sz w:val="28"/>
                <w:szCs w:val="28"/>
              </w:rPr>
            </w:pPr>
            <w:r w:rsidRPr="00D51A16">
              <w:rPr>
                <w:sz w:val="28"/>
                <w:szCs w:val="28"/>
              </w:rPr>
              <w:t>219</w:t>
            </w:r>
          </w:p>
        </w:tc>
        <w:tc>
          <w:tcPr>
            <w:tcW w:w="709" w:type="dxa"/>
          </w:tcPr>
          <w:p w:rsidR="00B33BC2" w:rsidRPr="00D51A16" w:rsidRDefault="00B33BC2" w:rsidP="00B33BC2">
            <w:pPr>
              <w:jc w:val="center"/>
              <w:rPr>
                <w:sz w:val="28"/>
                <w:szCs w:val="28"/>
              </w:rPr>
            </w:pPr>
            <w:r w:rsidRPr="00D51A16">
              <w:rPr>
                <w:sz w:val="28"/>
                <w:szCs w:val="28"/>
              </w:rPr>
              <w:t>273</w:t>
            </w:r>
          </w:p>
        </w:tc>
        <w:tc>
          <w:tcPr>
            <w:tcW w:w="709" w:type="dxa"/>
          </w:tcPr>
          <w:p w:rsidR="00B33BC2" w:rsidRPr="00D51A16" w:rsidRDefault="00B33BC2" w:rsidP="00B33BC2">
            <w:pPr>
              <w:jc w:val="center"/>
              <w:rPr>
                <w:sz w:val="28"/>
                <w:szCs w:val="28"/>
              </w:rPr>
            </w:pPr>
            <w:r w:rsidRPr="00D51A16">
              <w:rPr>
                <w:sz w:val="28"/>
                <w:szCs w:val="28"/>
              </w:rPr>
              <w:t>332</w:t>
            </w:r>
          </w:p>
        </w:tc>
        <w:tc>
          <w:tcPr>
            <w:tcW w:w="709" w:type="dxa"/>
          </w:tcPr>
          <w:p w:rsidR="00B33BC2" w:rsidRPr="00D51A16" w:rsidRDefault="00B33BC2" w:rsidP="00B33BC2">
            <w:pPr>
              <w:jc w:val="center"/>
              <w:rPr>
                <w:sz w:val="28"/>
                <w:szCs w:val="28"/>
              </w:rPr>
            </w:pPr>
            <w:r w:rsidRPr="00D51A16">
              <w:rPr>
                <w:sz w:val="28"/>
                <w:szCs w:val="28"/>
              </w:rPr>
              <w:t>397</w:t>
            </w:r>
          </w:p>
        </w:tc>
        <w:tc>
          <w:tcPr>
            <w:tcW w:w="850" w:type="dxa"/>
          </w:tcPr>
          <w:p w:rsidR="00B33BC2" w:rsidRPr="00D51A16" w:rsidRDefault="00B33BC2" w:rsidP="00B33BC2">
            <w:pPr>
              <w:jc w:val="center"/>
              <w:rPr>
                <w:sz w:val="28"/>
                <w:szCs w:val="28"/>
              </w:rPr>
            </w:pPr>
            <w:r w:rsidRPr="00D51A16">
              <w:rPr>
                <w:sz w:val="28"/>
                <w:szCs w:val="28"/>
              </w:rPr>
              <w:t>468</w:t>
            </w:r>
          </w:p>
        </w:tc>
        <w:tc>
          <w:tcPr>
            <w:tcW w:w="3651" w:type="dxa"/>
            <w:vMerge/>
          </w:tcPr>
          <w:p w:rsidR="00B33BC2" w:rsidRPr="00D51A16" w:rsidRDefault="00B33BC2" w:rsidP="00B33BC2">
            <w:pPr>
              <w:jc w:val="both"/>
              <w:rPr>
                <w:sz w:val="28"/>
                <w:szCs w:val="28"/>
              </w:rPr>
            </w:pPr>
          </w:p>
        </w:tc>
      </w:tr>
    </w:tbl>
    <w:p w:rsidR="00B33BC2" w:rsidRPr="00D51A16" w:rsidRDefault="00B33BC2" w:rsidP="00B33BC2">
      <w:pPr>
        <w:autoSpaceDE w:val="0"/>
        <w:autoSpaceDN w:val="0"/>
        <w:adjustRightInd w:val="0"/>
        <w:ind w:firstLine="567"/>
        <w:jc w:val="both"/>
        <w:rPr>
          <w:sz w:val="28"/>
          <w:szCs w:val="28"/>
        </w:rPr>
      </w:pPr>
    </w:p>
    <w:p w:rsidR="00B33BC2" w:rsidRPr="00D51A16" w:rsidRDefault="00B33BC2" w:rsidP="00B33BC2"/>
    <w:p w:rsidR="00B33BC2" w:rsidRPr="00D51A16" w:rsidRDefault="00B33BC2" w:rsidP="00B33BC2"/>
    <w:p w:rsidR="00B33BC2" w:rsidRPr="00D51A16" w:rsidRDefault="00B33BC2" w:rsidP="00B33BC2">
      <w:pPr>
        <w:tabs>
          <w:tab w:val="left" w:pos="9781"/>
        </w:tabs>
      </w:pPr>
    </w:p>
    <w:p w:rsidR="00B33BC2" w:rsidRPr="00D51A16" w:rsidRDefault="00B33BC2" w:rsidP="00B33BC2">
      <w:pPr>
        <w:tabs>
          <w:tab w:val="left" w:pos="-567"/>
          <w:tab w:val="left" w:pos="9781"/>
        </w:tabs>
        <w:jc w:val="center"/>
      </w:pPr>
      <w:r w:rsidRPr="00D51A16">
        <w:rPr>
          <w:noProof/>
        </w:rPr>
        <w:lastRenderedPageBreak/>
        <w:drawing>
          <wp:inline distT="0" distB="0" distL="0" distR="0">
            <wp:extent cx="5143500" cy="522471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148730" cy="5230026"/>
                    </a:xfrm>
                    <a:prstGeom prst="rect">
                      <a:avLst/>
                    </a:prstGeom>
                    <a:noFill/>
                    <a:ln w="9525">
                      <a:noFill/>
                      <a:miter lim="800000"/>
                      <a:headEnd/>
                      <a:tailEnd/>
                    </a:ln>
                  </pic:spPr>
                </pic:pic>
              </a:graphicData>
            </a:graphic>
          </wp:inline>
        </w:drawing>
      </w:r>
    </w:p>
    <w:p w:rsidR="00B33BC2" w:rsidRPr="00D51A16" w:rsidRDefault="00B33BC2" w:rsidP="00B33BC2">
      <w:pPr>
        <w:tabs>
          <w:tab w:val="left" w:pos="-567"/>
          <w:tab w:val="left" w:pos="9781"/>
        </w:tabs>
        <w:jc w:val="center"/>
      </w:pPr>
    </w:p>
    <w:p w:rsidR="00B33BC2" w:rsidRPr="00D51A16" w:rsidRDefault="00B33BC2" w:rsidP="00B33BC2">
      <w:pPr>
        <w:jc w:val="both"/>
      </w:pPr>
    </w:p>
    <w:p w:rsidR="00B33BC2" w:rsidRPr="00D51A16" w:rsidRDefault="00B33BC2" w:rsidP="00B33BC2">
      <w:pPr>
        <w:autoSpaceDE w:val="0"/>
        <w:autoSpaceDN w:val="0"/>
        <w:adjustRightInd w:val="0"/>
        <w:ind w:firstLine="567"/>
        <w:jc w:val="center"/>
        <w:rPr>
          <w:sz w:val="28"/>
          <w:szCs w:val="28"/>
        </w:rPr>
      </w:pPr>
      <w:r w:rsidRPr="00D51A16">
        <w:rPr>
          <w:sz w:val="28"/>
          <w:szCs w:val="28"/>
        </w:rPr>
        <w:t xml:space="preserve">Рисунок 2.1 – Компрессорно-конденсаторный агрегат </w:t>
      </w:r>
      <w:proofErr w:type="spellStart"/>
      <w:r w:rsidRPr="00D51A16">
        <w:rPr>
          <w:sz w:val="28"/>
          <w:szCs w:val="28"/>
          <w:lang w:val="en-US"/>
        </w:rPr>
        <w:t>Danfoss</w:t>
      </w:r>
      <w:proofErr w:type="spellEnd"/>
      <w:r w:rsidRPr="00D51A16">
        <w:rPr>
          <w:sz w:val="28"/>
          <w:szCs w:val="28"/>
        </w:rPr>
        <w:t>:</w:t>
      </w:r>
    </w:p>
    <w:p w:rsidR="00B33BC2" w:rsidRPr="00D51A16" w:rsidRDefault="00B33BC2" w:rsidP="00B33BC2">
      <w:pPr>
        <w:autoSpaceDE w:val="0"/>
        <w:autoSpaceDN w:val="0"/>
        <w:adjustRightInd w:val="0"/>
        <w:jc w:val="center"/>
        <w:rPr>
          <w:sz w:val="28"/>
          <w:szCs w:val="28"/>
          <w:lang w:val="en-US"/>
        </w:rPr>
      </w:pPr>
      <w:r w:rsidRPr="00D51A16">
        <w:rPr>
          <w:sz w:val="28"/>
          <w:szCs w:val="28"/>
          <w:lang w:val="en-US"/>
        </w:rPr>
        <w:t xml:space="preserve">H = 256 </w:t>
      </w:r>
      <w:r w:rsidRPr="00D51A16">
        <w:rPr>
          <w:sz w:val="28"/>
          <w:szCs w:val="28"/>
        </w:rPr>
        <w:t>мм</w:t>
      </w:r>
      <w:r w:rsidRPr="00D51A16">
        <w:rPr>
          <w:sz w:val="28"/>
          <w:szCs w:val="28"/>
          <w:lang w:val="en-US"/>
        </w:rPr>
        <w:t xml:space="preserve">; W = 321 </w:t>
      </w:r>
      <w:r w:rsidRPr="00D51A16">
        <w:rPr>
          <w:sz w:val="28"/>
          <w:szCs w:val="28"/>
        </w:rPr>
        <w:t>мм</w:t>
      </w:r>
      <w:r w:rsidRPr="00D51A16">
        <w:rPr>
          <w:sz w:val="28"/>
          <w:szCs w:val="28"/>
          <w:lang w:val="en-US"/>
        </w:rPr>
        <w:t xml:space="preserve">; D = 444 </w:t>
      </w:r>
      <w:r w:rsidRPr="00D51A16">
        <w:rPr>
          <w:sz w:val="28"/>
          <w:szCs w:val="28"/>
        </w:rPr>
        <w:t>мм</w:t>
      </w:r>
      <w:r w:rsidRPr="00D51A16">
        <w:rPr>
          <w:sz w:val="28"/>
          <w:szCs w:val="28"/>
          <w:lang w:val="en-US"/>
        </w:rPr>
        <w:t xml:space="preserve">; a = 325 </w:t>
      </w:r>
      <w:r w:rsidRPr="00D51A16">
        <w:rPr>
          <w:sz w:val="28"/>
          <w:szCs w:val="28"/>
        </w:rPr>
        <w:t>мм</w:t>
      </w:r>
    </w:p>
    <w:p w:rsidR="00B33BC2" w:rsidRPr="00D51A16" w:rsidRDefault="00B33BC2" w:rsidP="00B33BC2">
      <w:pPr>
        <w:rPr>
          <w:b/>
          <w:sz w:val="28"/>
          <w:szCs w:val="28"/>
          <w:lang w:val="en-US"/>
        </w:rPr>
      </w:pPr>
    </w:p>
    <w:p w:rsidR="00B33BC2" w:rsidRPr="00D51A16" w:rsidRDefault="00B33BC2" w:rsidP="00854338">
      <w:pPr>
        <w:ind w:firstLine="567"/>
        <w:jc w:val="both"/>
        <w:rPr>
          <w:b/>
          <w:sz w:val="28"/>
          <w:szCs w:val="28"/>
        </w:rPr>
      </w:pPr>
      <w:r w:rsidRPr="00D51A16">
        <w:rPr>
          <w:b/>
          <w:sz w:val="28"/>
          <w:szCs w:val="28"/>
        </w:rPr>
        <w:t>2.1.2 Четырехходовой клапан</w:t>
      </w:r>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shd w:val="clear" w:color="auto" w:fill="FFFFFF"/>
        </w:rPr>
      </w:pPr>
      <w:r w:rsidRPr="00D51A16">
        <w:rPr>
          <w:sz w:val="28"/>
          <w:szCs w:val="28"/>
        </w:rPr>
        <w:t xml:space="preserve">Проектируемая холодильная установка рассчитана на работу в двух режимах: режим «замораживания» и режим «размораживания». Это осуществляется благодаря четырехходовому клапану, позволяющему поменять направление движения хладагента (принцип реверсирования холодильного цикла). </w:t>
      </w:r>
      <w:r w:rsidRPr="00D51A16">
        <w:rPr>
          <w:sz w:val="28"/>
          <w:szCs w:val="28"/>
          <w:shd w:val="clear" w:color="auto" w:fill="FFFFFF"/>
        </w:rPr>
        <w:t>Схемы и принцип действия четырехходового клапана в разных вариантах рассмотрены на примере его работы в кондиционере и приводятся на рис. 2.2[9].</w:t>
      </w:r>
    </w:p>
    <w:p w:rsidR="00B33BC2" w:rsidRPr="00D51A16" w:rsidRDefault="00B33BC2" w:rsidP="00B33BC2">
      <w:pPr>
        <w:ind w:firstLine="567"/>
        <w:jc w:val="both"/>
        <w:rPr>
          <w:sz w:val="28"/>
          <w:szCs w:val="28"/>
          <w:shd w:val="clear" w:color="auto" w:fill="FFFFFF"/>
        </w:rPr>
      </w:pPr>
    </w:p>
    <w:p w:rsidR="00B33BC2" w:rsidRPr="00D51A16" w:rsidRDefault="00B33BC2" w:rsidP="00B33BC2">
      <w:pPr>
        <w:ind w:firstLine="567"/>
        <w:jc w:val="both"/>
        <w:rPr>
          <w:sz w:val="28"/>
          <w:szCs w:val="28"/>
          <w:shd w:val="clear" w:color="auto" w:fill="FFFFFF"/>
        </w:rPr>
      </w:pPr>
    </w:p>
    <w:p w:rsidR="00B33BC2" w:rsidRPr="00D51A16" w:rsidRDefault="00B33BC2" w:rsidP="00B33BC2">
      <w:pPr>
        <w:ind w:firstLine="567"/>
        <w:jc w:val="both"/>
        <w:rPr>
          <w:sz w:val="28"/>
          <w:szCs w:val="28"/>
          <w:shd w:val="clear" w:color="auto" w:fill="FFFFFF"/>
        </w:rPr>
      </w:pPr>
    </w:p>
    <w:p w:rsidR="00B33BC2" w:rsidRPr="00D51A16" w:rsidRDefault="00B33BC2" w:rsidP="00B33BC2">
      <w:pPr>
        <w:tabs>
          <w:tab w:val="left" w:pos="-567"/>
          <w:tab w:val="left" w:pos="9781"/>
        </w:tabs>
        <w:jc w:val="both"/>
        <w:rPr>
          <w:sz w:val="28"/>
          <w:szCs w:val="28"/>
          <w:shd w:val="clear" w:color="auto" w:fill="FFFFFF"/>
        </w:rPr>
      </w:pPr>
      <w:r w:rsidRPr="00D51A16">
        <w:rPr>
          <w:noProof/>
          <w:sz w:val="28"/>
          <w:szCs w:val="28"/>
        </w:rPr>
        <w:lastRenderedPageBreak/>
        <w:drawing>
          <wp:inline distT="0" distB="0" distL="0" distR="0">
            <wp:extent cx="5899356" cy="2438400"/>
            <wp:effectExtent l="19050" t="0" r="6144" b="0"/>
            <wp:docPr id="5" name="Рисунок 1" descr="Работа клапана кондиционера в различных режи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та клапана кондиционера в различных режимах."/>
                    <pic:cNvPicPr>
                      <a:picLocks noChangeAspect="1" noChangeArrowheads="1"/>
                    </pic:cNvPicPr>
                  </pic:nvPicPr>
                  <pic:blipFill>
                    <a:blip r:embed="rId18" cstate="print"/>
                    <a:srcRect/>
                    <a:stretch>
                      <a:fillRect/>
                    </a:stretch>
                  </pic:blipFill>
                  <pic:spPr bwMode="auto">
                    <a:xfrm>
                      <a:off x="0" y="0"/>
                      <a:ext cx="5906347" cy="2441290"/>
                    </a:xfrm>
                    <a:prstGeom prst="rect">
                      <a:avLst/>
                    </a:prstGeom>
                    <a:noFill/>
                    <a:ln w="9525">
                      <a:noFill/>
                      <a:miter lim="800000"/>
                      <a:headEnd/>
                      <a:tailEnd/>
                    </a:ln>
                  </pic:spPr>
                </pic:pic>
              </a:graphicData>
            </a:graphic>
          </wp:inline>
        </w:drawing>
      </w:r>
    </w:p>
    <w:p w:rsidR="00B33BC2" w:rsidRPr="00D51A16" w:rsidRDefault="00B33BC2" w:rsidP="00B33BC2">
      <w:pPr>
        <w:ind w:firstLine="567"/>
        <w:jc w:val="center"/>
        <w:rPr>
          <w:sz w:val="28"/>
          <w:szCs w:val="28"/>
          <w:shd w:val="clear" w:color="auto" w:fill="FFFFFF"/>
        </w:rPr>
      </w:pPr>
    </w:p>
    <w:p w:rsidR="00B33BC2" w:rsidRPr="00D51A16" w:rsidRDefault="00B33BC2" w:rsidP="00B33BC2">
      <w:pPr>
        <w:jc w:val="center"/>
        <w:rPr>
          <w:sz w:val="28"/>
          <w:szCs w:val="28"/>
          <w:shd w:val="clear" w:color="auto" w:fill="FFFFFF"/>
        </w:rPr>
      </w:pPr>
      <w:r w:rsidRPr="00D51A16">
        <w:rPr>
          <w:sz w:val="28"/>
          <w:szCs w:val="28"/>
          <w:shd w:val="clear" w:color="auto" w:fill="FFFFFF"/>
        </w:rPr>
        <w:t>1 – компрессор, 2 – четырехходовой клапан, 3 – поршень, 4 – переходная капиллярная трубка четырехходового клапана, 5 – капиллярная трубка, 6 – внутренний блок кондиционера, 7 – внешний блок кондиционера, 8 – обмотка четырехходового клапана.</w:t>
      </w:r>
    </w:p>
    <w:p w:rsidR="00B33BC2" w:rsidRPr="00D51A16" w:rsidRDefault="00B33BC2" w:rsidP="00B33BC2">
      <w:pPr>
        <w:ind w:firstLine="567"/>
        <w:jc w:val="center"/>
        <w:rPr>
          <w:sz w:val="28"/>
          <w:szCs w:val="28"/>
          <w:shd w:val="clear" w:color="auto" w:fill="FFFFFF"/>
        </w:rPr>
      </w:pPr>
      <w:r w:rsidRPr="00D51A16">
        <w:rPr>
          <w:sz w:val="28"/>
          <w:szCs w:val="28"/>
          <w:shd w:val="clear" w:color="auto" w:fill="FFFFFF"/>
        </w:rPr>
        <w:t>Рисунок 2.2 – Принцип работы четырехходового клапана</w:t>
      </w:r>
    </w:p>
    <w:p w:rsidR="00B33BC2" w:rsidRPr="00D51A16" w:rsidRDefault="00B33BC2" w:rsidP="00B33BC2">
      <w:pPr>
        <w:tabs>
          <w:tab w:val="left" w:pos="-567"/>
          <w:tab w:val="left" w:pos="9781"/>
        </w:tabs>
        <w:jc w:val="both"/>
        <w:rPr>
          <w:b/>
          <w:sz w:val="28"/>
          <w:szCs w:val="28"/>
          <w:shd w:val="clear" w:color="auto" w:fill="FFFFFF"/>
        </w:rPr>
      </w:pPr>
    </w:p>
    <w:p w:rsidR="00B33BC2" w:rsidRPr="00D51A16" w:rsidRDefault="00B33BC2" w:rsidP="00854338">
      <w:pPr>
        <w:ind w:firstLine="567"/>
        <w:jc w:val="both"/>
        <w:rPr>
          <w:b/>
          <w:sz w:val="28"/>
          <w:szCs w:val="28"/>
          <w:shd w:val="clear" w:color="auto" w:fill="FFFFFF"/>
        </w:rPr>
      </w:pPr>
      <w:r w:rsidRPr="00D51A16">
        <w:rPr>
          <w:b/>
          <w:sz w:val="28"/>
          <w:szCs w:val="28"/>
          <w:shd w:val="clear" w:color="auto" w:fill="FFFFFF"/>
        </w:rPr>
        <w:t>2.1.2.1 Работа клапана в режиме охлаждения</w:t>
      </w:r>
    </w:p>
    <w:p w:rsidR="00B33BC2" w:rsidRPr="00D51A16" w:rsidRDefault="00B33BC2" w:rsidP="00B33BC2">
      <w:pPr>
        <w:ind w:firstLine="567"/>
        <w:jc w:val="center"/>
        <w:rPr>
          <w:b/>
          <w:sz w:val="28"/>
          <w:szCs w:val="28"/>
        </w:rPr>
      </w:pPr>
    </w:p>
    <w:p w:rsidR="00B33BC2" w:rsidRPr="00D51A16" w:rsidRDefault="00B33BC2" w:rsidP="00B33BC2">
      <w:pPr>
        <w:ind w:firstLine="567"/>
        <w:jc w:val="both"/>
        <w:rPr>
          <w:sz w:val="28"/>
          <w:szCs w:val="28"/>
        </w:rPr>
      </w:pPr>
      <w:r w:rsidRPr="00D51A16">
        <w:rPr>
          <w:sz w:val="28"/>
          <w:szCs w:val="28"/>
        </w:rPr>
        <w:t>В режиме охлаждения обмотка соленоида обесточена, и управляющий клапан соединяет левую полость поршня (3) с линией всасывания перед компрессором (1). Поршень смещен влево и соединяет сторону нагнетания  компрессора (1) с воздушным конденсатором (7). Сторона всасывания  компрессора соединяется с испарителем (6)[9].</w:t>
      </w:r>
    </w:p>
    <w:p w:rsidR="00B33BC2" w:rsidRPr="00D51A16" w:rsidRDefault="00B33BC2" w:rsidP="00B33BC2">
      <w:pPr>
        <w:ind w:firstLine="567"/>
        <w:jc w:val="both"/>
        <w:outlineLvl w:val="3"/>
        <w:rPr>
          <w:sz w:val="28"/>
          <w:szCs w:val="28"/>
        </w:rPr>
      </w:pPr>
    </w:p>
    <w:p w:rsidR="00B33BC2" w:rsidRPr="00D51A16" w:rsidRDefault="009D4355" w:rsidP="00854338">
      <w:pPr>
        <w:ind w:firstLine="567"/>
        <w:jc w:val="both"/>
        <w:outlineLvl w:val="3"/>
        <w:rPr>
          <w:b/>
          <w:bCs/>
          <w:sz w:val="28"/>
          <w:szCs w:val="28"/>
        </w:rPr>
      </w:pPr>
      <w:r>
        <w:rPr>
          <w:b/>
          <w:bCs/>
          <w:sz w:val="28"/>
          <w:szCs w:val="28"/>
        </w:rPr>
        <w:t>2.1.2.2</w:t>
      </w:r>
      <w:r w:rsidR="00B33BC2" w:rsidRPr="00D51A16">
        <w:rPr>
          <w:b/>
          <w:bCs/>
          <w:sz w:val="28"/>
          <w:szCs w:val="28"/>
        </w:rPr>
        <w:t xml:space="preserve"> Работа клапана в режиме теплового насоса</w:t>
      </w:r>
    </w:p>
    <w:p w:rsidR="00B33BC2" w:rsidRPr="00D51A16" w:rsidRDefault="00B33BC2" w:rsidP="00B33BC2">
      <w:pPr>
        <w:ind w:firstLine="567"/>
        <w:jc w:val="center"/>
        <w:outlineLvl w:val="3"/>
        <w:rPr>
          <w:b/>
          <w:bCs/>
          <w:sz w:val="28"/>
          <w:szCs w:val="28"/>
        </w:rPr>
      </w:pPr>
    </w:p>
    <w:p w:rsidR="00B33BC2" w:rsidRPr="00D51A16" w:rsidRDefault="00B33BC2" w:rsidP="00B33BC2">
      <w:pPr>
        <w:ind w:firstLine="567"/>
        <w:jc w:val="both"/>
        <w:rPr>
          <w:sz w:val="28"/>
          <w:szCs w:val="28"/>
        </w:rPr>
      </w:pPr>
      <w:r w:rsidRPr="00D51A16">
        <w:rPr>
          <w:sz w:val="28"/>
          <w:szCs w:val="28"/>
          <w:shd w:val="clear" w:color="auto" w:fill="FFFFFF"/>
        </w:rPr>
        <w:t>В режиме обогрева находящаяся под напряжением обмотка (8) смещает управляющий клапан (2) вправо, позволяя соединить правую полость поршня (3) с входом в компрессор, меняя направление циркуляции хладагента – всасывающая сторона компрессора соединяется с воздушным конденсатором (7).</w:t>
      </w:r>
    </w:p>
    <w:p w:rsidR="00B33BC2" w:rsidRPr="00D51A16" w:rsidRDefault="00B33BC2" w:rsidP="00B33BC2">
      <w:pPr>
        <w:ind w:firstLine="567"/>
        <w:jc w:val="both"/>
        <w:rPr>
          <w:sz w:val="28"/>
          <w:szCs w:val="28"/>
        </w:rPr>
      </w:pPr>
      <w:r w:rsidRPr="00D51A16">
        <w:rPr>
          <w:sz w:val="28"/>
          <w:szCs w:val="28"/>
        </w:rPr>
        <w:t xml:space="preserve">В нашей установке задействован четырехходовой клапан </w:t>
      </w:r>
      <w:proofErr w:type="spellStart"/>
      <w:r w:rsidRPr="00D51A16">
        <w:rPr>
          <w:sz w:val="28"/>
          <w:szCs w:val="28"/>
        </w:rPr>
        <w:t>фиры</w:t>
      </w:r>
      <w:proofErr w:type="spellEnd"/>
      <w:r w:rsidRPr="00D51A16">
        <w:rPr>
          <w:sz w:val="28"/>
          <w:szCs w:val="28"/>
        </w:rPr>
        <w:t xml:space="preserve"> </w:t>
      </w:r>
      <w:proofErr w:type="spellStart"/>
      <w:r w:rsidRPr="00D51A16">
        <w:rPr>
          <w:sz w:val="28"/>
          <w:szCs w:val="28"/>
          <w:lang w:val="en-US"/>
        </w:rPr>
        <w:t>Danfoss</w:t>
      </w:r>
      <w:proofErr w:type="spellEnd"/>
      <w:r w:rsidRPr="00D51A16">
        <w:rPr>
          <w:sz w:val="28"/>
          <w:szCs w:val="28"/>
        </w:rPr>
        <w:t xml:space="preserve"> с электромагнитной катушкой 220 В[9].</w:t>
      </w:r>
    </w:p>
    <w:p w:rsidR="00B33BC2" w:rsidRPr="00D51A16" w:rsidRDefault="00B33BC2" w:rsidP="00B33BC2">
      <w:pPr>
        <w:jc w:val="both"/>
        <w:rPr>
          <w:b/>
          <w:spacing w:val="-2"/>
          <w:sz w:val="28"/>
          <w:szCs w:val="28"/>
        </w:rPr>
      </w:pPr>
    </w:p>
    <w:p w:rsidR="00B33BC2" w:rsidRPr="00D51A16" w:rsidRDefault="00B33BC2" w:rsidP="00854338">
      <w:pPr>
        <w:ind w:firstLine="567"/>
        <w:jc w:val="both"/>
        <w:rPr>
          <w:b/>
          <w:spacing w:val="-2"/>
          <w:sz w:val="28"/>
          <w:szCs w:val="28"/>
        </w:rPr>
      </w:pPr>
      <w:r w:rsidRPr="00D51A16">
        <w:rPr>
          <w:b/>
          <w:spacing w:val="-2"/>
          <w:sz w:val="28"/>
          <w:szCs w:val="28"/>
        </w:rPr>
        <w:t>2.1.3 Капиллярная трубка</w:t>
      </w:r>
    </w:p>
    <w:p w:rsidR="00B33BC2" w:rsidRPr="00D51A16" w:rsidRDefault="00B33BC2" w:rsidP="00B33BC2">
      <w:pPr>
        <w:ind w:firstLine="567"/>
        <w:jc w:val="both"/>
        <w:rPr>
          <w:b/>
          <w:spacing w:val="-2"/>
          <w:sz w:val="28"/>
          <w:szCs w:val="28"/>
        </w:rPr>
      </w:pPr>
    </w:p>
    <w:p w:rsidR="00B33BC2" w:rsidRPr="00D51A16" w:rsidRDefault="00B33BC2" w:rsidP="00B33BC2">
      <w:pPr>
        <w:ind w:firstLine="567"/>
        <w:jc w:val="both"/>
        <w:rPr>
          <w:spacing w:val="-2"/>
          <w:sz w:val="28"/>
          <w:szCs w:val="28"/>
        </w:rPr>
      </w:pPr>
      <w:r w:rsidRPr="00D51A16">
        <w:rPr>
          <w:spacing w:val="-2"/>
          <w:sz w:val="28"/>
          <w:szCs w:val="28"/>
        </w:rPr>
        <w:t>Капиллярная трубка (рисунок 2.3)</w:t>
      </w:r>
      <w:r w:rsidRPr="00D51A16">
        <w:rPr>
          <w:b/>
          <w:spacing w:val="-2"/>
          <w:sz w:val="28"/>
          <w:szCs w:val="28"/>
        </w:rPr>
        <w:t xml:space="preserve"> </w:t>
      </w:r>
      <w:r w:rsidRPr="00D51A16">
        <w:rPr>
          <w:spacing w:val="-2"/>
          <w:sz w:val="28"/>
          <w:szCs w:val="28"/>
        </w:rPr>
        <w:t>(свернутая в спираль тонкая длинная трубка)</w:t>
      </w:r>
      <w:r w:rsidRPr="00D51A16">
        <w:rPr>
          <w:b/>
          <w:spacing w:val="-2"/>
          <w:sz w:val="28"/>
          <w:szCs w:val="28"/>
        </w:rPr>
        <w:t xml:space="preserve"> </w:t>
      </w:r>
      <w:r w:rsidRPr="00D51A16">
        <w:rPr>
          <w:spacing w:val="-2"/>
          <w:sz w:val="28"/>
          <w:szCs w:val="28"/>
        </w:rPr>
        <w:t xml:space="preserve">предназначена для </w:t>
      </w:r>
      <w:proofErr w:type="spellStart"/>
      <w:r w:rsidRPr="00D51A16">
        <w:rPr>
          <w:spacing w:val="-2"/>
          <w:sz w:val="28"/>
          <w:szCs w:val="28"/>
        </w:rPr>
        <w:t>дросселирования</w:t>
      </w:r>
      <w:proofErr w:type="spellEnd"/>
      <w:r w:rsidRPr="00D51A16">
        <w:rPr>
          <w:spacing w:val="-2"/>
          <w:sz w:val="28"/>
          <w:szCs w:val="28"/>
        </w:rPr>
        <w:t xml:space="preserve"> фреона от давления конденсации до давления кипения. Является простейшим регулятором потока холодильного </w:t>
      </w:r>
    </w:p>
    <w:p w:rsidR="00B33BC2" w:rsidRPr="00D51A16" w:rsidRDefault="00B33BC2" w:rsidP="00B33BC2">
      <w:pPr>
        <w:jc w:val="both"/>
        <w:rPr>
          <w:spacing w:val="-2"/>
          <w:sz w:val="28"/>
          <w:szCs w:val="28"/>
        </w:rPr>
      </w:pPr>
      <w:r w:rsidRPr="00D51A16">
        <w:rPr>
          <w:spacing w:val="-2"/>
          <w:sz w:val="28"/>
          <w:szCs w:val="28"/>
        </w:rPr>
        <w:lastRenderedPageBreak/>
        <w:t xml:space="preserve">агента. Благодаря низкой стоимости, надежности и простоте конструкции капиллярные трубки нашли широкое применение (сплит-системы, бытовые холодильники)[9]. </w:t>
      </w:r>
    </w:p>
    <w:p w:rsidR="00B33BC2" w:rsidRPr="00D51A16" w:rsidRDefault="00B33BC2" w:rsidP="00B33BC2">
      <w:pPr>
        <w:ind w:firstLine="567"/>
        <w:jc w:val="both"/>
        <w:rPr>
          <w:spacing w:val="-2"/>
          <w:sz w:val="28"/>
          <w:szCs w:val="28"/>
        </w:rPr>
      </w:pPr>
      <w:r w:rsidRPr="00D51A16">
        <w:rPr>
          <w:spacing w:val="-2"/>
          <w:sz w:val="28"/>
          <w:szCs w:val="28"/>
        </w:rPr>
        <w:t xml:space="preserve">Для проектируемой установки расчет длины капиллярной трубки в зависимости от подобранного сечения, будет осуществлен и представлен далее в пояснительной записке.  </w:t>
      </w:r>
    </w:p>
    <w:p w:rsidR="00B33BC2" w:rsidRPr="00D51A16" w:rsidRDefault="00B33BC2" w:rsidP="00B33BC2">
      <w:pPr>
        <w:ind w:firstLine="567"/>
        <w:jc w:val="both"/>
        <w:rPr>
          <w:spacing w:val="-2"/>
          <w:sz w:val="28"/>
          <w:szCs w:val="28"/>
        </w:rPr>
      </w:pPr>
    </w:p>
    <w:p w:rsidR="00B33BC2" w:rsidRPr="00D51A16" w:rsidRDefault="00B33BC2" w:rsidP="00B33BC2">
      <w:pPr>
        <w:jc w:val="center"/>
        <w:rPr>
          <w:spacing w:val="-2"/>
          <w:sz w:val="28"/>
          <w:szCs w:val="28"/>
        </w:rPr>
      </w:pPr>
      <w:r w:rsidRPr="00D51A16">
        <w:rPr>
          <w:noProof/>
          <w:spacing w:val="-2"/>
          <w:sz w:val="28"/>
          <w:szCs w:val="28"/>
        </w:rPr>
        <w:drawing>
          <wp:inline distT="0" distB="0" distL="0" distR="0">
            <wp:extent cx="3848100" cy="1197187"/>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848100" cy="1197187"/>
                    </a:xfrm>
                    <a:prstGeom prst="rect">
                      <a:avLst/>
                    </a:prstGeom>
                    <a:noFill/>
                    <a:ln w="9525">
                      <a:noFill/>
                      <a:miter lim="800000"/>
                      <a:headEnd/>
                      <a:tailEnd/>
                    </a:ln>
                  </pic:spPr>
                </pic:pic>
              </a:graphicData>
            </a:graphic>
          </wp:inline>
        </w:drawing>
      </w:r>
    </w:p>
    <w:p w:rsidR="00B33BC2" w:rsidRPr="00D51A16" w:rsidRDefault="00B33BC2" w:rsidP="00B33BC2">
      <w:pPr>
        <w:tabs>
          <w:tab w:val="left" w:pos="-567"/>
          <w:tab w:val="left" w:pos="9781"/>
        </w:tabs>
        <w:ind w:firstLine="567"/>
        <w:jc w:val="center"/>
        <w:rPr>
          <w:spacing w:val="-2"/>
          <w:sz w:val="28"/>
          <w:szCs w:val="28"/>
        </w:rPr>
      </w:pPr>
    </w:p>
    <w:p w:rsidR="00B33BC2" w:rsidRPr="00D51A16" w:rsidRDefault="00B33BC2" w:rsidP="00B33BC2">
      <w:pPr>
        <w:tabs>
          <w:tab w:val="left" w:pos="-567"/>
          <w:tab w:val="left" w:pos="9781"/>
        </w:tabs>
        <w:ind w:firstLine="567"/>
        <w:jc w:val="center"/>
        <w:rPr>
          <w:spacing w:val="-2"/>
          <w:sz w:val="28"/>
          <w:szCs w:val="28"/>
        </w:rPr>
      </w:pPr>
      <w:r w:rsidRPr="00D51A16">
        <w:rPr>
          <w:spacing w:val="-2"/>
          <w:sz w:val="28"/>
          <w:szCs w:val="28"/>
        </w:rPr>
        <w:t>Рисунок 2.3 – Капиллярная трубка</w:t>
      </w:r>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p>
    <w:p w:rsidR="00B33BC2" w:rsidRPr="00D51A16" w:rsidRDefault="00B33BC2" w:rsidP="00854338">
      <w:pPr>
        <w:ind w:firstLine="567"/>
        <w:jc w:val="both"/>
        <w:rPr>
          <w:b/>
          <w:sz w:val="28"/>
          <w:szCs w:val="28"/>
        </w:rPr>
      </w:pPr>
      <w:r w:rsidRPr="00D51A16">
        <w:rPr>
          <w:b/>
          <w:sz w:val="28"/>
          <w:szCs w:val="28"/>
        </w:rPr>
        <w:t>2.1.4 Испаритель</w:t>
      </w:r>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 xml:space="preserve">Испаритель-воздухоохладитель состоит из медного змеевика испарителя (рисунок 2.4), медного цилиндра и воздушного вентилятора. Змеевик изготовлен из гладкой медной трубки диаметром 12 мм. Длина трубки и диаметр витка будут определены в ходе расчета. Цилиндр изготовлен из медного листа толщиной 0,8 мм. Вентилятор состоит из </w:t>
      </w:r>
      <w:proofErr w:type="spellStart"/>
      <w:r w:rsidRPr="00D51A16">
        <w:rPr>
          <w:sz w:val="28"/>
          <w:szCs w:val="28"/>
        </w:rPr>
        <w:t>четырехлопастной</w:t>
      </w:r>
      <w:proofErr w:type="spellEnd"/>
      <w:r w:rsidRPr="00D51A16">
        <w:rPr>
          <w:sz w:val="28"/>
          <w:szCs w:val="28"/>
        </w:rPr>
        <w:t xml:space="preserve"> пластиковой крыльчатки, которая устанавливается и крепится заклепочным соединением к двигателю мощностью 18 Вт.</w:t>
      </w:r>
    </w:p>
    <w:p w:rsidR="00B33BC2" w:rsidRPr="00D51A16" w:rsidRDefault="00B33BC2" w:rsidP="00B33BC2">
      <w:pPr>
        <w:ind w:firstLine="567"/>
        <w:jc w:val="both"/>
        <w:rPr>
          <w:sz w:val="28"/>
          <w:szCs w:val="28"/>
        </w:rPr>
      </w:pPr>
    </w:p>
    <w:p w:rsidR="00B33BC2" w:rsidRPr="00D51A16" w:rsidRDefault="00B33BC2" w:rsidP="00854338">
      <w:pPr>
        <w:ind w:firstLine="567"/>
        <w:jc w:val="both"/>
        <w:rPr>
          <w:b/>
          <w:sz w:val="28"/>
          <w:szCs w:val="28"/>
        </w:rPr>
      </w:pPr>
      <w:r w:rsidRPr="00D51A16">
        <w:rPr>
          <w:b/>
          <w:sz w:val="28"/>
          <w:szCs w:val="28"/>
        </w:rPr>
        <w:t>2.1.5 Холодильная камера</w:t>
      </w:r>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 xml:space="preserve">Холодильная камера (рисунок 2.5) представляет собой стальной цилиндр, один торец которого герметично заварен. Передний торец имеет соединительный фланец, на который разъемным болтовым соединением герметично крепится оргстекло. Оргстекло диаметром 357 мм и толщиной 30 мм дает возможность наблюдать за изменением состояния продукта, располагаемого внутри камеры, в период работы холодильной установки. На задней торцевой части вмонтирована трехходовая втулка, на которую устанавливаются герметичные электрические разъемы. Герметичные разъем подводит внутрь цилиндра термопары для регулирования и измерения температуры внутри камеры, а также питание на вентилятор. Наружный контур цилиндр изолирован теплоизоляцией </w:t>
      </w:r>
      <w:r w:rsidRPr="00D51A16">
        <w:rPr>
          <w:sz w:val="28"/>
          <w:szCs w:val="28"/>
          <w:lang w:val="en-US"/>
        </w:rPr>
        <w:t>K</w:t>
      </w:r>
      <w:r w:rsidRPr="00D51A16">
        <w:rPr>
          <w:sz w:val="28"/>
          <w:szCs w:val="28"/>
        </w:rPr>
        <w:t>-</w:t>
      </w:r>
      <w:r w:rsidRPr="00D51A16">
        <w:rPr>
          <w:sz w:val="28"/>
          <w:szCs w:val="28"/>
          <w:lang w:val="en-US"/>
        </w:rPr>
        <w:t>Flex</w:t>
      </w:r>
      <w:r w:rsidRPr="00D51A16">
        <w:rPr>
          <w:sz w:val="28"/>
          <w:szCs w:val="28"/>
        </w:rPr>
        <w:t xml:space="preserve">.   </w:t>
      </w:r>
    </w:p>
    <w:p w:rsidR="00B33BC2" w:rsidRPr="00D51A16" w:rsidRDefault="00B33BC2" w:rsidP="00B33BC2">
      <w:pPr>
        <w:ind w:firstLine="567"/>
        <w:jc w:val="both"/>
        <w:rPr>
          <w:sz w:val="28"/>
          <w:szCs w:val="28"/>
        </w:rPr>
      </w:pPr>
      <w:r w:rsidRPr="00D51A16">
        <w:rPr>
          <w:sz w:val="28"/>
          <w:szCs w:val="28"/>
        </w:rPr>
        <w:t xml:space="preserve">К нижней части  холодильной камеры приварены лапы. </w:t>
      </w:r>
    </w:p>
    <w:p w:rsidR="00B33BC2" w:rsidRPr="00D51A16" w:rsidRDefault="00B33BC2" w:rsidP="00B33BC2">
      <w:pPr>
        <w:ind w:firstLine="567"/>
        <w:jc w:val="both"/>
        <w:rPr>
          <w:sz w:val="28"/>
          <w:szCs w:val="28"/>
        </w:rPr>
      </w:pPr>
      <w:r w:rsidRPr="00D51A16">
        <w:rPr>
          <w:sz w:val="28"/>
          <w:szCs w:val="28"/>
        </w:rPr>
        <w:t>Более подробное описание с указанием конструктивным размеров, расчет теплоизоляции, а также описание технологии изготовления камеры приведено далее в пояснительной записке.</w:t>
      </w:r>
    </w:p>
    <w:p w:rsidR="00B33BC2" w:rsidRPr="00D51A16" w:rsidRDefault="00B33BC2" w:rsidP="00B33BC2">
      <w:pPr>
        <w:ind w:firstLine="567"/>
        <w:jc w:val="both"/>
        <w:rPr>
          <w:sz w:val="28"/>
          <w:szCs w:val="28"/>
        </w:rPr>
      </w:pPr>
    </w:p>
    <w:p w:rsidR="00B33BC2" w:rsidRPr="00D51A16" w:rsidRDefault="00B33BC2" w:rsidP="00B33BC2">
      <w:pPr>
        <w:ind w:firstLine="567"/>
        <w:jc w:val="center"/>
        <w:rPr>
          <w:sz w:val="28"/>
          <w:szCs w:val="28"/>
        </w:rPr>
      </w:pPr>
      <w:r w:rsidRPr="00D51A16">
        <w:rPr>
          <w:noProof/>
          <w:sz w:val="28"/>
          <w:szCs w:val="28"/>
        </w:rPr>
        <w:lastRenderedPageBreak/>
        <w:drawing>
          <wp:inline distT="0" distB="0" distL="0" distR="0">
            <wp:extent cx="4918651" cy="60483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926108" cy="6057545"/>
                    </a:xfrm>
                    <a:prstGeom prst="rect">
                      <a:avLst/>
                    </a:prstGeom>
                    <a:noFill/>
                    <a:ln w="9525">
                      <a:noFill/>
                      <a:miter lim="800000"/>
                      <a:headEnd/>
                      <a:tailEnd/>
                    </a:ln>
                  </pic:spPr>
                </pic:pic>
              </a:graphicData>
            </a:graphic>
          </wp:inline>
        </w:drawing>
      </w:r>
    </w:p>
    <w:p w:rsidR="00B33BC2" w:rsidRPr="00D51A16" w:rsidRDefault="00B33BC2" w:rsidP="00B33BC2">
      <w:pPr>
        <w:ind w:firstLine="567"/>
        <w:jc w:val="center"/>
        <w:rPr>
          <w:sz w:val="28"/>
          <w:szCs w:val="28"/>
        </w:rPr>
      </w:pPr>
    </w:p>
    <w:p w:rsidR="00B33BC2" w:rsidRPr="00D51A16" w:rsidRDefault="00B33BC2" w:rsidP="00B33BC2">
      <w:pPr>
        <w:ind w:firstLine="567"/>
        <w:jc w:val="center"/>
        <w:rPr>
          <w:sz w:val="28"/>
          <w:szCs w:val="28"/>
        </w:rPr>
      </w:pPr>
      <w:r w:rsidRPr="00D51A16">
        <w:rPr>
          <w:sz w:val="28"/>
          <w:szCs w:val="28"/>
        </w:rPr>
        <w:t>Рисунок 2.4 – Змеевиковый испаритель</w:t>
      </w:r>
    </w:p>
    <w:p w:rsidR="00B33BC2" w:rsidRPr="00D51A16" w:rsidRDefault="00B33BC2" w:rsidP="00B33BC2">
      <w:pPr>
        <w:ind w:firstLine="567"/>
        <w:jc w:val="both"/>
        <w:rPr>
          <w:sz w:val="28"/>
          <w:szCs w:val="28"/>
        </w:rPr>
      </w:pPr>
    </w:p>
    <w:p w:rsidR="00B33BC2" w:rsidRPr="00D51A16" w:rsidRDefault="00B33BC2" w:rsidP="00B33BC2">
      <w:pPr>
        <w:ind w:firstLine="567"/>
        <w:jc w:val="both"/>
      </w:pPr>
    </w:p>
    <w:p w:rsidR="00B33BC2" w:rsidRPr="00D51A16" w:rsidRDefault="00B33BC2" w:rsidP="00B33BC2">
      <w:pPr>
        <w:jc w:val="center"/>
        <w:rPr>
          <w:b/>
          <w:sz w:val="28"/>
          <w:szCs w:val="28"/>
        </w:rPr>
      </w:pPr>
    </w:p>
    <w:p w:rsidR="00B33BC2" w:rsidRPr="00D51A16" w:rsidRDefault="00915E18" w:rsidP="00915E18">
      <w:pPr>
        <w:jc w:val="both"/>
        <w:rPr>
          <w:b/>
          <w:sz w:val="28"/>
          <w:szCs w:val="28"/>
        </w:rPr>
      </w:pPr>
      <w:r w:rsidRPr="00D51A16">
        <w:rPr>
          <w:b/>
          <w:noProof/>
          <w:sz w:val="28"/>
          <w:szCs w:val="28"/>
        </w:rPr>
        <w:lastRenderedPageBreak/>
        <w:drawing>
          <wp:inline distT="0" distB="0" distL="0" distR="0">
            <wp:extent cx="5940425" cy="4457410"/>
            <wp:effectExtent l="19050" t="0" r="3175" b="0"/>
            <wp:docPr id="16" name="Рисунок 2" descr="C:\Users\Анюта\Desktop\Новая папка\WwBtaxRQ1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юта\Desktop\Новая папка\WwBtaxRQ1Us.jpg"/>
                    <pic:cNvPicPr>
                      <a:picLocks noChangeAspect="1" noChangeArrowheads="1"/>
                    </pic:cNvPicPr>
                  </pic:nvPicPr>
                  <pic:blipFill>
                    <a:blip r:embed="rId21" cstate="print"/>
                    <a:srcRect/>
                    <a:stretch>
                      <a:fillRect/>
                    </a:stretch>
                  </pic:blipFill>
                  <pic:spPr bwMode="auto">
                    <a:xfrm>
                      <a:off x="0" y="0"/>
                      <a:ext cx="5940425" cy="4457410"/>
                    </a:xfrm>
                    <a:prstGeom prst="rect">
                      <a:avLst/>
                    </a:prstGeom>
                    <a:noFill/>
                    <a:ln w="9525">
                      <a:noFill/>
                      <a:miter lim="800000"/>
                      <a:headEnd/>
                      <a:tailEnd/>
                    </a:ln>
                  </pic:spPr>
                </pic:pic>
              </a:graphicData>
            </a:graphic>
          </wp:inline>
        </w:drawing>
      </w:r>
    </w:p>
    <w:p w:rsidR="00945D65" w:rsidRPr="00D51A16" w:rsidRDefault="00945D65" w:rsidP="00915E18">
      <w:pPr>
        <w:jc w:val="both"/>
        <w:rPr>
          <w:b/>
          <w:sz w:val="28"/>
          <w:szCs w:val="28"/>
        </w:rPr>
      </w:pPr>
    </w:p>
    <w:p w:rsidR="00B33BC2" w:rsidRPr="00D51A16" w:rsidRDefault="00B33BC2" w:rsidP="00B33BC2">
      <w:pPr>
        <w:ind w:firstLine="567"/>
        <w:jc w:val="center"/>
        <w:rPr>
          <w:sz w:val="28"/>
          <w:szCs w:val="28"/>
        </w:rPr>
      </w:pPr>
      <w:r w:rsidRPr="00D51A16">
        <w:rPr>
          <w:sz w:val="28"/>
          <w:szCs w:val="28"/>
        </w:rPr>
        <w:t>Рисунок 2.5 – Холодильная камера</w:t>
      </w:r>
    </w:p>
    <w:p w:rsidR="00B33BC2" w:rsidRPr="00D51A16" w:rsidRDefault="00B33BC2" w:rsidP="00B33BC2">
      <w:pPr>
        <w:jc w:val="both"/>
        <w:rPr>
          <w:b/>
          <w:sz w:val="28"/>
          <w:szCs w:val="28"/>
        </w:rPr>
      </w:pPr>
    </w:p>
    <w:p w:rsidR="00B33BC2" w:rsidRPr="00D51A16" w:rsidRDefault="00B33BC2" w:rsidP="00854338">
      <w:pPr>
        <w:ind w:firstLine="567"/>
        <w:jc w:val="both"/>
        <w:rPr>
          <w:b/>
          <w:sz w:val="28"/>
          <w:szCs w:val="28"/>
        </w:rPr>
      </w:pPr>
      <w:r w:rsidRPr="00D51A16">
        <w:rPr>
          <w:b/>
          <w:sz w:val="28"/>
          <w:szCs w:val="28"/>
        </w:rPr>
        <w:t>2.1.6 Герметичный разъем</w:t>
      </w:r>
    </w:p>
    <w:p w:rsidR="00B33BC2" w:rsidRPr="00D51A16" w:rsidRDefault="00B33BC2" w:rsidP="00B33BC2">
      <w:pPr>
        <w:ind w:firstLine="567"/>
        <w:jc w:val="both"/>
        <w:rPr>
          <w:b/>
          <w:sz w:val="28"/>
          <w:szCs w:val="28"/>
        </w:rPr>
      </w:pPr>
    </w:p>
    <w:p w:rsidR="00B33BC2" w:rsidRPr="00D51A16" w:rsidRDefault="00B33BC2" w:rsidP="00B33BC2">
      <w:pPr>
        <w:ind w:firstLine="567"/>
        <w:jc w:val="both"/>
        <w:rPr>
          <w:b/>
          <w:sz w:val="28"/>
          <w:szCs w:val="28"/>
        </w:rPr>
      </w:pPr>
      <w:r w:rsidRPr="00D51A16">
        <w:rPr>
          <w:sz w:val="28"/>
          <w:szCs w:val="28"/>
        </w:rPr>
        <w:t>Герметичный разъем поводит внутрь холодильной камеры питание на вентилятор и термопары, которые для предназначены для регулирования и измерения температуры внутри камеры.</w:t>
      </w:r>
    </w:p>
    <w:p w:rsidR="00B33BC2" w:rsidRPr="00D51A16" w:rsidRDefault="00B33BC2" w:rsidP="00B33BC2">
      <w:pPr>
        <w:ind w:firstLine="567"/>
        <w:jc w:val="both"/>
        <w:rPr>
          <w:sz w:val="28"/>
          <w:szCs w:val="28"/>
        </w:rPr>
      </w:pPr>
      <w:r w:rsidRPr="00D51A16">
        <w:rPr>
          <w:sz w:val="28"/>
          <w:szCs w:val="28"/>
        </w:rPr>
        <w:t xml:space="preserve">Разъем (рисунок 2.6) состоит из двух соединительных частей, изготовленных из алюминиевого сплава. Соединители состоят из герметичной приборной вилки и кабельной розетки. Каждый разъем имеет  двенадцать медных контактов покрытых техническим серебром[3]. </w:t>
      </w:r>
    </w:p>
    <w:p w:rsidR="00B33BC2" w:rsidRPr="00D51A16" w:rsidRDefault="00B33BC2" w:rsidP="00B33BC2">
      <w:pPr>
        <w:ind w:firstLine="567"/>
        <w:jc w:val="both"/>
        <w:rPr>
          <w:sz w:val="28"/>
          <w:szCs w:val="28"/>
        </w:rPr>
      </w:pPr>
    </w:p>
    <w:p w:rsidR="00B33BC2" w:rsidRPr="00D51A16" w:rsidRDefault="00B33BC2" w:rsidP="00B33BC2">
      <w:pPr>
        <w:jc w:val="center"/>
        <w:rPr>
          <w:sz w:val="28"/>
          <w:szCs w:val="28"/>
        </w:rPr>
      </w:pPr>
      <w:r w:rsidRPr="00D51A16">
        <w:rPr>
          <w:noProof/>
          <w:sz w:val="28"/>
          <w:szCs w:val="28"/>
        </w:rPr>
        <w:lastRenderedPageBreak/>
        <w:drawing>
          <wp:inline distT="0" distB="0" distL="0" distR="0">
            <wp:extent cx="5662393" cy="2902688"/>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8849" cy="2900871"/>
                    </a:xfrm>
                    <a:prstGeom prst="rect">
                      <a:avLst/>
                    </a:prstGeom>
                    <a:noFill/>
                    <a:ln>
                      <a:noFill/>
                    </a:ln>
                  </pic:spPr>
                </pic:pic>
              </a:graphicData>
            </a:graphic>
          </wp:inline>
        </w:drawing>
      </w:r>
    </w:p>
    <w:p w:rsidR="00B33BC2" w:rsidRPr="00D51A16" w:rsidRDefault="00B33BC2" w:rsidP="00B33BC2">
      <w:pPr>
        <w:ind w:firstLine="567"/>
        <w:jc w:val="center"/>
        <w:rPr>
          <w:sz w:val="28"/>
          <w:szCs w:val="28"/>
        </w:rPr>
      </w:pPr>
    </w:p>
    <w:p w:rsidR="00B33BC2" w:rsidRPr="00D51A16" w:rsidRDefault="00B33BC2" w:rsidP="00B33BC2">
      <w:pPr>
        <w:ind w:firstLine="567"/>
        <w:jc w:val="center"/>
        <w:rPr>
          <w:sz w:val="28"/>
          <w:szCs w:val="28"/>
        </w:rPr>
      </w:pPr>
      <w:r w:rsidRPr="00D51A16">
        <w:rPr>
          <w:sz w:val="28"/>
          <w:szCs w:val="28"/>
        </w:rPr>
        <w:t>Рисунок 2.6 - Герметичный разъем</w:t>
      </w:r>
    </w:p>
    <w:p w:rsidR="00854338" w:rsidRPr="00D51A16" w:rsidRDefault="00854338" w:rsidP="00B33BC2">
      <w:pPr>
        <w:ind w:firstLine="567"/>
        <w:jc w:val="center"/>
        <w:rPr>
          <w:sz w:val="28"/>
          <w:szCs w:val="28"/>
        </w:rPr>
      </w:pPr>
    </w:p>
    <w:p w:rsidR="00B33BC2" w:rsidRPr="00D51A16" w:rsidRDefault="00B33BC2" w:rsidP="00854338">
      <w:pPr>
        <w:ind w:firstLine="567"/>
        <w:jc w:val="both"/>
        <w:rPr>
          <w:b/>
          <w:sz w:val="28"/>
          <w:szCs w:val="28"/>
        </w:rPr>
      </w:pPr>
      <w:r w:rsidRPr="00D51A16">
        <w:rPr>
          <w:b/>
          <w:sz w:val="28"/>
          <w:szCs w:val="28"/>
        </w:rPr>
        <w:t>2.1.7 Отделитель жидкости</w:t>
      </w:r>
    </w:p>
    <w:p w:rsidR="00B33BC2" w:rsidRPr="00D51A16" w:rsidRDefault="00B33BC2" w:rsidP="00B33BC2">
      <w:pPr>
        <w:ind w:firstLine="567"/>
        <w:jc w:val="both"/>
        <w:rPr>
          <w:b/>
          <w:sz w:val="28"/>
          <w:szCs w:val="28"/>
        </w:rPr>
      </w:pPr>
    </w:p>
    <w:p w:rsidR="00B33BC2" w:rsidRPr="00D51A16" w:rsidRDefault="00B33BC2" w:rsidP="00B33BC2">
      <w:pPr>
        <w:ind w:firstLine="567"/>
        <w:jc w:val="both"/>
        <w:rPr>
          <w:sz w:val="28"/>
          <w:szCs w:val="28"/>
        </w:rPr>
      </w:pPr>
      <w:r w:rsidRPr="00D51A16">
        <w:rPr>
          <w:sz w:val="28"/>
          <w:szCs w:val="28"/>
        </w:rPr>
        <w:t>Отделитель жидкости</w:t>
      </w:r>
      <w:r w:rsidRPr="00D51A16">
        <w:rPr>
          <w:b/>
          <w:sz w:val="28"/>
          <w:szCs w:val="28"/>
        </w:rPr>
        <w:t xml:space="preserve"> </w:t>
      </w:r>
      <w:r w:rsidRPr="00D51A16">
        <w:rPr>
          <w:sz w:val="28"/>
          <w:szCs w:val="28"/>
        </w:rPr>
        <w:t>(рисунок 2.7) устанавливается перед компрессором, чтобы предот</w:t>
      </w:r>
      <w:r w:rsidRPr="00D51A16">
        <w:rPr>
          <w:sz w:val="28"/>
          <w:szCs w:val="28"/>
        </w:rPr>
        <w:softHyphen/>
        <w:t xml:space="preserve">вратить попадание жидкого холодильного агента в компрессор при изменении режима работы холодильной установки[9]. </w:t>
      </w:r>
    </w:p>
    <w:p w:rsidR="00B33BC2" w:rsidRPr="00D51A16" w:rsidRDefault="00B33BC2" w:rsidP="00B33BC2"/>
    <w:p w:rsidR="00B33BC2" w:rsidRPr="00D51A16" w:rsidRDefault="00B33BC2" w:rsidP="00B33BC2"/>
    <w:p w:rsidR="00B33BC2" w:rsidRPr="00D51A16" w:rsidRDefault="00B33BC2" w:rsidP="00B33BC2"/>
    <w:p w:rsidR="00B33BC2" w:rsidRPr="00D51A16" w:rsidRDefault="00B33BC2" w:rsidP="00B33BC2">
      <w:pPr>
        <w:tabs>
          <w:tab w:val="left" w:pos="9781"/>
        </w:tabs>
        <w:jc w:val="center"/>
      </w:pPr>
      <w:r w:rsidRPr="00D51A16">
        <w:rPr>
          <w:noProof/>
        </w:rPr>
        <w:lastRenderedPageBreak/>
        <w:drawing>
          <wp:inline distT="0" distB="0" distL="0" distR="0">
            <wp:extent cx="4453938" cy="4338083"/>
            <wp:effectExtent l="19050" t="0" r="3762"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463340" cy="4347240"/>
                    </a:xfrm>
                    <a:prstGeom prst="rect">
                      <a:avLst/>
                    </a:prstGeom>
                    <a:noFill/>
                    <a:ln w="9525">
                      <a:noFill/>
                      <a:miter lim="800000"/>
                      <a:headEnd/>
                      <a:tailEnd/>
                    </a:ln>
                  </pic:spPr>
                </pic:pic>
              </a:graphicData>
            </a:graphic>
          </wp:inline>
        </w:drawing>
      </w:r>
    </w:p>
    <w:p w:rsidR="00B33BC2" w:rsidRPr="00D51A16" w:rsidRDefault="00B33BC2" w:rsidP="00B33BC2">
      <w:pPr>
        <w:tabs>
          <w:tab w:val="left" w:pos="9781"/>
        </w:tabs>
        <w:jc w:val="center"/>
      </w:pPr>
    </w:p>
    <w:p w:rsidR="00B33BC2" w:rsidRPr="00D51A16" w:rsidRDefault="00B33BC2" w:rsidP="00B33BC2">
      <w:pPr>
        <w:jc w:val="center"/>
      </w:pPr>
      <w:r w:rsidRPr="00D51A16">
        <w:rPr>
          <w:sz w:val="28"/>
          <w:szCs w:val="28"/>
        </w:rPr>
        <w:t>Рисунок 2.7 – Отделитель жидкости</w:t>
      </w:r>
    </w:p>
    <w:p w:rsidR="00B33BC2" w:rsidRPr="00D51A16" w:rsidRDefault="00B33BC2" w:rsidP="00B33BC2">
      <w:pPr>
        <w:tabs>
          <w:tab w:val="left" w:pos="-567"/>
          <w:tab w:val="left" w:pos="9781"/>
        </w:tabs>
        <w:jc w:val="both"/>
      </w:pPr>
    </w:p>
    <w:p w:rsidR="00B33BC2" w:rsidRPr="00D51A16" w:rsidRDefault="00B33BC2" w:rsidP="00B33BC2">
      <w:pPr>
        <w:tabs>
          <w:tab w:val="left" w:pos="-567"/>
          <w:tab w:val="left" w:pos="9781"/>
        </w:tabs>
        <w:ind w:firstLine="567"/>
        <w:jc w:val="both"/>
      </w:pPr>
    </w:p>
    <w:p w:rsidR="00B33BC2" w:rsidRPr="00D51A16" w:rsidRDefault="00B33BC2" w:rsidP="00854338">
      <w:pPr>
        <w:ind w:firstLine="567"/>
        <w:jc w:val="both"/>
        <w:rPr>
          <w:b/>
          <w:sz w:val="28"/>
          <w:szCs w:val="28"/>
        </w:rPr>
      </w:pPr>
      <w:r w:rsidRPr="00D51A16">
        <w:rPr>
          <w:b/>
          <w:sz w:val="28"/>
          <w:szCs w:val="28"/>
        </w:rPr>
        <w:t>2.2 Принцип работы холодильной установки</w:t>
      </w:r>
    </w:p>
    <w:p w:rsidR="00B33BC2" w:rsidRPr="00D51A16" w:rsidRDefault="00B33BC2" w:rsidP="00B33BC2">
      <w:pPr>
        <w:ind w:firstLine="567"/>
        <w:jc w:val="both"/>
        <w:rPr>
          <w:b/>
          <w:sz w:val="32"/>
          <w:szCs w:val="32"/>
        </w:rPr>
      </w:pPr>
    </w:p>
    <w:p w:rsidR="00B33BC2" w:rsidRPr="00D51A16" w:rsidRDefault="00B33BC2" w:rsidP="00B33BC2">
      <w:pPr>
        <w:ind w:firstLine="567"/>
        <w:jc w:val="both"/>
        <w:rPr>
          <w:sz w:val="28"/>
          <w:szCs w:val="28"/>
        </w:rPr>
      </w:pPr>
      <w:r w:rsidRPr="00D51A16">
        <w:rPr>
          <w:sz w:val="28"/>
          <w:szCs w:val="28"/>
        </w:rPr>
        <w:t xml:space="preserve">Компрессор сжимает пар холодильного агента, в результате чего его температура повышается. После, пар поступает в четырехходовой клапан, который в зависимости от установленного режима работы холодильной установки, направляет сжатый перегретый газ в воздушный конденсатор или в воздухоохладитель. В режиме замораживания (рисунок 2.8), сжатый пар поступает в конденсатор воздушного типа, где конденсируется, отдавая теплоту потоку воздуха, создаваемого вентилятором конденсатора. Затем жидкий хладагент поступает в капиллярную трубку, где он дросселируется, температура и давление его при этом понижаются. </w:t>
      </w:r>
    </w:p>
    <w:p w:rsidR="00B33BC2" w:rsidRPr="00D51A16" w:rsidRDefault="00B33BC2" w:rsidP="00B33BC2">
      <w:pPr>
        <w:ind w:firstLine="567"/>
        <w:jc w:val="both"/>
        <w:rPr>
          <w:sz w:val="28"/>
          <w:szCs w:val="28"/>
        </w:rPr>
      </w:pPr>
      <w:r w:rsidRPr="00D51A16">
        <w:rPr>
          <w:sz w:val="28"/>
          <w:szCs w:val="28"/>
        </w:rPr>
        <w:t xml:space="preserve">Жидкий хладагент направляется в воздухоохладитель, отнимает теплоту от охлаждаемого объекта находящегося в холодильной камере. В холодильной камере, в которой находится теплообменник, при помощи вакуум-насоса создается вакуум, что способствует увеличению отвода теплоты от охлаждаемого объекта. В дальнейшем хладагент из испарителя через четырехходовой клапан поступает в отделитель жидкости, в котором происходит отделение оставшегося жидкого хладагента и отсасывание </w:t>
      </w:r>
      <w:r w:rsidRPr="00D51A16">
        <w:rPr>
          <w:sz w:val="28"/>
          <w:szCs w:val="28"/>
        </w:rPr>
        <w:lastRenderedPageBreak/>
        <w:t>сухого пара компрессом. Тем самым, отделитель жидкости предотвращает возникновение влажного хода компрессорного агрегата.</w:t>
      </w:r>
    </w:p>
    <w:p w:rsidR="00B33BC2" w:rsidRPr="00D51A16" w:rsidRDefault="00B33BC2" w:rsidP="00B33BC2">
      <w:pPr>
        <w:ind w:firstLine="567"/>
        <w:jc w:val="both"/>
        <w:rPr>
          <w:sz w:val="28"/>
          <w:szCs w:val="28"/>
        </w:rPr>
      </w:pPr>
      <w:r w:rsidRPr="00D51A16">
        <w:rPr>
          <w:sz w:val="28"/>
          <w:szCs w:val="28"/>
        </w:rPr>
        <w:t xml:space="preserve">В режиме размораживания (рисунок 2.8) сжатый в компрессоре пар </w:t>
      </w:r>
      <w:proofErr w:type="spellStart"/>
      <w:r w:rsidRPr="00D51A16">
        <w:rPr>
          <w:sz w:val="28"/>
          <w:szCs w:val="28"/>
        </w:rPr>
        <w:t>нап-равляется</w:t>
      </w:r>
      <w:proofErr w:type="spellEnd"/>
      <w:r w:rsidRPr="00D51A16">
        <w:rPr>
          <w:sz w:val="28"/>
          <w:szCs w:val="28"/>
        </w:rPr>
        <w:t xml:space="preserve"> четырехходовым клапаном в воздухоохладитель и тогда, последний выступает в роли конденсатора. Отдавая теплоту телу, находящемуся в камере, хладагент превращается в жидкость. Затем жидкий хладагент дросселируется, проходя через капиллярную трубку, и поступает в конденсатор, который уже выступает в роли испарителя. Дал</w:t>
      </w:r>
      <w:proofErr w:type="spellStart"/>
      <w:r w:rsidRPr="00D51A16">
        <w:rPr>
          <w:sz w:val="28"/>
          <w:szCs w:val="28"/>
          <w:lang w:val="en-US"/>
        </w:rPr>
        <w:t>tt</w:t>
      </w:r>
      <w:proofErr w:type="spellEnd"/>
      <w:r w:rsidRPr="00D51A16">
        <w:rPr>
          <w:sz w:val="28"/>
          <w:szCs w:val="28"/>
        </w:rPr>
        <w:t xml:space="preserve">, пар через четырехходовой клапан, направляется в отделитель жидкости и после в компрессор.              </w:t>
      </w:r>
    </w:p>
    <w:p w:rsidR="00B33BC2" w:rsidRPr="00D51A16" w:rsidRDefault="00B33BC2" w:rsidP="00B33BC2">
      <w:pPr>
        <w:tabs>
          <w:tab w:val="left" w:pos="-567"/>
          <w:tab w:val="left" w:pos="9781"/>
        </w:tabs>
        <w:ind w:firstLine="567"/>
        <w:jc w:val="both"/>
      </w:pPr>
      <w:r w:rsidRPr="00D51A16">
        <w:rPr>
          <w:sz w:val="28"/>
          <w:szCs w:val="28"/>
        </w:rPr>
        <w:t>Заправка агрегата холодильным агентом осуществляется через штуцер Шредера.</w:t>
      </w:r>
    </w:p>
    <w:p w:rsidR="00B33BC2" w:rsidRPr="00D51A16" w:rsidRDefault="00B33BC2" w:rsidP="00B33BC2">
      <w:pPr>
        <w:tabs>
          <w:tab w:val="left" w:pos="-567"/>
          <w:tab w:val="left" w:pos="9781"/>
        </w:tabs>
        <w:jc w:val="both"/>
      </w:pPr>
    </w:p>
    <w:p w:rsidR="00B33BC2" w:rsidRPr="00D51A16" w:rsidRDefault="00B33BC2" w:rsidP="00B33BC2">
      <w:pPr>
        <w:tabs>
          <w:tab w:val="left" w:pos="-426"/>
          <w:tab w:val="left" w:pos="9781"/>
        </w:tabs>
        <w:ind w:left="-426" w:right="-426"/>
        <w:jc w:val="center"/>
      </w:pPr>
      <w:r w:rsidRPr="00D51A16">
        <w:rPr>
          <w:noProof/>
        </w:rPr>
        <w:drawing>
          <wp:inline distT="0" distB="0" distL="0" distR="0">
            <wp:extent cx="6217848" cy="3674853"/>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224829" cy="3678979"/>
                    </a:xfrm>
                    <a:prstGeom prst="rect">
                      <a:avLst/>
                    </a:prstGeom>
                    <a:noFill/>
                    <a:ln w="9525">
                      <a:noFill/>
                      <a:miter lim="800000"/>
                      <a:headEnd/>
                      <a:tailEnd/>
                    </a:ln>
                  </pic:spPr>
                </pic:pic>
              </a:graphicData>
            </a:graphic>
          </wp:inline>
        </w:drawing>
      </w:r>
    </w:p>
    <w:p w:rsidR="00B33BC2" w:rsidRPr="00D51A16" w:rsidRDefault="00B33BC2" w:rsidP="00B33BC2">
      <w:pPr>
        <w:tabs>
          <w:tab w:val="left" w:pos="-567"/>
          <w:tab w:val="left" w:pos="9781"/>
        </w:tabs>
        <w:jc w:val="both"/>
      </w:pPr>
    </w:p>
    <w:p w:rsidR="00B33BC2" w:rsidRPr="00D51A16" w:rsidRDefault="00B33BC2" w:rsidP="00B33BC2">
      <w:pPr>
        <w:tabs>
          <w:tab w:val="left" w:pos="-567"/>
          <w:tab w:val="left" w:pos="9781"/>
        </w:tabs>
        <w:jc w:val="both"/>
      </w:pPr>
    </w:p>
    <w:p w:rsidR="00B33BC2" w:rsidRPr="00D51A16" w:rsidRDefault="00B33BC2" w:rsidP="00B33BC2">
      <w:pPr>
        <w:ind w:right="-1"/>
        <w:jc w:val="center"/>
        <w:rPr>
          <w:sz w:val="28"/>
          <w:szCs w:val="28"/>
        </w:rPr>
      </w:pPr>
      <w:r w:rsidRPr="00D51A16">
        <w:rPr>
          <w:sz w:val="28"/>
          <w:szCs w:val="28"/>
        </w:rPr>
        <w:t>1 – компрессор; 2 – клапан четырехходовой; 3 – конденсатор воздушный; 4 – капиллярная трубка; 5 – воздухоохладитель; 6 – отделитель жидкости; 7 – вакуум-насос; 8 – холодильная камера.</w:t>
      </w:r>
    </w:p>
    <w:p w:rsidR="00B33BC2" w:rsidRPr="00D51A16" w:rsidRDefault="00B33BC2" w:rsidP="00B33BC2">
      <w:pPr>
        <w:ind w:right="-1"/>
        <w:jc w:val="center"/>
        <w:rPr>
          <w:sz w:val="28"/>
          <w:szCs w:val="28"/>
        </w:rPr>
      </w:pPr>
      <w:r w:rsidRPr="00D51A16">
        <w:rPr>
          <w:sz w:val="28"/>
          <w:szCs w:val="28"/>
        </w:rPr>
        <w:t>Рисунок 2.8 – Принципиальная схема холодильной установки</w:t>
      </w:r>
    </w:p>
    <w:p w:rsidR="00B33BC2" w:rsidRPr="00D51A16" w:rsidRDefault="00B33BC2" w:rsidP="00B33BC2">
      <w:pPr>
        <w:ind w:right="-1"/>
        <w:jc w:val="center"/>
        <w:rPr>
          <w:sz w:val="28"/>
          <w:szCs w:val="28"/>
        </w:rPr>
      </w:pPr>
    </w:p>
    <w:p w:rsidR="00B33BC2" w:rsidRPr="00D51A16" w:rsidRDefault="00B33BC2" w:rsidP="00854338">
      <w:pPr>
        <w:ind w:firstLine="567"/>
        <w:jc w:val="both"/>
        <w:rPr>
          <w:b/>
          <w:sz w:val="28"/>
          <w:szCs w:val="28"/>
        </w:rPr>
      </w:pPr>
      <w:r w:rsidRPr="00D51A16">
        <w:rPr>
          <w:b/>
          <w:sz w:val="28"/>
          <w:szCs w:val="28"/>
        </w:rPr>
        <w:t>2.3 Расчет теплоизоляции</w:t>
      </w:r>
    </w:p>
    <w:p w:rsidR="00B33BC2" w:rsidRPr="00D51A16" w:rsidRDefault="00B33BC2" w:rsidP="00B33BC2">
      <w:pPr>
        <w:jc w:val="both"/>
        <w:rPr>
          <w:sz w:val="28"/>
          <w:szCs w:val="28"/>
        </w:rPr>
      </w:pPr>
    </w:p>
    <w:p w:rsidR="00B33BC2" w:rsidRPr="00D51A16" w:rsidRDefault="00B33BC2" w:rsidP="00B33BC2">
      <w:pPr>
        <w:ind w:firstLine="567"/>
        <w:jc w:val="both"/>
        <w:rPr>
          <w:sz w:val="28"/>
          <w:szCs w:val="28"/>
        </w:rPr>
      </w:pPr>
      <w:r w:rsidRPr="00D51A16">
        <w:rPr>
          <w:sz w:val="28"/>
          <w:szCs w:val="28"/>
        </w:rPr>
        <w:t>В качестве теплоизоляционного материала для камеры замораживания принимаем теплоизоляционный материал «</w:t>
      </w:r>
      <w:r w:rsidRPr="00D51A16">
        <w:rPr>
          <w:sz w:val="28"/>
          <w:szCs w:val="28"/>
          <w:lang w:val="en-US"/>
        </w:rPr>
        <w:t>K</w:t>
      </w:r>
      <w:r w:rsidRPr="00D51A16">
        <w:rPr>
          <w:sz w:val="28"/>
          <w:szCs w:val="28"/>
        </w:rPr>
        <w:t>-</w:t>
      </w:r>
      <w:r w:rsidRPr="00D51A16">
        <w:rPr>
          <w:sz w:val="28"/>
          <w:szCs w:val="28"/>
          <w:lang w:val="en-US"/>
        </w:rPr>
        <w:t>Flex</w:t>
      </w:r>
      <w:r w:rsidRPr="00D51A16">
        <w:rPr>
          <w:sz w:val="28"/>
          <w:szCs w:val="28"/>
        </w:rPr>
        <w:t xml:space="preserve"> </w:t>
      </w:r>
      <w:r w:rsidRPr="00D51A16">
        <w:rPr>
          <w:sz w:val="28"/>
          <w:szCs w:val="28"/>
          <w:lang w:val="en-US"/>
        </w:rPr>
        <w:t>AIR</w:t>
      </w:r>
      <w:r w:rsidRPr="00D51A16">
        <w:rPr>
          <w:sz w:val="28"/>
          <w:szCs w:val="28"/>
        </w:rPr>
        <w:t xml:space="preserve">». </w:t>
      </w:r>
      <w:r w:rsidRPr="00D51A16">
        <w:rPr>
          <w:sz w:val="28"/>
          <w:szCs w:val="28"/>
          <w:lang w:val="en-US"/>
        </w:rPr>
        <w:t>K</w:t>
      </w:r>
      <w:r w:rsidRPr="00D51A16">
        <w:rPr>
          <w:sz w:val="28"/>
          <w:szCs w:val="28"/>
        </w:rPr>
        <w:t>-</w:t>
      </w:r>
      <w:r w:rsidRPr="00D51A16">
        <w:rPr>
          <w:sz w:val="28"/>
          <w:szCs w:val="28"/>
          <w:lang w:val="en-US"/>
        </w:rPr>
        <w:t>Flex</w:t>
      </w:r>
      <w:r w:rsidRPr="00D51A16">
        <w:rPr>
          <w:sz w:val="28"/>
          <w:szCs w:val="28"/>
        </w:rPr>
        <w:t xml:space="preserve"> имеет значение коэффициента теплопроводности равное </w:t>
      </w:r>
      <w:r w:rsidRPr="00D51A16">
        <w:rPr>
          <w:i/>
          <w:sz w:val="28"/>
          <w:szCs w:val="28"/>
        </w:rPr>
        <w:t>λ</w:t>
      </w:r>
      <w:r w:rsidRPr="00D51A16">
        <w:rPr>
          <w:sz w:val="28"/>
          <w:szCs w:val="28"/>
        </w:rPr>
        <w:t>=0,034 Вт/(м</w:t>
      </w:r>
      <w:r w:rsidRPr="00D51A16">
        <w:rPr>
          <w:sz w:val="28"/>
          <w:szCs w:val="28"/>
          <w:vertAlign w:val="superscript"/>
        </w:rPr>
        <w:t>2</w:t>
      </w:r>
      <w:r w:rsidRPr="00D51A16">
        <w:rPr>
          <w:sz w:val="28"/>
          <w:szCs w:val="28"/>
        </w:rPr>
        <w:t xml:space="preserve">×К)[7]. Металл, из которого изготовлен цилиндр, имеет значение коэффициента </w:t>
      </w:r>
      <w:r w:rsidRPr="00D51A16">
        <w:rPr>
          <w:sz w:val="28"/>
          <w:szCs w:val="28"/>
        </w:rPr>
        <w:lastRenderedPageBreak/>
        <w:t>теплопроводности равное</w:t>
      </w:r>
      <w:r w:rsidRPr="00D51A16">
        <w:rPr>
          <w:i/>
          <w:sz w:val="28"/>
          <w:szCs w:val="28"/>
        </w:rPr>
        <w:t xml:space="preserve"> λ</w:t>
      </w:r>
      <w:r w:rsidRPr="00D51A16">
        <w:rPr>
          <w:sz w:val="28"/>
          <w:szCs w:val="28"/>
        </w:rPr>
        <w:t>=0,54 Вт/(м</w:t>
      </w:r>
      <w:r w:rsidRPr="00D51A16">
        <w:rPr>
          <w:sz w:val="28"/>
          <w:szCs w:val="28"/>
          <w:vertAlign w:val="superscript"/>
        </w:rPr>
        <w:t>2</w:t>
      </w:r>
      <w:r w:rsidRPr="00D51A16">
        <w:rPr>
          <w:sz w:val="28"/>
          <w:szCs w:val="28"/>
        </w:rPr>
        <w:t xml:space="preserve">×К). Внутри камеры  будут установлены устройства вызывающие принудительную конвекцию воздуха, </w:t>
      </w:r>
    </w:p>
    <w:p w:rsidR="00B33BC2" w:rsidRPr="00D51A16" w:rsidRDefault="00B33BC2" w:rsidP="00B33BC2">
      <w:pPr>
        <w:jc w:val="both"/>
        <w:rPr>
          <w:sz w:val="28"/>
          <w:szCs w:val="28"/>
        </w:rPr>
      </w:pPr>
      <w:r w:rsidRPr="00D51A16">
        <w:rPr>
          <w:sz w:val="28"/>
          <w:szCs w:val="28"/>
        </w:rPr>
        <w:t xml:space="preserve">поэтому коэффициент теплоотдачи с внутренней поверхности цилиндра принимаем равным  </w:t>
      </w:r>
      <w:r w:rsidRPr="00D51A16">
        <w:rPr>
          <w:i/>
          <w:sz w:val="28"/>
          <w:szCs w:val="28"/>
        </w:rPr>
        <w:t>α</w:t>
      </w:r>
      <w:r w:rsidRPr="00D51A16">
        <w:rPr>
          <w:i/>
          <w:sz w:val="28"/>
          <w:szCs w:val="28"/>
          <w:vertAlign w:val="subscript"/>
        </w:rPr>
        <w:t>вн</w:t>
      </w:r>
      <w:r w:rsidRPr="00D51A16">
        <w:rPr>
          <w:sz w:val="28"/>
          <w:szCs w:val="28"/>
        </w:rPr>
        <w:t>= 11 Вт/ (м</w:t>
      </w:r>
      <w:r w:rsidRPr="00D51A16">
        <w:rPr>
          <w:sz w:val="28"/>
          <w:szCs w:val="28"/>
          <w:vertAlign w:val="superscript"/>
        </w:rPr>
        <w:t>2</w:t>
      </w:r>
      <w:r w:rsidRPr="00D51A16">
        <w:rPr>
          <w:sz w:val="28"/>
          <w:szCs w:val="28"/>
        </w:rPr>
        <w:t>×К)[10].  Расчетный  коэффициент   тепло-</w:t>
      </w:r>
    </w:p>
    <w:p w:rsidR="00B33BC2" w:rsidRPr="00D51A16" w:rsidRDefault="00B33BC2" w:rsidP="00B33BC2">
      <w:pPr>
        <w:jc w:val="both"/>
        <w:rPr>
          <w:sz w:val="28"/>
          <w:szCs w:val="28"/>
        </w:rPr>
      </w:pPr>
      <w:r w:rsidRPr="00D51A16">
        <w:rPr>
          <w:sz w:val="28"/>
          <w:szCs w:val="28"/>
        </w:rPr>
        <w:t>отдачи от наружной поверхности теплоизоляционной конструкции к окружающему воздуху α</w:t>
      </w:r>
      <w:r w:rsidRPr="00D51A16">
        <w:rPr>
          <w:sz w:val="28"/>
          <w:szCs w:val="28"/>
          <w:vertAlign w:val="subscript"/>
        </w:rPr>
        <w:t>нар</w:t>
      </w:r>
      <w:r w:rsidRPr="00D51A16">
        <w:rPr>
          <w:sz w:val="28"/>
          <w:szCs w:val="28"/>
        </w:rPr>
        <w:t>= 5 Вт/ (м</w:t>
      </w:r>
      <w:r w:rsidRPr="00D51A16">
        <w:rPr>
          <w:sz w:val="28"/>
          <w:szCs w:val="28"/>
          <w:vertAlign w:val="superscript"/>
        </w:rPr>
        <w:t>2</w:t>
      </w:r>
      <w:r w:rsidRPr="00D51A16">
        <w:rPr>
          <w:sz w:val="28"/>
          <w:szCs w:val="28"/>
        </w:rPr>
        <w:t xml:space="preserve">×К)[7]. Температура внутри камеры </w:t>
      </w:r>
      <w:r w:rsidRPr="00D51A16">
        <w:rPr>
          <w:i/>
          <w:sz w:val="28"/>
          <w:szCs w:val="28"/>
          <w:lang w:val="en-US"/>
        </w:rPr>
        <w:t>t</w:t>
      </w:r>
      <w:proofErr w:type="spellStart"/>
      <w:r w:rsidRPr="00D51A16">
        <w:rPr>
          <w:i/>
          <w:sz w:val="28"/>
          <w:szCs w:val="28"/>
          <w:vertAlign w:val="subscript"/>
        </w:rPr>
        <w:t>вн</w:t>
      </w:r>
      <w:proofErr w:type="spellEnd"/>
      <w:r w:rsidRPr="00D51A16">
        <w:rPr>
          <w:i/>
          <w:sz w:val="28"/>
          <w:szCs w:val="28"/>
          <w:vertAlign w:val="subscript"/>
        </w:rPr>
        <w:t xml:space="preserve"> </w:t>
      </w:r>
      <w:r w:rsidRPr="00D51A16">
        <w:rPr>
          <w:i/>
          <w:sz w:val="28"/>
          <w:szCs w:val="28"/>
        </w:rPr>
        <w:t>= -30</w:t>
      </w:r>
      <w:r w:rsidRPr="00D51A16">
        <w:rPr>
          <w:i/>
          <w:sz w:val="28"/>
          <w:szCs w:val="28"/>
          <w:vertAlign w:val="superscript"/>
        </w:rPr>
        <w:t>о</w:t>
      </w:r>
      <w:r w:rsidRPr="00D51A16">
        <w:rPr>
          <w:i/>
          <w:sz w:val="28"/>
          <w:szCs w:val="28"/>
        </w:rPr>
        <w:t>С</w:t>
      </w:r>
      <w:r w:rsidRPr="00D51A16">
        <w:rPr>
          <w:sz w:val="28"/>
          <w:szCs w:val="28"/>
        </w:rPr>
        <w:t xml:space="preserve">, температура окружающей среды </w:t>
      </w:r>
      <w:r w:rsidRPr="00D51A16">
        <w:rPr>
          <w:i/>
          <w:sz w:val="28"/>
          <w:szCs w:val="28"/>
          <w:lang w:val="en-US"/>
        </w:rPr>
        <w:t>t</w:t>
      </w:r>
      <w:proofErr w:type="spellStart"/>
      <w:r w:rsidRPr="00D51A16">
        <w:rPr>
          <w:i/>
          <w:sz w:val="28"/>
          <w:szCs w:val="28"/>
          <w:vertAlign w:val="subscript"/>
        </w:rPr>
        <w:t>окр</w:t>
      </w:r>
      <w:proofErr w:type="spellEnd"/>
      <w:r w:rsidRPr="00D51A16">
        <w:rPr>
          <w:i/>
          <w:sz w:val="28"/>
          <w:szCs w:val="28"/>
          <w:vertAlign w:val="subscript"/>
        </w:rPr>
        <w:t>. ср</w:t>
      </w:r>
      <w:r w:rsidRPr="00D51A16">
        <w:rPr>
          <w:sz w:val="28"/>
          <w:szCs w:val="28"/>
          <w:vertAlign w:val="subscript"/>
        </w:rPr>
        <w:t xml:space="preserve">. </w:t>
      </w:r>
      <w:r w:rsidRPr="00D51A16">
        <w:rPr>
          <w:sz w:val="28"/>
          <w:szCs w:val="28"/>
        </w:rPr>
        <w:t>= 25</w:t>
      </w:r>
      <w:r w:rsidRPr="00D51A16">
        <w:rPr>
          <w:sz w:val="28"/>
          <w:szCs w:val="28"/>
          <w:vertAlign w:val="superscript"/>
        </w:rPr>
        <w:t xml:space="preserve"> </w:t>
      </w:r>
      <w:proofErr w:type="spellStart"/>
      <w:r w:rsidRPr="00D51A16">
        <w:rPr>
          <w:sz w:val="28"/>
          <w:szCs w:val="28"/>
          <w:vertAlign w:val="superscript"/>
        </w:rPr>
        <w:t>о</w:t>
      </w:r>
      <w:r w:rsidRPr="00D51A16">
        <w:rPr>
          <w:sz w:val="28"/>
          <w:szCs w:val="28"/>
        </w:rPr>
        <w:t>С</w:t>
      </w:r>
      <w:proofErr w:type="spellEnd"/>
      <w:r w:rsidRPr="00D51A16">
        <w:rPr>
          <w:sz w:val="28"/>
          <w:szCs w:val="28"/>
        </w:rPr>
        <w:t>.</w:t>
      </w:r>
    </w:p>
    <w:p w:rsidR="00B33BC2" w:rsidRPr="00D51A16" w:rsidRDefault="00B33BC2" w:rsidP="00B33BC2">
      <w:pPr>
        <w:ind w:firstLine="567"/>
        <w:jc w:val="both"/>
        <w:rPr>
          <w:sz w:val="28"/>
          <w:szCs w:val="28"/>
        </w:rPr>
      </w:pPr>
      <w:r w:rsidRPr="00D51A16">
        <w:rPr>
          <w:sz w:val="28"/>
          <w:szCs w:val="28"/>
        </w:rPr>
        <w:t xml:space="preserve">Изолируемый объект имеет форму цилиндра. Можно применить методику расчета изоляции трубопроводов. При определении теплоизоляции трубопроводов необходимо учитывать неравенство и подбирать диаметр изоляции </w:t>
      </w:r>
      <w:r w:rsidRPr="00D51A16">
        <w:rPr>
          <w:i/>
          <w:sz w:val="28"/>
          <w:szCs w:val="28"/>
          <w:lang w:val="en-US"/>
        </w:rPr>
        <w:t>D</w:t>
      </w:r>
      <w:r w:rsidRPr="00D51A16">
        <w:rPr>
          <w:i/>
          <w:sz w:val="28"/>
          <w:szCs w:val="28"/>
          <w:vertAlign w:val="subscript"/>
        </w:rPr>
        <w:t>из</w:t>
      </w:r>
      <w:r w:rsidRPr="00D51A16">
        <w:rPr>
          <w:i/>
          <w:sz w:val="28"/>
          <w:szCs w:val="28"/>
        </w:rPr>
        <w:t>&gt;</w:t>
      </w:r>
      <w:r w:rsidRPr="00D51A16">
        <w:rPr>
          <w:i/>
          <w:sz w:val="28"/>
          <w:szCs w:val="28"/>
          <w:lang w:val="en-US"/>
        </w:rPr>
        <w:t>D</w:t>
      </w:r>
      <w:proofErr w:type="spellStart"/>
      <w:r w:rsidRPr="00D51A16">
        <w:rPr>
          <w:i/>
          <w:sz w:val="28"/>
          <w:szCs w:val="28"/>
          <w:vertAlign w:val="subscript"/>
        </w:rPr>
        <w:t>кр</w:t>
      </w:r>
      <w:proofErr w:type="spellEnd"/>
      <w:r w:rsidRPr="00D51A16">
        <w:rPr>
          <w:sz w:val="28"/>
          <w:szCs w:val="28"/>
        </w:rPr>
        <w:t xml:space="preserve">, где </w:t>
      </w:r>
      <w:r w:rsidRPr="00D51A16">
        <w:rPr>
          <w:i/>
          <w:sz w:val="28"/>
          <w:szCs w:val="28"/>
          <w:lang w:val="en-US"/>
        </w:rPr>
        <w:t>D</w:t>
      </w:r>
      <w:proofErr w:type="spellStart"/>
      <w:r w:rsidRPr="00D51A16">
        <w:rPr>
          <w:i/>
          <w:sz w:val="28"/>
          <w:szCs w:val="28"/>
          <w:vertAlign w:val="subscript"/>
        </w:rPr>
        <w:t>кр</w:t>
      </w:r>
      <w:proofErr w:type="spellEnd"/>
      <w:r w:rsidRPr="00D51A16">
        <w:rPr>
          <w:sz w:val="28"/>
          <w:szCs w:val="28"/>
        </w:rPr>
        <w:t xml:space="preserve"> – критический диаметр теплоизоляции, при котором тепловой поток </w:t>
      </w:r>
      <w:r w:rsidRPr="00D51A16">
        <w:rPr>
          <w:i/>
          <w:sz w:val="28"/>
          <w:szCs w:val="28"/>
          <w:lang w:val="en-US"/>
        </w:rPr>
        <w:t>q</w:t>
      </w:r>
      <w:r w:rsidRPr="00D51A16">
        <w:rPr>
          <w:i/>
          <w:sz w:val="28"/>
          <w:szCs w:val="28"/>
        </w:rPr>
        <w:t xml:space="preserve"> </w:t>
      </w:r>
      <w:r w:rsidRPr="00D51A16">
        <w:rPr>
          <w:sz w:val="28"/>
          <w:szCs w:val="28"/>
        </w:rPr>
        <w:t xml:space="preserve">во внутрь трубопровода принимает максимальное значение. </w:t>
      </w:r>
    </w:p>
    <w:p w:rsidR="00B33BC2" w:rsidRPr="00D51A16" w:rsidRDefault="00B33BC2" w:rsidP="00B33BC2">
      <w:pPr>
        <w:ind w:firstLine="567"/>
        <w:jc w:val="both"/>
        <w:rPr>
          <w:sz w:val="28"/>
          <w:szCs w:val="28"/>
        </w:rPr>
      </w:pPr>
      <w:r w:rsidRPr="00D51A16">
        <w:rPr>
          <w:sz w:val="28"/>
          <w:szCs w:val="28"/>
        </w:rPr>
        <w:t>Критический диаметр теплоизоляции трубопровод</w:t>
      </w:r>
      <w:r w:rsidRPr="00D51A16">
        <w:rPr>
          <w:i/>
          <w:sz w:val="28"/>
          <w:szCs w:val="28"/>
        </w:rPr>
        <w:t xml:space="preserve"> </w:t>
      </w:r>
      <w:r w:rsidRPr="00D51A16">
        <w:rPr>
          <w:i/>
          <w:sz w:val="28"/>
          <w:szCs w:val="28"/>
          <w:lang w:val="en-US"/>
        </w:rPr>
        <w:t>D</w:t>
      </w:r>
      <w:proofErr w:type="spellStart"/>
      <w:r w:rsidRPr="00D51A16">
        <w:rPr>
          <w:i/>
          <w:sz w:val="28"/>
          <w:szCs w:val="28"/>
          <w:vertAlign w:val="subscript"/>
        </w:rPr>
        <w:t>кр</w:t>
      </w:r>
      <w:proofErr w:type="spellEnd"/>
      <w:r w:rsidRPr="00D51A16">
        <w:rPr>
          <w:sz w:val="28"/>
          <w:szCs w:val="28"/>
        </w:rPr>
        <w:t xml:space="preserve">, </w:t>
      </w:r>
      <w:r w:rsidRPr="00D51A16">
        <w:rPr>
          <w:i/>
          <w:sz w:val="28"/>
          <w:szCs w:val="28"/>
        </w:rPr>
        <w:t>м,</w:t>
      </w:r>
      <w:r w:rsidRPr="00D51A16">
        <w:rPr>
          <w:sz w:val="28"/>
          <w:szCs w:val="28"/>
        </w:rPr>
        <w:t xml:space="preserve">  определяется по формуле(2.1)[12]: </w:t>
      </w:r>
    </w:p>
    <w:p w:rsidR="00B33BC2" w:rsidRPr="00D51A16" w:rsidRDefault="00B33BC2" w:rsidP="00B33BC2">
      <w:pPr>
        <w:ind w:firstLine="567"/>
        <w:jc w:val="both"/>
        <w:rPr>
          <w:sz w:val="28"/>
          <w:szCs w:val="28"/>
        </w:rPr>
      </w:pPr>
    </w:p>
    <w:p w:rsidR="00B33BC2" w:rsidRPr="00AF7297" w:rsidRDefault="008E266B" w:rsidP="00B33BC2">
      <w:pPr>
        <w:ind w:firstLine="567"/>
        <w:jc w:val="center"/>
        <w:rPr>
          <w:rFonts w:eastAsiaTheme="minorEastAsia"/>
          <w:sz w:val="28"/>
          <w:szCs w:val="28"/>
          <w:vertAlign w:val="subscript"/>
        </w:rPr>
      </w:pPr>
      <m:oMathPara>
        <m:oMathParaPr>
          <m:jc m:val="center"/>
        </m:oMathParaPr>
        <m:oMath>
          <m:sSub>
            <m:sSubPr>
              <m:ctrlPr>
                <w:rPr>
                  <w:rFonts w:ascii="Cambria Math" w:eastAsiaTheme="minorEastAsia" w:hAnsi="Cambria Math"/>
                  <w:sz w:val="28"/>
                  <w:szCs w:val="28"/>
                  <w:vertAlign w:val="subscript"/>
                </w:rPr>
              </m:ctrlPr>
            </m:sSubPr>
            <m:e>
              <m:r>
                <m:rPr>
                  <m:sty m:val="p"/>
                </m:rPr>
                <w:rPr>
                  <w:rFonts w:ascii="Cambria Math" w:eastAsiaTheme="minorEastAsia" w:hAnsi="Cambria Math"/>
                  <w:sz w:val="28"/>
                  <w:szCs w:val="28"/>
                  <w:vertAlign w:val="subscript"/>
                </w:rPr>
                <m:t xml:space="preserve">                                                           D</m:t>
              </m:r>
            </m:e>
            <m:sub>
              <m:r>
                <m:rPr>
                  <m:sty m:val="p"/>
                </m:rPr>
                <w:rPr>
                  <w:rFonts w:ascii="Cambria Math" w:eastAsiaTheme="minorEastAsia" w:hAnsi="Cambria Math"/>
                  <w:sz w:val="28"/>
                  <w:szCs w:val="28"/>
                  <w:vertAlign w:val="subscript"/>
                </w:rPr>
                <m:t>кр</m:t>
              </m:r>
            </m:sub>
          </m:sSub>
          <m:r>
            <m:rPr>
              <m:sty m:val="p"/>
            </m:rPr>
            <w:rPr>
              <w:rFonts w:ascii="Cambria Math" w:hAnsi="Cambria Math"/>
              <w:sz w:val="28"/>
              <w:szCs w:val="28"/>
              <w:vertAlign w:val="subscript"/>
            </w:rPr>
            <m:t>=</m:t>
          </m:r>
          <m:f>
            <m:fPr>
              <m:ctrlPr>
                <w:rPr>
                  <w:rFonts w:ascii="Cambria Math" w:hAnsi="Cambria Math"/>
                  <w:sz w:val="28"/>
                  <w:szCs w:val="28"/>
                  <w:vertAlign w:val="subscript"/>
                </w:rPr>
              </m:ctrlPr>
            </m:fPr>
            <m:num>
              <m:r>
                <m:rPr>
                  <m:sty m:val="p"/>
                </m:rPr>
                <w:rPr>
                  <w:rFonts w:ascii="Cambria Math" w:hAnsi="Cambria Math"/>
                  <w:sz w:val="28"/>
                  <w:szCs w:val="28"/>
                  <w:vertAlign w:val="subscript"/>
                </w:rPr>
                <m:t>2</m:t>
              </m:r>
              <m:sSub>
                <m:sSubPr>
                  <m:ctrlPr>
                    <w:rPr>
                      <w:rFonts w:ascii="Cambria Math" w:hAnsi="Cambria Math"/>
                      <w:sz w:val="28"/>
                      <w:szCs w:val="28"/>
                      <w:vertAlign w:val="subscript"/>
                    </w:rPr>
                  </m:ctrlPr>
                </m:sSubPr>
                <m:e>
                  <m:r>
                    <m:rPr>
                      <m:sty m:val="p"/>
                    </m:rPr>
                    <w:rPr>
                      <w:rFonts w:ascii="Cambria Math" w:hAnsi="Cambria Math"/>
                      <w:sz w:val="28"/>
                      <w:szCs w:val="28"/>
                      <w:vertAlign w:val="subscript"/>
                    </w:rPr>
                    <m:t>λ</m:t>
                  </m:r>
                </m:e>
                <m:sub>
                  <m:r>
                    <m:rPr>
                      <m:sty m:val="p"/>
                    </m:rPr>
                    <w:rPr>
                      <w:rFonts w:ascii="Cambria Math" w:hAnsi="Cambria Math"/>
                      <w:sz w:val="28"/>
                      <w:szCs w:val="28"/>
                      <w:vertAlign w:val="subscript"/>
                    </w:rPr>
                    <m:t>из</m:t>
                  </m:r>
                </m:sub>
              </m:sSub>
            </m:num>
            <m:den>
              <m:sSub>
                <m:sSubPr>
                  <m:ctrlPr>
                    <w:rPr>
                      <w:rFonts w:ascii="Cambria Math" w:hAnsi="Cambria Math"/>
                      <w:sz w:val="28"/>
                      <w:szCs w:val="28"/>
                      <w:vertAlign w:val="subscript"/>
                    </w:rPr>
                  </m:ctrlPr>
                </m:sSubPr>
                <m:e>
                  <m:r>
                    <m:rPr>
                      <m:sty m:val="p"/>
                    </m:rPr>
                    <w:rPr>
                      <w:rFonts w:ascii="Cambria Math" w:hAnsi="Cambria Math"/>
                      <w:sz w:val="28"/>
                      <w:szCs w:val="28"/>
                      <w:vertAlign w:val="subscript"/>
                    </w:rPr>
                    <m:t>α</m:t>
                  </m:r>
                </m:e>
                <m:sub>
                  <m:r>
                    <m:rPr>
                      <m:sty m:val="p"/>
                    </m:rPr>
                    <w:rPr>
                      <w:rFonts w:ascii="Cambria Math" w:hAnsi="Cambria Math"/>
                      <w:sz w:val="28"/>
                      <w:szCs w:val="28"/>
                      <w:vertAlign w:val="subscript"/>
                    </w:rPr>
                    <m:t>н</m:t>
                  </m:r>
                </m:sub>
              </m:sSub>
            </m:den>
          </m:f>
          <m:r>
            <m:rPr>
              <m:sty m:val="p"/>
            </m:rPr>
            <w:rPr>
              <w:rFonts w:ascii="Cambria Math" w:hAnsi="Cambria Math"/>
              <w:sz w:val="28"/>
              <w:szCs w:val="28"/>
              <w:vertAlign w:val="subscript"/>
            </w:rPr>
            <m:t>,                                                        (2.1)</m:t>
          </m:r>
        </m:oMath>
      </m:oMathPara>
    </w:p>
    <w:p w:rsidR="00B33BC2" w:rsidRPr="00D51A16" w:rsidRDefault="00B33BC2" w:rsidP="00B33BC2">
      <w:pPr>
        <w:ind w:firstLine="567"/>
        <w:jc w:val="center"/>
        <w:rPr>
          <w:sz w:val="28"/>
          <w:szCs w:val="28"/>
        </w:rPr>
      </w:pPr>
    </w:p>
    <w:p w:rsidR="00B33BC2" w:rsidRPr="00D51A16" w:rsidRDefault="00B33BC2" w:rsidP="00B33BC2">
      <w:pPr>
        <w:ind w:firstLine="567"/>
        <w:jc w:val="both"/>
        <w:rPr>
          <w:rFonts w:eastAsiaTheme="minorEastAsia"/>
          <w:sz w:val="28"/>
          <w:szCs w:val="28"/>
        </w:rPr>
      </w:pPr>
      <w:r w:rsidRPr="00D51A16">
        <w:rPr>
          <w:sz w:val="28"/>
          <w:szCs w:val="28"/>
        </w:rPr>
        <w:t xml:space="preserve">где </w:t>
      </w:r>
      <m:oMath>
        <m:sSub>
          <m:sSubPr>
            <m:ctrlPr>
              <w:rPr>
                <w:rFonts w:ascii="Cambria Math" w:hAnsi="Cambria Math"/>
                <w:i/>
                <w:sz w:val="28"/>
                <w:szCs w:val="28"/>
                <w:vertAlign w:val="subscript"/>
              </w:rPr>
            </m:ctrlPr>
          </m:sSubPr>
          <m:e>
            <m:r>
              <w:rPr>
                <w:rFonts w:ascii="Cambria Math" w:hAnsi="Cambria Math"/>
                <w:sz w:val="28"/>
                <w:szCs w:val="28"/>
                <w:vertAlign w:val="subscript"/>
              </w:rPr>
              <m:t>λ</m:t>
            </m:r>
          </m:e>
          <m:sub>
            <m:r>
              <w:rPr>
                <w:rFonts w:ascii="Cambria Math"/>
                <w:sz w:val="28"/>
                <w:szCs w:val="28"/>
                <w:vertAlign w:val="subscript"/>
              </w:rPr>
              <m:t>из</m:t>
            </m:r>
          </m:sub>
        </m:sSub>
      </m:oMath>
      <w:r w:rsidRPr="00D51A16">
        <w:rPr>
          <w:rFonts w:eastAsiaTheme="minorEastAsia"/>
          <w:sz w:val="28"/>
          <w:szCs w:val="28"/>
        </w:rPr>
        <w:t xml:space="preserve"> - коэффициент теплопроводности теплоизоляционного материала </w:t>
      </w:r>
      <w:r w:rsidRPr="00D51A16">
        <w:rPr>
          <w:rFonts w:eastAsiaTheme="minorEastAsia"/>
          <w:sz w:val="28"/>
          <w:szCs w:val="28"/>
          <w:lang w:val="en-US"/>
        </w:rPr>
        <w:t>K</w:t>
      </w:r>
      <w:r w:rsidRPr="00D51A16">
        <w:rPr>
          <w:rFonts w:eastAsiaTheme="minorEastAsia"/>
          <w:sz w:val="28"/>
          <w:szCs w:val="28"/>
        </w:rPr>
        <w:t>-</w:t>
      </w:r>
      <w:r w:rsidRPr="00D51A16">
        <w:rPr>
          <w:rFonts w:eastAsiaTheme="minorEastAsia"/>
          <w:sz w:val="28"/>
          <w:szCs w:val="28"/>
          <w:lang w:val="en-US"/>
        </w:rPr>
        <w:t>Flex</w:t>
      </w:r>
      <w:r w:rsidRPr="00D51A16">
        <w:rPr>
          <w:rFonts w:eastAsiaTheme="minorEastAsia"/>
          <w:sz w:val="28"/>
          <w:szCs w:val="28"/>
        </w:rPr>
        <w:t xml:space="preserve">, </w:t>
      </w:r>
      <w:r w:rsidRPr="00D51A16">
        <w:rPr>
          <w:sz w:val="28"/>
          <w:szCs w:val="28"/>
        </w:rPr>
        <w:t>Вт/ (</w:t>
      </w:r>
      <w:proofErr w:type="spellStart"/>
      <w:r w:rsidRPr="00D51A16">
        <w:rPr>
          <w:sz w:val="28"/>
          <w:szCs w:val="28"/>
        </w:rPr>
        <w:t>м×К</w:t>
      </w:r>
      <w:proofErr w:type="spellEnd"/>
      <w:r w:rsidRPr="00D51A16">
        <w:rPr>
          <w:sz w:val="28"/>
          <w:szCs w:val="28"/>
        </w:rPr>
        <w:t>)</w:t>
      </w:r>
      <w:r w:rsidRPr="00D51A16">
        <w:rPr>
          <w:rFonts w:eastAsiaTheme="minorEastAsia"/>
          <w:sz w:val="28"/>
          <w:szCs w:val="28"/>
        </w:rPr>
        <w:t>;</w:t>
      </w:r>
    </w:p>
    <w:p w:rsidR="00B33BC2" w:rsidRPr="00D51A16" w:rsidRDefault="008E266B" w:rsidP="00B33BC2">
      <w:pPr>
        <w:ind w:firstLine="567"/>
        <w:jc w:val="both"/>
        <w:rPr>
          <w:rFonts w:eastAsiaTheme="minorEastAsia"/>
          <w:sz w:val="28"/>
          <w:szCs w:val="28"/>
        </w:rPr>
      </w:pPr>
      <m:oMath>
        <m:sSub>
          <m:sSubPr>
            <m:ctrlPr>
              <w:rPr>
                <w:rFonts w:ascii="Cambria Math" w:hAnsi="Cambria Math"/>
                <w:i/>
                <w:sz w:val="28"/>
                <w:szCs w:val="28"/>
                <w:vertAlign w:val="subscript"/>
              </w:rPr>
            </m:ctrlPr>
          </m:sSubPr>
          <m:e>
            <m:r>
              <w:rPr>
                <w:rFonts w:ascii="Cambria Math" w:hAnsi="Cambria Math"/>
                <w:sz w:val="28"/>
                <w:szCs w:val="28"/>
                <w:vertAlign w:val="subscript"/>
              </w:rPr>
              <m:t>α</m:t>
            </m:r>
          </m:e>
          <m:sub>
            <m:r>
              <w:rPr>
                <w:rFonts w:ascii="Cambria Math"/>
                <w:sz w:val="28"/>
                <w:szCs w:val="28"/>
                <w:vertAlign w:val="subscript"/>
              </w:rPr>
              <m:t>н</m:t>
            </m:r>
          </m:sub>
        </m:sSub>
      </m:oMath>
      <w:r w:rsidR="00B33BC2" w:rsidRPr="00D51A16">
        <w:rPr>
          <w:rFonts w:eastAsiaTheme="minorEastAsia"/>
          <w:sz w:val="28"/>
          <w:szCs w:val="28"/>
        </w:rPr>
        <w:t xml:space="preserve"> – коэффициент теплоотдачи от наружной поверхности конструкции,</w:t>
      </w:r>
      <w:r w:rsidR="00B33BC2" w:rsidRPr="00D51A16">
        <w:rPr>
          <w:sz w:val="28"/>
          <w:szCs w:val="28"/>
        </w:rPr>
        <w:t xml:space="preserve"> Вт/ (м</w:t>
      </w:r>
      <w:r w:rsidR="00B33BC2" w:rsidRPr="00D51A16">
        <w:rPr>
          <w:sz w:val="28"/>
          <w:szCs w:val="28"/>
          <w:vertAlign w:val="superscript"/>
        </w:rPr>
        <w:t>2</w:t>
      </w:r>
      <w:r w:rsidR="00B33BC2" w:rsidRPr="00D51A16">
        <w:rPr>
          <w:sz w:val="28"/>
          <w:szCs w:val="28"/>
        </w:rPr>
        <w:t>×К).</w:t>
      </w:r>
    </w:p>
    <w:p w:rsidR="00B33BC2" w:rsidRPr="00D51A16" w:rsidRDefault="00B33BC2" w:rsidP="00B33BC2">
      <w:pPr>
        <w:ind w:firstLine="567"/>
        <w:jc w:val="both"/>
        <w:rPr>
          <w:rFonts w:eastAsiaTheme="minorEastAsia"/>
          <w:sz w:val="28"/>
          <w:szCs w:val="28"/>
        </w:rPr>
      </w:pPr>
    </w:p>
    <w:p w:rsidR="00B33BC2" w:rsidRPr="00AF7297" w:rsidRDefault="008E266B" w:rsidP="00B33BC2">
      <w:pPr>
        <w:ind w:firstLine="567"/>
        <w:jc w:val="center"/>
        <w:rPr>
          <w:rFonts w:eastAsiaTheme="minorEastAsia"/>
          <w:sz w:val="28"/>
          <w:szCs w:val="28"/>
        </w:rPr>
      </w:pPr>
      <m:oMathPara>
        <m:oMathParaPr>
          <m:jc m:val="center"/>
        </m:oMathParaPr>
        <m:oMath>
          <m:sSub>
            <m:sSubPr>
              <m:ctrlPr>
                <w:rPr>
                  <w:rFonts w:ascii="Cambria Math" w:eastAsiaTheme="minorEastAsia" w:hAnsi="Cambria Math"/>
                  <w:sz w:val="28"/>
                  <w:szCs w:val="28"/>
                  <w:vertAlign w:val="subscript"/>
                </w:rPr>
              </m:ctrlPr>
            </m:sSubPr>
            <m:e>
              <m:r>
                <m:rPr>
                  <m:sty m:val="p"/>
                </m:rPr>
                <w:rPr>
                  <w:rFonts w:ascii="Cambria Math" w:eastAsiaTheme="minorEastAsia" w:hAnsi="Cambria Math"/>
                  <w:sz w:val="28"/>
                  <w:szCs w:val="28"/>
                  <w:vertAlign w:val="subscript"/>
                </w:rPr>
                <m:t xml:space="preserve">                                                D</m:t>
              </m:r>
            </m:e>
            <m:sub>
              <m:r>
                <m:rPr>
                  <m:sty m:val="p"/>
                </m:rPr>
                <w:rPr>
                  <w:rFonts w:ascii="Cambria Math" w:eastAsiaTheme="minorEastAsia" w:hAnsi="Cambria Math"/>
                  <w:sz w:val="28"/>
                  <w:szCs w:val="28"/>
                  <w:vertAlign w:val="subscript"/>
                </w:rPr>
                <m:t>кр</m:t>
              </m:r>
            </m:sub>
          </m:sSub>
          <m:r>
            <m:rPr>
              <m:sty m:val="p"/>
            </m:rPr>
            <w:rPr>
              <w:rFonts w:ascii="Cambria Math" w:eastAsiaTheme="minorEastAsia" w:hAnsi="Cambria Math"/>
              <w:sz w:val="28"/>
              <w:szCs w:val="28"/>
              <w:vertAlign w:val="subscript"/>
            </w:rPr>
            <m:t>=</m:t>
          </m:r>
          <m:f>
            <m:fPr>
              <m:ctrlPr>
                <w:rPr>
                  <w:rFonts w:ascii="Cambria Math" w:eastAsiaTheme="minorEastAsia" w:hAnsi="Cambria Math"/>
                  <w:sz w:val="28"/>
                  <w:szCs w:val="28"/>
                  <w:vertAlign w:val="subscript"/>
                </w:rPr>
              </m:ctrlPr>
            </m:fPr>
            <m:num>
              <m:r>
                <m:rPr>
                  <m:sty m:val="p"/>
                </m:rPr>
                <w:rPr>
                  <w:rFonts w:ascii="Cambria Math" w:eastAsiaTheme="minorEastAsia" w:hAnsi="Cambria Math"/>
                  <w:sz w:val="28"/>
                  <w:szCs w:val="28"/>
                  <w:vertAlign w:val="subscript"/>
                </w:rPr>
                <m:t>2×0,034</m:t>
              </m:r>
            </m:num>
            <m:den>
              <m:r>
                <m:rPr>
                  <m:sty m:val="p"/>
                </m:rPr>
                <w:rPr>
                  <w:rFonts w:ascii="Cambria Math" w:eastAsiaTheme="minorEastAsia" w:hAnsi="Cambria Math"/>
                  <w:sz w:val="28"/>
                  <w:szCs w:val="28"/>
                  <w:vertAlign w:val="subscript"/>
                </w:rPr>
                <m:t>5</m:t>
              </m:r>
            </m:den>
          </m:f>
          <m:r>
            <m:rPr>
              <m:sty m:val="p"/>
            </m:rPr>
            <w:rPr>
              <w:rFonts w:ascii="Cambria Math" w:eastAsiaTheme="minorEastAsia" w:hAnsi="Cambria Math"/>
              <w:sz w:val="28"/>
              <w:szCs w:val="28"/>
              <w:vertAlign w:val="subscript"/>
            </w:rPr>
            <m:t xml:space="preserve">=0,0136 </m:t>
          </m:r>
          <m:r>
            <m:rPr>
              <m:sty m:val="p"/>
            </m:rPr>
            <w:rPr>
              <w:rFonts w:ascii="Cambria Math" w:hAnsi="Cambria Math"/>
              <w:sz w:val="28"/>
              <w:szCs w:val="28"/>
            </w:rPr>
            <m:t xml:space="preserve">                                    </m:t>
          </m:r>
        </m:oMath>
      </m:oMathPara>
    </w:p>
    <w:p w:rsidR="00B33BC2" w:rsidRPr="00D51A16" w:rsidRDefault="00B33BC2" w:rsidP="00B33BC2">
      <w:pPr>
        <w:ind w:firstLine="567"/>
        <w:jc w:val="center"/>
        <w:rPr>
          <w:rFonts w:eastAsiaTheme="minorEastAsia"/>
          <w:sz w:val="28"/>
          <w:szCs w:val="28"/>
        </w:rPr>
      </w:pP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Толщина теплоизоляции</w:t>
      </w:r>
      <m:oMath>
        <m:r>
          <w:rPr>
            <w:rFonts w:ascii="Cambria Math" w:eastAsiaTheme="minorEastAsia"/>
            <w:sz w:val="28"/>
            <w:szCs w:val="28"/>
          </w:rPr>
          <m:t xml:space="preserve">  </m:t>
        </m:r>
        <m:sSub>
          <m:sSubPr>
            <m:ctrlPr>
              <w:rPr>
                <w:rFonts w:ascii="Cambria Math" w:hAnsi="Cambria Math"/>
                <w:i/>
                <w:sz w:val="28"/>
                <w:szCs w:val="28"/>
              </w:rPr>
            </m:ctrlPr>
          </m:sSubPr>
          <m:e>
            <m:r>
              <w:rPr>
                <w:rFonts w:ascii="Cambria Math" w:hAnsi="Cambria Math"/>
                <w:sz w:val="28"/>
                <w:szCs w:val="28"/>
              </w:rPr>
              <m:t>δ</m:t>
            </m:r>
          </m:e>
          <m:sub>
            <m:r>
              <w:rPr>
                <w:rFonts w:ascii="Cambria Math"/>
                <w:sz w:val="28"/>
                <w:szCs w:val="28"/>
              </w:rPr>
              <m:t>из</m:t>
            </m:r>
          </m:sub>
        </m:sSub>
        <m:r>
          <w:rPr>
            <w:rFonts w:ascii="Cambria Math"/>
            <w:sz w:val="28"/>
            <w:szCs w:val="28"/>
          </w:rPr>
          <m:t xml:space="preserve">, </m:t>
        </m:r>
        <m:r>
          <w:rPr>
            <w:rFonts w:ascii="Cambria Math"/>
            <w:sz w:val="28"/>
            <w:szCs w:val="28"/>
          </w:rPr>
          <m:t>м</m:t>
        </m:r>
      </m:oMath>
      <w:r w:rsidRPr="00D51A16">
        <w:rPr>
          <w:rFonts w:eastAsiaTheme="minorEastAsia"/>
          <w:sz w:val="28"/>
          <w:szCs w:val="28"/>
        </w:rPr>
        <w:t>, определяется по формуле (2)[12]:</w:t>
      </w:r>
    </w:p>
    <w:p w:rsidR="00B33BC2" w:rsidRPr="00D51A16" w:rsidRDefault="00B33BC2" w:rsidP="00B33BC2">
      <w:pPr>
        <w:ind w:firstLine="567"/>
        <w:jc w:val="both"/>
        <w:rPr>
          <w:rFonts w:eastAsiaTheme="minorEastAsia"/>
          <w:sz w:val="28"/>
          <w:szCs w:val="28"/>
        </w:rPr>
      </w:pPr>
    </w:p>
    <w:p w:rsidR="00B33BC2" w:rsidRPr="00AF7297" w:rsidRDefault="008E266B" w:rsidP="00B33BC2">
      <w:pPr>
        <w:ind w:firstLine="567"/>
        <w:jc w:val="both"/>
        <w:rPr>
          <w:rFonts w:eastAsiaTheme="minorEastAsia"/>
          <w:sz w:val="28"/>
          <w:szCs w:val="28"/>
        </w:rPr>
      </w:pPr>
      <m:oMathPara>
        <m:oMath>
          <m:sSub>
            <m:sSubPr>
              <m:ctrlPr>
                <w:rPr>
                  <w:rFonts w:ascii="Cambria Math" w:hAnsi="Cambria Math"/>
                  <w:sz w:val="28"/>
                  <w:szCs w:val="28"/>
                </w:rPr>
              </m:ctrlPr>
            </m:sSubPr>
            <m:e>
              <m:r>
                <m:rPr>
                  <m:sty m:val="p"/>
                </m:rPr>
                <w:rPr>
                  <w:rFonts w:ascii="Cambria Math"/>
                  <w:sz w:val="28"/>
                  <w:szCs w:val="28"/>
                </w:rPr>
                <m:t xml:space="preserve">                                                     </m:t>
              </m:r>
              <m:r>
                <m:rPr>
                  <m:sty m:val="p"/>
                </m:rPr>
                <w:rPr>
                  <w:rFonts w:ascii="Cambria Math" w:hAnsi="Cambria Math"/>
                  <w:sz w:val="28"/>
                  <w:szCs w:val="28"/>
                </w:rPr>
                <m:t>δ</m:t>
              </m:r>
            </m:e>
            <m:sub>
              <m:r>
                <m:rPr>
                  <m:sty m:val="p"/>
                </m:rPr>
                <w:rPr>
                  <w:rFonts w:ascii="Cambria Math"/>
                  <w:sz w:val="28"/>
                  <w:szCs w:val="28"/>
                </w:rPr>
                <m:t>из</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sz w:val="28"/>
                      <w:szCs w:val="28"/>
                    </w:rPr>
                    <m:t>из</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en-US"/>
                    </w:rPr>
                    <m:t>d</m:t>
                  </m:r>
                </m:e>
                <m:sub>
                  <m:r>
                    <m:rPr>
                      <m:sty m:val="p"/>
                    </m:rPr>
                    <w:rPr>
                      <w:rFonts w:ascii="Cambria Math"/>
                      <w:sz w:val="28"/>
                      <w:szCs w:val="28"/>
                    </w:rPr>
                    <m:t>тр</m:t>
                  </m:r>
                </m:sub>
              </m:sSub>
            </m:num>
            <m:den>
              <m:r>
                <m:rPr>
                  <m:sty m:val="p"/>
                </m:rPr>
                <w:rPr>
                  <w:rFonts w:ascii="Cambria Math"/>
                  <w:sz w:val="28"/>
                  <w:szCs w:val="28"/>
                </w:rPr>
                <m:t>2</m:t>
              </m:r>
            </m:den>
          </m:f>
          <m:r>
            <m:rPr>
              <m:sty m:val="p"/>
            </m:rPr>
            <w:rPr>
              <w:rFonts w:ascii="Cambria Math"/>
              <w:sz w:val="28"/>
              <w:szCs w:val="28"/>
            </w:rPr>
            <m:t xml:space="preserve">,                                                       (2.2)  </m:t>
          </m:r>
        </m:oMath>
      </m:oMathPara>
    </w:p>
    <w:p w:rsidR="00B33BC2" w:rsidRPr="00D51A16" w:rsidRDefault="00B33BC2" w:rsidP="00B33BC2">
      <w:pPr>
        <w:ind w:firstLine="567"/>
        <w:jc w:val="both"/>
        <w:rPr>
          <w:rFonts w:eastAsiaTheme="minorEastAsia"/>
          <w:sz w:val="28"/>
          <w:szCs w:val="28"/>
        </w:rPr>
      </w:pP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sz w:val="28"/>
                <w:szCs w:val="28"/>
              </w:rPr>
              <m:t>тр</m:t>
            </m:r>
          </m:sub>
        </m:sSub>
      </m:oMath>
      <w:r w:rsidRPr="00D51A16">
        <w:rPr>
          <w:rFonts w:eastAsiaTheme="minorEastAsia"/>
          <w:sz w:val="28"/>
          <w:szCs w:val="28"/>
        </w:rPr>
        <w:t xml:space="preserve"> – наружный диаметр трубы, </w:t>
      </w:r>
      <w:r w:rsidRPr="00D51A16">
        <w:rPr>
          <w:rFonts w:eastAsiaTheme="minorEastAsia"/>
          <w:i/>
          <w:sz w:val="28"/>
          <w:szCs w:val="28"/>
        </w:rPr>
        <w:t>м.</w:t>
      </w:r>
    </w:p>
    <w:p w:rsidR="00B33BC2" w:rsidRPr="00D51A16" w:rsidRDefault="00B33BC2" w:rsidP="00B33BC2">
      <w:pPr>
        <w:ind w:firstLine="567"/>
        <w:jc w:val="both"/>
        <w:rPr>
          <w:rFonts w:eastAsiaTheme="minorEastAsia"/>
          <w:sz w:val="28"/>
          <w:szCs w:val="28"/>
        </w:rPr>
      </w:pPr>
    </w:p>
    <w:p w:rsidR="00B33BC2" w:rsidRPr="00AF7297" w:rsidRDefault="008E266B" w:rsidP="00B33BC2">
      <w:pPr>
        <w:ind w:firstLine="567"/>
        <w:jc w:val="both"/>
        <w:rPr>
          <w:rFonts w:eastAsiaTheme="minorEastAsia"/>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 xml:space="preserve">                                             δ</m:t>
              </m:r>
            </m:e>
            <m:sub>
              <m:r>
                <m:rPr>
                  <m:sty m:val="p"/>
                </m:rPr>
                <w:rPr>
                  <w:rFonts w:ascii="Cambria Math" w:hAnsi="Cambria Math"/>
                  <w:sz w:val="28"/>
                  <w:szCs w:val="28"/>
                </w:rPr>
                <m:t>из</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из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en-US"/>
                    </w:rPr>
                    <m:t>0,2685</m:t>
                  </m:r>
                </m:e>
                <m:sub/>
              </m:sSub>
            </m:num>
            <m:den>
              <m:r>
                <m:rPr>
                  <m:sty m:val="p"/>
                </m:rPr>
                <w:rPr>
                  <w:rFonts w:ascii="Cambria Math" w:hAnsi="Cambria Math"/>
                  <w:sz w:val="28"/>
                  <w:szCs w:val="28"/>
                </w:rPr>
                <m:t>2</m:t>
              </m:r>
            </m:den>
          </m:f>
          <m:r>
            <m:rPr>
              <m:sty m:val="p"/>
            </m:rPr>
            <w:rPr>
              <w:rFonts w:ascii="Cambria Math" w:hAnsi="Cambria Math"/>
              <w:sz w:val="28"/>
              <w:szCs w:val="28"/>
            </w:rPr>
            <m:t xml:space="preserve">,                                                     </m:t>
          </m:r>
        </m:oMath>
      </m:oMathPara>
    </w:p>
    <w:p w:rsidR="00B33BC2" w:rsidRPr="00D51A16" w:rsidRDefault="00B33BC2" w:rsidP="00B33BC2">
      <w:pPr>
        <w:ind w:firstLine="567"/>
        <w:jc w:val="both"/>
        <w:rPr>
          <w:rFonts w:eastAsiaTheme="minorEastAsia"/>
          <w:sz w:val="28"/>
          <w:szCs w:val="28"/>
        </w:rPr>
      </w:pPr>
    </w:p>
    <w:p w:rsidR="00B33BC2" w:rsidRPr="00D51A16" w:rsidRDefault="00B33BC2" w:rsidP="00B33BC2">
      <w:pPr>
        <w:jc w:val="both"/>
        <w:rPr>
          <w:rFonts w:eastAsiaTheme="minorEastAsia"/>
          <w:sz w:val="28"/>
          <w:szCs w:val="28"/>
        </w:rPr>
      </w:pPr>
      <w:r w:rsidRPr="00D51A16">
        <w:rPr>
          <w:rFonts w:eastAsiaTheme="minorEastAsia"/>
          <w:sz w:val="28"/>
          <w:szCs w:val="28"/>
        </w:rPr>
        <w:t xml:space="preserve">поскольку </w:t>
      </w:r>
      <m:oMath>
        <m:sSub>
          <m:sSubPr>
            <m:ctrlPr>
              <w:rPr>
                <w:rFonts w:ascii="Cambria Math" w:hAnsi="Cambria Math"/>
                <w:i/>
                <w:sz w:val="28"/>
                <w:szCs w:val="28"/>
              </w:rPr>
            </m:ctrlPr>
          </m:sSubPr>
          <m:e>
            <m:r>
              <w:rPr>
                <w:rFonts w:ascii="Cambria Math" w:hAnsi="Cambria Math"/>
                <w:sz w:val="28"/>
                <w:szCs w:val="28"/>
              </w:rPr>
              <m:t>D</m:t>
            </m:r>
          </m:e>
          <m:sub>
            <m:r>
              <w:rPr>
                <w:rFonts w:ascii="Cambria Math"/>
                <w:sz w:val="28"/>
                <w:szCs w:val="28"/>
              </w:rPr>
              <m:t>из</m:t>
            </m:r>
          </m:sub>
        </m:sSub>
      </m:oMath>
      <w:r w:rsidRPr="00D51A16">
        <w:rPr>
          <w:rFonts w:eastAsiaTheme="minorEastAsia"/>
          <w:sz w:val="28"/>
          <w:szCs w:val="28"/>
        </w:rPr>
        <w:t xml:space="preserve"> неизвестно, используем метод последовательных приближений, в результате чего находим </w:t>
      </w:r>
      <m:oMath>
        <m:sSub>
          <m:sSubPr>
            <m:ctrlPr>
              <w:rPr>
                <w:rFonts w:ascii="Cambria Math" w:hAnsi="Cambria Math"/>
                <w:i/>
                <w:sz w:val="28"/>
                <w:szCs w:val="28"/>
              </w:rPr>
            </m:ctrlPr>
          </m:sSubPr>
          <m:e>
            <m:r>
              <w:rPr>
                <w:rFonts w:ascii="Cambria Math" w:hAnsi="Cambria Math"/>
                <w:sz w:val="28"/>
                <w:szCs w:val="28"/>
              </w:rPr>
              <m:t>δ</m:t>
            </m:r>
          </m:e>
          <m:sub>
            <m:r>
              <w:rPr>
                <w:rFonts w:ascii="Cambria Math"/>
                <w:sz w:val="28"/>
                <w:szCs w:val="28"/>
              </w:rPr>
              <m:t>из</m:t>
            </m:r>
          </m:sub>
        </m:sSub>
        <m:r>
          <w:rPr>
            <w:rFonts w:ascii="Cambria Math"/>
            <w:sz w:val="28"/>
            <w:szCs w:val="28"/>
          </w:rPr>
          <m:t xml:space="preserve">=0,03 </m:t>
        </m:r>
        <m:r>
          <w:rPr>
            <w:rFonts w:ascii="Cambria Math"/>
            <w:sz w:val="28"/>
            <w:szCs w:val="28"/>
          </w:rPr>
          <m:t>м</m:t>
        </m:r>
      </m:oMath>
      <w:r w:rsidRPr="00D51A16">
        <w:rPr>
          <w:rFonts w:eastAsiaTheme="minorEastAsia"/>
          <w:sz w:val="28"/>
          <w:szCs w:val="28"/>
        </w:rPr>
        <w:t xml:space="preserve"> и </w:t>
      </w:r>
      <m:oMath>
        <m:sSub>
          <m:sSubPr>
            <m:ctrlPr>
              <w:rPr>
                <w:rFonts w:ascii="Cambria Math" w:hAnsi="Cambria Math"/>
                <w:i/>
                <w:sz w:val="28"/>
                <w:szCs w:val="28"/>
              </w:rPr>
            </m:ctrlPr>
          </m:sSubPr>
          <m:e>
            <m:r>
              <w:rPr>
                <w:rFonts w:ascii="Cambria Math" w:hAnsi="Cambria Math"/>
                <w:sz w:val="28"/>
                <w:szCs w:val="28"/>
              </w:rPr>
              <m:t>D</m:t>
            </m:r>
          </m:e>
          <m:sub>
            <m:r>
              <w:rPr>
                <w:rFonts w:ascii="Cambria Math"/>
                <w:sz w:val="28"/>
                <w:szCs w:val="28"/>
              </w:rPr>
              <m:t>из</m:t>
            </m:r>
          </m:sub>
        </m:sSub>
      </m:oMath>
      <w:r w:rsidRPr="00D51A16">
        <w:rPr>
          <w:rFonts w:eastAsiaTheme="minorEastAsia"/>
          <w:sz w:val="28"/>
          <w:szCs w:val="28"/>
        </w:rPr>
        <w:t xml:space="preserve">= 0,3285 м, что удовлетворяет условию </w:t>
      </w:r>
      <m:oMath>
        <m:sSub>
          <m:sSubPr>
            <m:ctrlPr>
              <w:rPr>
                <w:rFonts w:ascii="Cambria Math" w:hAnsi="Cambria Math"/>
                <w:i/>
                <w:sz w:val="28"/>
                <w:szCs w:val="28"/>
              </w:rPr>
            </m:ctrlPr>
          </m:sSubPr>
          <m:e>
            <m:r>
              <w:rPr>
                <w:rFonts w:ascii="Cambria Math" w:hAnsi="Cambria Math"/>
                <w:sz w:val="28"/>
                <w:szCs w:val="28"/>
              </w:rPr>
              <m:t>D</m:t>
            </m:r>
          </m:e>
          <m:sub>
            <m:r>
              <w:rPr>
                <w:rFonts w:ascii="Cambria Math"/>
                <w:sz w:val="28"/>
                <w:szCs w:val="28"/>
              </w:rPr>
              <m:t>из</m:t>
            </m:r>
          </m:sub>
        </m:sSub>
        <m:r>
          <w:rPr>
            <w:rFonts w:ascii="Cambria Math"/>
            <w:sz w:val="28"/>
            <w:szCs w:val="28"/>
          </w:rPr>
          <m:t>&gt;</m:t>
        </m:r>
        <m:sSub>
          <m:sSubPr>
            <m:ctrlPr>
              <w:rPr>
                <w:rFonts w:ascii="Cambria Math" w:eastAsiaTheme="minorEastAsia" w:hAnsi="Cambria Math"/>
                <w:i/>
                <w:sz w:val="28"/>
                <w:szCs w:val="28"/>
                <w:vertAlign w:val="subscript"/>
              </w:rPr>
            </m:ctrlPr>
          </m:sSubPr>
          <m:e>
            <m:r>
              <w:rPr>
                <w:rFonts w:ascii="Cambria Math" w:eastAsiaTheme="minorEastAsia" w:hAnsi="Cambria Math"/>
                <w:sz w:val="28"/>
                <w:szCs w:val="28"/>
                <w:vertAlign w:val="subscript"/>
              </w:rPr>
              <m:t>D</m:t>
            </m:r>
          </m:e>
          <m:sub>
            <m:r>
              <w:rPr>
                <w:rFonts w:ascii="Cambria Math" w:eastAsiaTheme="minorEastAsia"/>
                <w:sz w:val="28"/>
                <w:szCs w:val="28"/>
                <w:vertAlign w:val="subscript"/>
              </w:rPr>
              <m:t>кр</m:t>
            </m:r>
          </m:sub>
        </m:sSub>
        <m:r>
          <w:rPr>
            <w:rFonts w:ascii="Cambria Math" w:eastAsiaTheme="minorEastAsia"/>
            <w:sz w:val="28"/>
            <w:szCs w:val="28"/>
            <w:vertAlign w:val="subscript"/>
          </w:rPr>
          <m:t>.</m:t>
        </m:r>
      </m:oMath>
    </w:p>
    <w:p w:rsidR="00B33BC2" w:rsidRDefault="00B33BC2" w:rsidP="00B33BC2">
      <w:pPr>
        <w:ind w:firstLine="567"/>
        <w:jc w:val="both"/>
        <w:rPr>
          <w:rFonts w:eastAsiaTheme="minorEastAsia"/>
          <w:sz w:val="28"/>
          <w:szCs w:val="28"/>
          <w:lang w:val="en-US"/>
        </w:rPr>
      </w:pPr>
    </w:p>
    <w:p w:rsidR="00AF7297" w:rsidRDefault="00AF7297" w:rsidP="00B33BC2">
      <w:pPr>
        <w:ind w:firstLine="567"/>
        <w:jc w:val="both"/>
        <w:rPr>
          <w:rFonts w:eastAsiaTheme="minorEastAsia"/>
          <w:sz w:val="28"/>
          <w:szCs w:val="28"/>
          <w:lang w:val="en-US"/>
        </w:rPr>
      </w:pPr>
    </w:p>
    <w:p w:rsidR="00AF7297" w:rsidRDefault="00AF7297" w:rsidP="00B33BC2">
      <w:pPr>
        <w:ind w:firstLine="567"/>
        <w:jc w:val="both"/>
        <w:rPr>
          <w:rFonts w:eastAsiaTheme="minorEastAsia"/>
          <w:sz w:val="28"/>
          <w:szCs w:val="28"/>
          <w:lang w:val="en-US"/>
        </w:rPr>
      </w:pPr>
    </w:p>
    <w:p w:rsidR="00AF7297" w:rsidRPr="00AF7297" w:rsidRDefault="00AF7297" w:rsidP="00B33BC2">
      <w:pPr>
        <w:ind w:firstLine="567"/>
        <w:jc w:val="both"/>
        <w:rPr>
          <w:rFonts w:eastAsiaTheme="minorEastAsia"/>
          <w:sz w:val="28"/>
          <w:szCs w:val="28"/>
          <w:lang w:val="en-US"/>
        </w:rPr>
      </w:pPr>
    </w:p>
    <w:p w:rsidR="00B33BC2" w:rsidRPr="00542347" w:rsidRDefault="00B33BC2" w:rsidP="00542347">
      <w:pPr>
        <w:ind w:firstLine="567"/>
        <w:jc w:val="both"/>
        <w:rPr>
          <w:rFonts w:eastAsiaTheme="minorEastAsia"/>
          <w:b/>
          <w:sz w:val="28"/>
          <w:szCs w:val="28"/>
        </w:rPr>
      </w:pPr>
      <w:r w:rsidRPr="00542347">
        <w:rPr>
          <w:rFonts w:eastAsiaTheme="minorEastAsia"/>
          <w:b/>
          <w:sz w:val="28"/>
          <w:szCs w:val="28"/>
        </w:rPr>
        <w:lastRenderedPageBreak/>
        <w:t>2.4 Расчет теплопритоков в холодильную камеру</w:t>
      </w:r>
    </w:p>
    <w:p w:rsidR="00B33BC2" w:rsidRPr="00542347" w:rsidRDefault="00B33BC2" w:rsidP="00542347">
      <w:pPr>
        <w:ind w:firstLine="567"/>
        <w:jc w:val="both"/>
        <w:rPr>
          <w:rFonts w:eastAsiaTheme="minorEastAsia"/>
          <w:b/>
          <w:sz w:val="28"/>
          <w:szCs w:val="28"/>
        </w:rPr>
      </w:pPr>
    </w:p>
    <w:p w:rsidR="00B33BC2" w:rsidRPr="00542347" w:rsidRDefault="00B33BC2" w:rsidP="00542347">
      <w:pPr>
        <w:ind w:firstLine="567"/>
        <w:jc w:val="both"/>
        <w:rPr>
          <w:b/>
          <w:sz w:val="28"/>
          <w:szCs w:val="28"/>
        </w:rPr>
      </w:pPr>
      <w:r w:rsidRPr="00542347">
        <w:rPr>
          <w:b/>
          <w:sz w:val="28"/>
          <w:szCs w:val="28"/>
        </w:rPr>
        <w:t>2.4.1 Теплоприток через цилиндрическую поверхность</w:t>
      </w:r>
    </w:p>
    <w:p w:rsidR="00B33BC2" w:rsidRPr="00D51A16" w:rsidRDefault="00B33BC2" w:rsidP="00B33BC2">
      <w:pPr>
        <w:ind w:firstLine="567"/>
        <w:jc w:val="both"/>
        <w:rPr>
          <w:b/>
          <w:sz w:val="28"/>
          <w:szCs w:val="28"/>
        </w:rPr>
      </w:pPr>
    </w:p>
    <w:p w:rsidR="00B33BC2" w:rsidRPr="00D51A16" w:rsidRDefault="00B33BC2" w:rsidP="00B33BC2">
      <w:pPr>
        <w:ind w:firstLine="567"/>
        <w:jc w:val="both"/>
        <w:rPr>
          <w:sz w:val="28"/>
          <w:szCs w:val="28"/>
        </w:rPr>
      </w:pPr>
      <w:r w:rsidRPr="00D51A16">
        <w:rPr>
          <w:sz w:val="28"/>
          <w:szCs w:val="28"/>
        </w:rPr>
        <w:t>Длина окружности цилиндра по формуле(2.3):</w:t>
      </w:r>
    </w:p>
    <w:p w:rsidR="00B33BC2" w:rsidRPr="00D51A16" w:rsidRDefault="00B33BC2" w:rsidP="00B33BC2">
      <w:pPr>
        <w:ind w:firstLine="567"/>
        <w:jc w:val="both"/>
        <w:rPr>
          <w:sz w:val="28"/>
          <w:szCs w:val="28"/>
        </w:rPr>
      </w:pPr>
    </w:p>
    <w:p w:rsidR="00B33BC2" w:rsidRPr="00AF7297" w:rsidRDefault="00AF7297" w:rsidP="00B33BC2">
      <w:pPr>
        <w:ind w:firstLine="567"/>
        <w:jc w:val="both"/>
        <w:rPr>
          <w:sz w:val="28"/>
          <w:szCs w:val="28"/>
        </w:rPr>
      </w:pPr>
      <m:oMathPara>
        <m:oMath>
          <m:r>
            <m:rPr>
              <m:sty m:val="p"/>
            </m:rPr>
            <w:rPr>
              <w:rFonts w:ascii="Cambria Math"/>
              <w:sz w:val="28"/>
              <w:szCs w:val="28"/>
            </w:rPr>
            <m:t xml:space="preserve">                                                  </m:t>
          </m:r>
          <m:r>
            <m:rPr>
              <m:sty m:val="p"/>
            </m:rPr>
            <w:rPr>
              <w:rFonts w:ascii="Cambria Math" w:hAnsi="Cambria Math"/>
              <w:sz w:val="28"/>
              <w:szCs w:val="28"/>
              <w:lang w:val="en-US"/>
            </w:rPr>
            <m:t>L</m:t>
          </m:r>
          <m:r>
            <m:rPr>
              <m:sty m:val="p"/>
            </m:rPr>
            <w:rPr>
              <w:rFonts w:ascii="Cambria Math"/>
              <w:sz w:val="28"/>
              <w:szCs w:val="28"/>
            </w:rPr>
            <m:t xml:space="preserve"> = </m:t>
          </m:r>
          <m:r>
            <m:rPr>
              <m:sty m:val="p"/>
            </m:rPr>
            <w:rPr>
              <w:rFonts w:ascii="Cambria Math" w:hAnsi="Cambria Math"/>
              <w:sz w:val="28"/>
              <w:szCs w:val="28"/>
              <w:lang w:val="en-US"/>
            </w:rPr>
            <m:t>π</m:t>
          </m:r>
          <m:r>
            <m:rPr>
              <m:sty m:val="p"/>
            </m:rPr>
            <w:rPr>
              <w:rFonts w:ascii="Cambria Math"/>
              <w:sz w:val="28"/>
              <w:szCs w:val="28"/>
            </w:rPr>
            <m:t>×</m:t>
          </m:r>
          <m:r>
            <m:rPr>
              <m:sty m:val="p"/>
            </m:rPr>
            <w:rPr>
              <w:rFonts w:ascii="Cambria Math"/>
              <w:sz w:val="28"/>
              <w:szCs w:val="28"/>
            </w:rPr>
            <m:t xml:space="preserve"> </m:t>
          </m:r>
          <m:r>
            <m:rPr>
              <m:sty m:val="p"/>
            </m:rPr>
            <w:rPr>
              <w:rFonts w:ascii="Cambria Math" w:hAnsi="Cambria Math"/>
              <w:sz w:val="28"/>
              <w:szCs w:val="28"/>
              <w:lang w:val="en-US"/>
            </w:rPr>
            <m:t>D</m:t>
          </m:r>
          <m:r>
            <m:rPr>
              <m:sty m:val="p"/>
            </m:rPr>
            <w:rPr>
              <w:rFonts w:ascii="Cambria Math"/>
              <w:sz w:val="28"/>
              <w:szCs w:val="28"/>
              <w:lang w:val="en-US"/>
            </w:rPr>
            <m:t>;</m:t>
          </m:r>
          <m:r>
            <m:rPr>
              <m:sty m:val="p"/>
            </m:rPr>
            <w:rPr>
              <w:rFonts w:ascii="Cambria Math"/>
              <w:sz w:val="28"/>
              <w:szCs w:val="28"/>
            </w:rPr>
            <m:t xml:space="preserve">                                                                  (2.3)</m:t>
          </m:r>
        </m:oMath>
      </m:oMathPara>
    </w:p>
    <w:p w:rsidR="00B33BC2" w:rsidRPr="00D51A16" w:rsidRDefault="00B33BC2" w:rsidP="00B33BC2">
      <w:pPr>
        <w:ind w:firstLine="567"/>
        <w:jc w:val="both"/>
        <w:rPr>
          <w:rFonts w:ascii="Cambria Math"/>
          <w:sz w:val="28"/>
          <w:szCs w:val="28"/>
          <w:oMath/>
        </w:rPr>
      </w:pPr>
    </w:p>
    <w:p w:rsidR="00B33BC2" w:rsidRPr="00AF7297" w:rsidRDefault="00AF7297" w:rsidP="00B33BC2">
      <w:pPr>
        <w:jc w:val="both"/>
        <w:rPr>
          <w:sz w:val="28"/>
          <w:szCs w:val="28"/>
        </w:rPr>
      </w:pPr>
      <m:oMathPara>
        <m:oMath>
          <m:r>
            <m:rPr>
              <m:sty m:val="p"/>
            </m:rPr>
            <w:rPr>
              <w:rFonts w:ascii="Cambria Math" w:hAnsi="Cambria Math"/>
              <w:sz w:val="28"/>
              <w:szCs w:val="28"/>
              <w:lang w:val="en-US"/>
            </w:rPr>
            <m:t>L</m:t>
          </m:r>
          <m:r>
            <m:rPr>
              <m:sty m:val="p"/>
            </m:rPr>
            <w:rPr>
              <w:rFonts w:ascii="Cambria Math"/>
              <w:sz w:val="28"/>
              <w:szCs w:val="28"/>
            </w:rPr>
            <m:t xml:space="preserve"> = 3,14</m:t>
          </m:r>
          <m:r>
            <m:rPr>
              <m:sty m:val="p"/>
            </m:rPr>
            <w:rPr>
              <w:rFonts w:ascii="Cambria Math"/>
              <w:sz w:val="28"/>
              <w:szCs w:val="28"/>
            </w:rPr>
            <m:t>×</m:t>
          </m:r>
          <m:r>
            <m:rPr>
              <m:sty m:val="p"/>
            </m:rPr>
            <w:rPr>
              <w:rFonts w:ascii="Cambria Math"/>
              <w:sz w:val="28"/>
              <w:szCs w:val="28"/>
            </w:rPr>
            <m:t xml:space="preserve">328.5 = 1,0315        </m:t>
          </m:r>
        </m:oMath>
      </m:oMathPara>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Площадь развертки цилиндра по формуле(2.4):</w:t>
      </w:r>
    </w:p>
    <w:p w:rsidR="00B33BC2" w:rsidRPr="00D51A16" w:rsidRDefault="00B33BC2" w:rsidP="00B33BC2">
      <w:pPr>
        <w:ind w:firstLine="567"/>
        <w:jc w:val="both"/>
        <w:rPr>
          <w:sz w:val="28"/>
          <w:szCs w:val="28"/>
        </w:rPr>
      </w:pPr>
    </w:p>
    <w:p w:rsidR="00B33BC2" w:rsidRPr="00AF7297" w:rsidRDefault="008E266B" w:rsidP="00B33BC2">
      <w:pPr>
        <w:ind w:firstLine="567"/>
        <w:jc w:val="both"/>
        <w:rPr>
          <w:rFonts w:eastAsiaTheme="minorEastAsia"/>
          <w:sz w:val="28"/>
          <w:szCs w:val="28"/>
        </w:rPr>
      </w:pPr>
      <m:oMathPara>
        <m:oMathParaPr>
          <m:jc m:val="left"/>
        </m:oMathParaPr>
        <m:oMath>
          <m:sSub>
            <m:sSubPr>
              <m:ctrlPr>
                <w:rPr>
                  <w:rFonts w:ascii="Cambria Math" w:hAnsi="Cambria Math"/>
                  <w:sz w:val="28"/>
                  <w:szCs w:val="28"/>
                  <w:lang w:val="en-US"/>
                </w:rPr>
              </m:ctrlPr>
            </m:sSubPr>
            <m:e>
              <m:r>
                <m:rPr>
                  <m:sty m:val="p"/>
                </m:rPr>
                <w:rPr>
                  <w:rFonts w:ascii="Cambria Math"/>
                  <w:sz w:val="28"/>
                  <w:szCs w:val="28"/>
                  <w:lang w:val="en-US"/>
                </w:rPr>
                <m:t xml:space="preserve">                                             </m:t>
              </m:r>
              <m:r>
                <m:rPr>
                  <m:sty m:val="p"/>
                </m:rPr>
                <w:rPr>
                  <w:rFonts w:ascii="Cambria Math" w:hAnsi="Cambria Math"/>
                  <w:sz w:val="28"/>
                  <w:szCs w:val="28"/>
                  <w:lang w:val="en-US"/>
                </w:rPr>
                <m:t>F</m:t>
              </m:r>
            </m:e>
            <m:sub>
              <m:r>
                <m:rPr>
                  <m:sty m:val="p"/>
                </m:rPr>
                <w:rPr>
                  <w:rFonts w:ascii="Cambria Math"/>
                  <w:sz w:val="28"/>
                  <w:szCs w:val="28"/>
                  <w:lang w:val="en-US"/>
                </w:rPr>
                <m:t>р</m:t>
              </m:r>
              <m:r>
                <m:rPr>
                  <m:sty m:val="p"/>
                </m:rPr>
                <w:rPr>
                  <w:rFonts w:ascii="Cambria Math"/>
                  <w:sz w:val="28"/>
                  <w:szCs w:val="28"/>
                  <w:lang w:val="en-US"/>
                </w:rPr>
                <m:t xml:space="preserve">. </m:t>
              </m:r>
              <m:r>
                <m:rPr>
                  <m:sty m:val="p"/>
                </m:rPr>
                <w:rPr>
                  <w:rFonts w:ascii="Cambria Math"/>
                  <w:sz w:val="28"/>
                  <w:szCs w:val="28"/>
                  <w:lang w:val="en-US"/>
                </w:rPr>
                <m:t>ц</m:t>
              </m:r>
              <m:r>
                <m:rPr>
                  <m:sty m:val="p"/>
                </m:rPr>
                <w:rPr>
                  <w:rFonts w:ascii="Cambria Math"/>
                  <w:sz w:val="28"/>
                  <w:szCs w:val="28"/>
                  <w:lang w:val="en-US"/>
                </w:rPr>
                <m:t>.</m:t>
              </m:r>
            </m:sub>
          </m:sSub>
          <m:r>
            <m:rPr>
              <m:sty m:val="p"/>
            </m:rPr>
            <w:rPr>
              <w:rFonts w:ascii="Cambria Math"/>
              <w:sz w:val="28"/>
              <w:szCs w:val="28"/>
            </w:rPr>
            <m:t xml:space="preserve">= </m:t>
          </m:r>
          <m:r>
            <m:rPr>
              <m:sty m:val="p"/>
            </m:rPr>
            <w:rPr>
              <w:rFonts w:ascii="Cambria Math" w:hAnsi="Cambria Math"/>
              <w:sz w:val="28"/>
              <w:szCs w:val="28"/>
              <w:lang w:val="en-US"/>
            </w:rPr>
            <m:t>L</m:t>
          </m:r>
          <m:r>
            <m:rPr>
              <m:sty m:val="p"/>
            </m:rPr>
            <w:rPr>
              <w:rFonts w:ascii="Cambria Math"/>
              <w:sz w:val="28"/>
              <w:szCs w:val="28"/>
            </w:rPr>
            <m:t>×</m:t>
          </m:r>
          <m:r>
            <m:rPr>
              <m:sty m:val="p"/>
            </m:rPr>
            <w:rPr>
              <w:rFonts w:ascii="Cambria Math" w:hAnsi="Cambria Math"/>
              <w:sz w:val="28"/>
              <w:szCs w:val="28"/>
              <w:lang w:val="en-US"/>
            </w:rPr>
            <m:t>A</m:t>
          </m:r>
          <m:r>
            <m:rPr>
              <m:sty m:val="p"/>
            </m:rPr>
            <w:rPr>
              <w:rFonts w:ascii="Cambria Math"/>
              <w:sz w:val="28"/>
              <w:szCs w:val="28"/>
            </w:rPr>
            <m:t xml:space="preserve">,                                                                      (2.4) </m:t>
          </m:r>
        </m:oMath>
      </m:oMathPara>
    </w:p>
    <w:p w:rsidR="00B33BC2" w:rsidRPr="00D51A16" w:rsidRDefault="00B33BC2" w:rsidP="00B33BC2">
      <w:pPr>
        <w:ind w:firstLine="567"/>
        <w:jc w:val="both"/>
        <w:rPr>
          <w:rFonts w:ascii="Cambria Math"/>
          <w:sz w:val="28"/>
          <w:szCs w:val="28"/>
          <w:oMath/>
        </w:rPr>
      </w:pPr>
    </w:p>
    <w:p w:rsidR="00B33BC2" w:rsidRPr="00D51A16" w:rsidRDefault="00B33BC2" w:rsidP="00B33BC2">
      <w:pPr>
        <w:ind w:firstLine="567"/>
        <w:jc w:val="both"/>
        <w:rPr>
          <w:sz w:val="28"/>
          <w:szCs w:val="28"/>
        </w:rPr>
      </w:pPr>
      <w:r w:rsidRPr="00D51A16">
        <w:rPr>
          <w:sz w:val="28"/>
          <w:szCs w:val="28"/>
        </w:rPr>
        <w:t>где:  А = 0,3855 м – ширина развертки цилиндра.</w:t>
      </w:r>
    </w:p>
    <w:p w:rsidR="00B33BC2" w:rsidRPr="00D51A16" w:rsidRDefault="00B33BC2" w:rsidP="00B33BC2">
      <w:pPr>
        <w:ind w:firstLine="567"/>
        <w:jc w:val="both"/>
        <w:rPr>
          <w:sz w:val="28"/>
          <w:szCs w:val="28"/>
        </w:rPr>
      </w:pPr>
    </w:p>
    <w:p w:rsidR="00B33BC2" w:rsidRPr="00AF7297" w:rsidRDefault="008E266B" w:rsidP="00B33BC2">
      <w:pPr>
        <w:ind w:firstLine="567"/>
        <w:jc w:val="both"/>
        <w:rPr>
          <w:sz w:val="28"/>
          <w:szCs w:val="28"/>
        </w:rPr>
      </w:pPr>
      <m:oMathPara>
        <m:oMath>
          <m:sSub>
            <m:sSubPr>
              <m:ctrlPr>
                <w:rPr>
                  <w:rFonts w:ascii="Cambria Math" w:hAnsi="Cambria Math"/>
                  <w:sz w:val="28"/>
                  <w:szCs w:val="28"/>
                  <w:lang w:val="en-US"/>
                </w:rPr>
              </m:ctrlPr>
            </m:sSubPr>
            <m:e>
              <m:r>
                <m:rPr>
                  <m:sty m:val="p"/>
                </m:rPr>
                <w:rPr>
                  <w:rFonts w:ascii="Cambria Math"/>
                  <w:sz w:val="28"/>
                  <w:szCs w:val="28"/>
                  <w:lang w:val="en-US"/>
                </w:rPr>
                <m:t xml:space="preserve">                </m:t>
              </m:r>
              <m:r>
                <m:rPr>
                  <m:sty m:val="p"/>
                </m:rPr>
                <w:rPr>
                  <w:rFonts w:ascii="Cambria Math" w:hAnsi="Cambria Math"/>
                  <w:sz w:val="28"/>
                  <w:szCs w:val="28"/>
                  <w:lang w:val="en-US"/>
                </w:rPr>
                <m:t>F</m:t>
              </m:r>
            </m:e>
            <m:sub>
              <m:r>
                <m:rPr>
                  <m:sty m:val="p"/>
                </m:rPr>
                <w:rPr>
                  <w:rFonts w:ascii="Cambria Math"/>
                  <w:sz w:val="28"/>
                  <w:szCs w:val="28"/>
                  <w:lang w:val="en-US"/>
                </w:rPr>
                <m:t>р</m:t>
              </m:r>
              <m:r>
                <m:rPr>
                  <m:sty m:val="p"/>
                </m:rPr>
                <w:rPr>
                  <w:rFonts w:ascii="Cambria Math"/>
                  <w:sz w:val="28"/>
                  <w:szCs w:val="28"/>
                  <w:lang w:val="en-US"/>
                </w:rPr>
                <m:t xml:space="preserve">. </m:t>
              </m:r>
              <m:r>
                <m:rPr>
                  <m:sty m:val="p"/>
                </m:rPr>
                <w:rPr>
                  <w:rFonts w:ascii="Cambria Math"/>
                  <w:sz w:val="28"/>
                  <w:szCs w:val="28"/>
                  <w:lang w:val="en-US"/>
                </w:rPr>
                <m:t>ц</m:t>
              </m:r>
              <m:r>
                <m:rPr>
                  <m:sty m:val="p"/>
                </m:rPr>
                <w:rPr>
                  <w:rFonts w:ascii="Cambria Math"/>
                  <w:sz w:val="28"/>
                  <w:szCs w:val="28"/>
                  <w:lang w:val="en-US"/>
                </w:rPr>
                <m:t>.</m:t>
              </m:r>
            </m:sub>
          </m:sSub>
          <m:r>
            <m:rPr>
              <m:sty m:val="p"/>
            </m:rPr>
            <w:rPr>
              <w:rFonts w:ascii="Cambria Math"/>
              <w:sz w:val="28"/>
              <w:szCs w:val="28"/>
            </w:rPr>
            <m:t>= 0,3855</m:t>
          </m:r>
          <m:r>
            <m:rPr>
              <m:sty m:val="p"/>
            </m:rPr>
            <w:rPr>
              <w:rFonts w:ascii="Cambria Math"/>
              <w:sz w:val="28"/>
              <w:szCs w:val="28"/>
            </w:rPr>
            <m:t>×</m:t>
          </m:r>
          <m:r>
            <m:rPr>
              <m:sty m:val="p"/>
            </m:rPr>
            <w:rPr>
              <w:rFonts w:ascii="Cambria Math"/>
              <w:sz w:val="28"/>
              <w:szCs w:val="28"/>
            </w:rPr>
            <m:t xml:space="preserve"> 1,0315=0,398     </m:t>
          </m:r>
        </m:oMath>
      </m:oMathPara>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Длина окружности фланца по формуле(3):</w:t>
      </w:r>
    </w:p>
    <w:p w:rsidR="00B33BC2" w:rsidRPr="00D51A16" w:rsidRDefault="00B33BC2" w:rsidP="00B33BC2">
      <w:pPr>
        <w:ind w:firstLine="567"/>
        <w:jc w:val="both"/>
        <w:rPr>
          <w:sz w:val="28"/>
          <w:szCs w:val="28"/>
        </w:rPr>
      </w:pPr>
    </w:p>
    <w:p w:rsidR="00B33BC2" w:rsidRPr="00AF7297" w:rsidRDefault="008E266B" w:rsidP="00B33BC2">
      <w:pPr>
        <w:ind w:firstLine="567"/>
        <w:jc w:val="both"/>
        <w:rPr>
          <w:rFonts w:ascii="Cambria Math"/>
          <w:sz w:val="28"/>
          <w:szCs w:val="28"/>
          <w:oMath/>
        </w:rPr>
      </w:pPr>
      <m:oMathPara>
        <m:oMath>
          <m:sSub>
            <m:sSubPr>
              <m:ctrlPr>
                <w:rPr>
                  <w:rFonts w:ascii="Cambria Math" w:hAnsi="Cambria Math"/>
                  <w:sz w:val="28"/>
                  <w:szCs w:val="28"/>
                  <w:lang w:val="en-US"/>
                </w:rPr>
              </m:ctrlPr>
            </m:sSubPr>
            <m:e>
              <m:r>
                <m:rPr>
                  <m:sty m:val="p"/>
                </m:rPr>
                <w:rPr>
                  <w:rFonts w:ascii="Cambria Math"/>
                  <w:sz w:val="28"/>
                  <w:szCs w:val="28"/>
                  <w:lang w:val="en-US"/>
                </w:rPr>
                <m:t xml:space="preserve">                                  </m:t>
              </m:r>
              <m:r>
                <m:rPr>
                  <m:sty m:val="p"/>
                </m:rPr>
                <w:rPr>
                  <w:rFonts w:ascii="Cambria Math" w:hAnsi="Cambria Math"/>
                  <w:sz w:val="28"/>
                  <w:szCs w:val="28"/>
                  <w:lang w:val="en-US"/>
                </w:rPr>
                <m:t>L</m:t>
              </m:r>
            </m:e>
            <m:sub>
              <m:r>
                <m:rPr>
                  <m:sty m:val="p"/>
                </m:rPr>
                <w:rPr>
                  <w:rFonts w:ascii="Cambria Math"/>
                  <w:sz w:val="28"/>
                  <w:szCs w:val="28"/>
                  <w:lang w:val="en-US"/>
                </w:rPr>
                <m:t>фланца</m:t>
              </m:r>
            </m:sub>
          </m:sSub>
          <m:r>
            <m:rPr>
              <m:sty m:val="p"/>
            </m:rPr>
            <w:rPr>
              <w:rFonts w:ascii="Cambria Math"/>
              <w:sz w:val="28"/>
              <w:szCs w:val="28"/>
              <w:vertAlign w:val="subscript"/>
            </w:rPr>
            <m:t xml:space="preserve"> </m:t>
          </m:r>
          <m:r>
            <m:rPr>
              <m:sty m:val="p"/>
            </m:rPr>
            <w:rPr>
              <w:rFonts w:ascii="Cambria Math"/>
              <w:sz w:val="28"/>
              <w:szCs w:val="28"/>
            </w:rPr>
            <m:t xml:space="preserve">= </m:t>
          </m:r>
          <m:r>
            <m:rPr>
              <m:sty m:val="p"/>
            </m:rPr>
            <w:rPr>
              <w:rFonts w:ascii="Cambria Math" w:hAnsi="Cambria Math"/>
              <w:sz w:val="28"/>
              <w:szCs w:val="28"/>
            </w:rPr>
            <m:t>π</m:t>
          </m:r>
          <m:r>
            <m:rPr>
              <m:sty m:val="p"/>
            </m:rPr>
            <w:rPr>
              <w:rFonts w:ascii="Cambria Math"/>
              <w:sz w:val="28"/>
              <w:szCs w:val="28"/>
            </w:rPr>
            <m:t>×</m:t>
          </m:r>
          <m:r>
            <m:rPr>
              <m:sty m:val="p"/>
            </m:rPr>
            <w:rPr>
              <w:rFonts w:ascii="Cambria Math" w:hAnsi="Cambria Math"/>
              <w:sz w:val="28"/>
              <w:szCs w:val="28"/>
              <w:lang w:val="en-US"/>
            </w:rPr>
            <m:t>D</m:t>
          </m:r>
          <m:r>
            <m:rPr>
              <m:sty m:val="p"/>
            </m:rPr>
            <w:rPr>
              <w:rFonts w:ascii="Cambria Math"/>
              <w:sz w:val="28"/>
              <w:szCs w:val="28"/>
            </w:rPr>
            <m:t xml:space="preserve"> = 3,14</m:t>
          </m:r>
          <m:r>
            <m:rPr>
              <m:sty m:val="p"/>
            </m:rPr>
            <w:rPr>
              <w:rFonts w:ascii="Cambria Math"/>
              <w:sz w:val="28"/>
              <w:szCs w:val="28"/>
            </w:rPr>
            <m:t>×</m:t>
          </m:r>
          <m:r>
            <m:rPr>
              <m:sty m:val="p"/>
            </m:rPr>
            <w:rPr>
              <w:rFonts w:ascii="Cambria Math"/>
              <w:sz w:val="28"/>
              <w:szCs w:val="28"/>
            </w:rPr>
            <m:t xml:space="preserve">0,417 = 1,31                   </m:t>
          </m:r>
        </m:oMath>
      </m:oMathPara>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Площадь развертки фланца по формуле(4):</w:t>
      </w:r>
    </w:p>
    <w:p w:rsidR="00B33BC2" w:rsidRPr="00D51A16" w:rsidRDefault="00B33BC2" w:rsidP="00B33BC2">
      <w:pPr>
        <w:ind w:firstLine="567"/>
        <w:jc w:val="both"/>
        <w:rPr>
          <w:sz w:val="28"/>
          <w:szCs w:val="28"/>
        </w:rPr>
      </w:pPr>
    </w:p>
    <w:p w:rsidR="00B33BC2" w:rsidRPr="00AF7297" w:rsidRDefault="008E266B" w:rsidP="00B33BC2">
      <w:pPr>
        <w:ind w:firstLine="567"/>
        <w:jc w:val="both"/>
        <w:rPr>
          <w:rFonts w:ascii="Cambria Math"/>
          <w:sz w:val="28"/>
          <w:szCs w:val="28"/>
          <w:lang w:val="en-US"/>
          <w:oMath/>
        </w:rPr>
      </w:pPr>
      <m:oMathPara>
        <m:oMath>
          <m:sSub>
            <m:sSubPr>
              <m:ctrlPr>
                <w:rPr>
                  <w:rFonts w:ascii="Cambria Math" w:hAnsi="Cambria Math"/>
                  <w:sz w:val="28"/>
                  <w:szCs w:val="28"/>
                  <w:vertAlign w:val="subscript"/>
                </w:rPr>
              </m:ctrlPr>
            </m:sSubPr>
            <m:e>
              <m:r>
                <m:rPr>
                  <m:sty m:val="p"/>
                </m:rPr>
                <w:rPr>
                  <w:rFonts w:ascii="Cambria Math"/>
                  <w:sz w:val="28"/>
                  <w:szCs w:val="28"/>
                  <w:vertAlign w:val="subscript"/>
                  <w:lang w:val="en-US"/>
                </w:rPr>
                <m:t xml:space="preserve">                           </m:t>
              </m:r>
              <m:r>
                <m:rPr>
                  <m:sty m:val="p"/>
                </m:rPr>
                <w:rPr>
                  <w:rFonts w:ascii="Cambria Math" w:hAnsi="Cambria Math"/>
                  <w:sz w:val="28"/>
                  <w:szCs w:val="28"/>
                  <w:vertAlign w:val="subscript"/>
                  <w:lang w:val="en-US"/>
                </w:rPr>
                <m:t>F</m:t>
              </m:r>
            </m:e>
            <m:sub>
              <m:r>
                <m:rPr>
                  <m:sty m:val="p"/>
                </m:rPr>
                <w:rPr>
                  <w:rFonts w:ascii="Cambria Math"/>
                  <w:sz w:val="28"/>
                  <w:szCs w:val="28"/>
                  <w:vertAlign w:val="subscript"/>
                </w:rPr>
                <m:t>фланца</m:t>
              </m:r>
            </m:sub>
          </m:sSub>
          <m:r>
            <m:rPr>
              <m:sty m:val="p"/>
            </m:rPr>
            <w:rPr>
              <w:rFonts w:ascii="Cambria Math"/>
              <w:sz w:val="28"/>
              <w:szCs w:val="28"/>
              <w:vertAlign w:val="subscript"/>
            </w:rPr>
            <m:t xml:space="preserve"> </m:t>
          </m:r>
          <m:r>
            <m:rPr>
              <m:sty m:val="p"/>
            </m:rPr>
            <w:rPr>
              <w:rFonts w:ascii="Cambria Math"/>
              <w:sz w:val="28"/>
              <w:szCs w:val="28"/>
            </w:rPr>
            <m:t xml:space="preserve">= </m:t>
          </m:r>
          <m:r>
            <m:rPr>
              <m:sty m:val="p"/>
            </m:rPr>
            <w:rPr>
              <w:rFonts w:ascii="Cambria Math" w:hAnsi="Cambria Math"/>
              <w:sz w:val="28"/>
              <w:szCs w:val="28"/>
              <w:lang w:val="en-US"/>
            </w:rPr>
            <m:t>L</m:t>
          </m:r>
          <m:r>
            <m:rPr>
              <m:sty m:val="p"/>
            </m:rPr>
            <w:rPr>
              <w:rFonts w:ascii="Cambria Math"/>
              <w:sz w:val="28"/>
              <w:szCs w:val="28"/>
            </w:rPr>
            <m:t>×</m:t>
          </m:r>
          <m:r>
            <m:rPr>
              <m:sty m:val="p"/>
            </m:rPr>
            <w:rPr>
              <w:rFonts w:ascii="Cambria Math" w:hAnsi="Cambria Math"/>
              <w:sz w:val="28"/>
              <w:szCs w:val="28"/>
              <w:lang w:val="en-US"/>
            </w:rPr>
            <m:t>A</m:t>
          </m:r>
          <m:r>
            <m:rPr>
              <m:sty m:val="p"/>
            </m:rPr>
            <w:rPr>
              <w:rFonts w:ascii="Cambria Math"/>
              <w:sz w:val="28"/>
              <w:szCs w:val="28"/>
              <w:lang w:val="en-US"/>
            </w:rPr>
            <m:t>=1</m:t>
          </m:r>
          <m:r>
            <m:rPr>
              <m:sty m:val="p"/>
            </m:rPr>
            <w:rPr>
              <w:rFonts w:ascii="Cambria Math"/>
              <w:sz w:val="28"/>
              <w:szCs w:val="28"/>
            </w:rPr>
            <m:t>,31</m:t>
          </m:r>
          <m:r>
            <m:rPr>
              <m:sty m:val="p"/>
            </m:rPr>
            <w:rPr>
              <w:rFonts w:ascii="Cambria Math"/>
              <w:sz w:val="28"/>
              <w:szCs w:val="28"/>
            </w:rPr>
            <m:t>×</m:t>
          </m:r>
          <m:r>
            <m:rPr>
              <m:sty m:val="p"/>
            </m:rPr>
            <w:rPr>
              <w:rFonts w:ascii="Cambria Math"/>
              <w:sz w:val="28"/>
              <w:szCs w:val="28"/>
            </w:rPr>
            <m:t xml:space="preserve">0,0255 = 0,033               </m:t>
          </m:r>
        </m:oMath>
      </m:oMathPara>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Теплоприток, возникающий вследствие разницы температур через по формуле (2.5)[10]:</w:t>
      </w:r>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цилиндр</w:t>
      </w:r>
    </w:p>
    <w:p w:rsidR="00B33BC2" w:rsidRPr="00D51A16" w:rsidRDefault="00B33BC2" w:rsidP="00B33BC2">
      <w:pPr>
        <w:ind w:firstLine="567"/>
        <w:jc w:val="both"/>
        <w:rPr>
          <w:sz w:val="28"/>
          <w:szCs w:val="28"/>
        </w:rPr>
      </w:pPr>
    </w:p>
    <w:p w:rsidR="00B33BC2" w:rsidRPr="00D51A16" w:rsidRDefault="008E266B" w:rsidP="00B33BC2">
      <w:pPr>
        <w:jc w:val="center"/>
        <w:rPr>
          <w:sz w:val="28"/>
          <w:szCs w:val="28"/>
        </w:rPr>
      </w:pPr>
      <m:oMath>
        <m:sSub>
          <m:sSubPr>
            <m:ctrlPr>
              <w:rPr>
                <w:rFonts w:ascii="Cambria Math" w:hAnsi="Cambria Math"/>
                <w:sz w:val="28"/>
                <w:szCs w:val="28"/>
                <w:lang w:val="en-US"/>
              </w:rPr>
            </m:ctrlPr>
          </m:sSubPr>
          <m:e>
            <m:r>
              <m:rPr>
                <m:sty m:val="p"/>
              </m:rPr>
              <w:rPr>
                <w:rFonts w:ascii="Cambria Math"/>
                <w:sz w:val="28"/>
                <w:szCs w:val="28"/>
              </w:rPr>
              <m:t xml:space="preserve">                                     </m:t>
            </m:r>
            <m:r>
              <m:rPr>
                <m:sty m:val="p"/>
              </m:rPr>
              <w:rPr>
                <w:rFonts w:ascii="Cambria Math" w:hAnsi="Cambria Math"/>
                <w:sz w:val="28"/>
                <w:szCs w:val="28"/>
                <w:lang w:val="en-US"/>
              </w:rPr>
              <m:t>Q</m:t>
            </m:r>
          </m:e>
          <m:sub>
            <m:r>
              <m:rPr>
                <m:sty m:val="p"/>
              </m:rPr>
              <w:rPr>
                <w:rFonts w:ascii="Cambria Math"/>
                <w:sz w:val="28"/>
                <w:szCs w:val="28"/>
              </w:rPr>
              <m:t>1.1.</m:t>
            </m:r>
          </m:sub>
        </m:sSub>
        <m:r>
          <m:rPr>
            <m:sty m:val="p"/>
          </m:rPr>
          <w:rPr>
            <w:rFonts w:ascii="Cambria Math"/>
            <w:sz w:val="28"/>
            <w:szCs w:val="28"/>
            <w:vertAlign w:val="subscript"/>
          </w:rPr>
          <m:t xml:space="preserve"> </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rPr>
              <m:t>1.1</m:t>
            </m:r>
          </m:sub>
        </m:sSub>
        <m:r>
          <m:rPr>
            <m:sty m:val="p"/>
          </m:rPr>
          <w:rPr>
            <w:rFonts w:ascii="Cambria Math"/>
            <w:sz w:val="28"/>
            <w:szCs w:val="28"/>
          </w:rPr>
          <m:t xml:space="preserve"> </m:t>
        </m:r>
        <m:r>
          <m:rPr>
            <m:sty m:val="p"/>
          </m:rPr>
          <w:rPr>
            <w:rFonts w:ascii="Cambria Math" w:hAnsi="Cambria Math"/>
            <w:sz w:val="28"/>
            <w:szCs w:val="28"/>
          </w:rPr>
          <m:t>×</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F</m:t>
            </m:r>
            <m:r>
              <m:rPr>
                <m:sty m:val="p"/>
              </m:rPr>
              <w:rPr>
                <w:rFonts w:ascii="Cambria Math"/>
                <w:sz w:val="28"/>
                <w:szCs w:val="28"/>
                <w:vertAlign w:val="subscript"/>
              </w:rPr>
              <m:t xml:space="preserve"> </m:t>
            </m:r>
          </m:e>
          <m:sub>
            <m:r>
              <m:rPr>
                <m:sty m:val="p"/>
              </m:rPr>
              <w:rPr>
                <w:rFonts w:ascii="Cambria Math" w:hAnsi="Cambria Math"/>
                <w:sz w:val="28"/>
                <w:szCs w:val="28"/>
              </w:rPr>
              <m:t>р</m:t>
            </m:r>
            <m:r>
              <m:rPr>
                <m:sty m:val="p"/>
              </m:rPr>
              <w:rPr>
                <w:rFonts w:ascii="Cambria Math"/>
                <w:sz w:val="28"/>
                <w:szCs w:val="28"/>
              </w:rPr>
              <m:t>.</m:t>
            </m:r>
            <m:r>
              <m:rPr>
                <m:sty m:val="p"/>
              </m:rPr>
              <w:rPr>
                <w:rFonts w:ascii="Cambria Math" w:hAnsi="Cambria Math"/>
                <w:sz w:val="28"/>
                <w:szCs w:val="28"/>
              </w:rPr>
              <m:t>ц</m:t>
            </m:r>
            <m:r>
              <m:rPr>
                <m:sty m:val="p"/>
              </m:rPr>
              <w:rPr>
                <w:rFonts w:ascii="Cambria Math"/>
                <w:sz w:val="28"/>
                <w:szCs w:val="28"/>
              </w:rPr>
              <m:t>.</m:t>
            </m:r>
          </m:sub>
        </m:sSub>
        <m:r>
          <m:rPr>
            <m:sty m:val="p"/>
          </m:rPr>
          <w:rPr>
            <w:rFonts w:ascii="Cambria Math" w:hAnsi="Cambria Math"/>
            <w:sz w:val="28"/>
            <w:szCs w:val="28"/>
          </w:rPr>
          <m:t>×</m:t>
        </m:r>
        <m:r>
          <m:rPr>
            <m:sty m:val="p"/>
          </m:rPr>
          <w:rPr>
            <w:rFonts w:asci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t</m:t>
            </m:r>
            <m:r>
              <m:rPr>
                <m:sty m:val="p"/>
              </m:rPr>
              <w:rPr>
                <w:rFonts w:ascii="Cambria Math"/>
                <w:sz w:val="28"/>
                <w:szCs w:val="28"/>
                <w:vertAlign w:val="subscript"/>
              </w:rPr>
              <m:t xml:space="preserve"> </m:t>
            </m:r>
          </m:e>
          <m:sub>
            <m:r>
              <m:rPr>
                <m:sty m:val="p"/>
              </m:rPr>
              <w:rPr>
                <w:rFonts w:ascii="Cambria Math" w:hAnsi="Cambria Math"/>
                <w:sz w:val="28"/>
                <w:szCs w:val="28"/>
              </w:rPr>
              <m:t>нар</m:t>
            </m:r>
            <m:r>
              <m:rPr>
                <m:sty m:val="p"/>
              </m:rPr>
              <w:rPr>
                <w:rFonts w:ascii="Cambria Math"/>
                <w:sz w:val="28"/>
                <w:szCs w:val="28"/>
              </w:rPr>
              <m:t>.</m:t>
            </m:r>
          </m:sub>
        </m:sSub>
        <m:r>
          <m:rPr>
            <m:sty m:val="p"/>
          </m:rPr>
          <w:rPr>
            <w:rFonts w:ascii="Cambria Math" w:hAnsi="Cambria Math"/>
            <w:sz w:val="28"/>
            <w:szCs w:val="28"/>
          </w:rPr>
          <m:t>–</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вн</m:t>
            </m:r>
            <m:r>
              <m:rPr>
                <m:sty m:val="p"/>
              </m:rPr>
              <w:rPr>
                <w:rFonts w:ascii="Cambria Math"/>
                <w:sz w:val="28"/>
                <w:szCs w:val="28"/>
              </w:rPr>
              <m:t>.</m:t>
            </m:r>
          </m:sub>
        </m:sSub>
        <m:r>
          <m:rPr>
            <m:sty m:val="p"/>
          </m:rPr>
          <w:rPr>
            <w:rFonts w:ascii="Cambria Math"/>
            <w:sz w:val="28"/>
            <w:szCs w:val="28"/>
          </w:rPr>
          <m:t xml:space="preserve">) </m:t>
        </m:r>
      </m:oMath>
      <w:r w:rsidR="00B33BC2" w:rsidRPr="00D51A16">
        <w:rPr>
          <w:sz w:val="28"/>
          <w:szCs w:val="28"/>
        </w:rPr>
        <w:t>,                               (2.5)</w:t>
      </w:r>
    </w:p>
    <w:p w:rsidR="00B33BC2" w:rsidRPr="00D51A16" w:rsidRDefault="00B33BC2" w:rsidP="00B33BC2">
      <w:pPr>
        <w:jc w:val="both"/>
        <w:rPr>
          <w:sz w:val="28"/>
          <w:szCs w:val="28"/>
        </w:rPr>
      </w:pPr>
    </w:p>
    <w:p w:rsidR="00B33BC2" w:rsidRPr="00D51A16" w:rsidRDefault="008E266B" w:rsidP="00B33BC2">
      <w:pPr>
        <w:jc w:val="both"/>
        <w:rPr>
          <w:sz w:val="28"/>
          <w:szCs w:val="28"/>
        </w:rPr>
      </w:pPr>
      <m:oMath>
        <m:sSub>
          <m:sSubPr>
            <m:ctrlPr>
              <w:rPr>
                <w:rFonts w:ascii="Cambria Math" w:hAnsi="Cambria Math"/>
                <w:sz w:val="28"/>
                <w:szCs w:val="28"/>
                <w:lang w:val="en-US"/>
              </w:rPr>
            </m:ctrlPr>
          </m:sSubPr>
          <m:e>
            <m:r>
              <m:rPr>
                <m:sty m:val="p"/>
              </m:rPr>
              <w:rPr>
                <w:rFonts w:ascii="Cambria Math"/>
                <w:sz w:val="28"/>
                <w:szCs w:val="28"/>
              </w:rPr>
              <m:t xml:space="preserve">    </m:t>
            </m:r>
            <m:r>
              <m:rPr>
                <m:sty m:val="p"/>
              </m:rPr>
              <w:rPr>
                <w:rFonts w:ascii="Cambria Math" w:hAnsi="Cambria Math"/>
                <w:sz w:val="28"/>
                <w:szCs w:val="28"/>
                <w:lang w:val="en-US"/>
              </w:rPr>
              <m:t>Q</m:t>
            </m:r>
          </m:e>
          <m:sub>
            <m:r>
              <m:rPr>
                <m:sty m:val="p"/>
              </m:rPr>
              <w:rPr>
                <w:rFonts w:ascii="Cambria Math"/>
                <w:sz w:val="28"/>
                <w:szCs w:val="28"/>
              </w:rPr>
              <m:t>1.1.</m:t>
            </m:r>
          </m:sub>
        </m:sSub>
        <m:r>
          <m:rPr>
            <m:sty m:val="p"/>
          </m:rPr>
          <w:rPr>
            <w:rFonts w:ascii="Cambria Math"/>
            <w:sz w:val="28"/>
            <w:szCs w:val="28"/>
            <w:vertAlign w:val="subscript"/>
          </w:rPr>
          <m:t xml:space="preserve"> </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rPr>
              <m:t>1.1</m:t>
            </m:r>
          </m:sub>
        </m:sSub>
        <m:r>
          <m:rPr>
            <m:sty m:val="p"/>
          </m:rPr>
          <w:rPr>
            <w:rFonts w:ascii="Cambria Math"/>
            <w:sz w:val="28"/>
            <w:szCs w:val="28"/>
          </w:rPr>
          <m:t xml:space="preserve"> </m:t>
        </m:r>
        <m:r>
          <m:rPr>
            <m:sty m:val="p"/>
          </m:rPr>
          <w:rPr>
            <w:rFonts w:ascii="Cambria Math" w:hAnsi="Cambria Math"/>
            <w:sz w:val="28"/>
            <w:szCs w:val="28"/>
          </w:rPr>
          <m:t>×</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F</m:t>
            </m:r>
            <m:r>
              <m:rPr>
                <m:sty m:val="p"/>
              </m:rPr>
              <w:rPr>
                <w:rFonts w:ascii="Cambria Math"/>
                <w:sz w:val="28"/>
                <w:szCs w:val="28"/>
                <w:vertAlign w:val="subscript"/>
              </w:rPr>
              <m:t xml:space="preserve"> </m:t>
            </m:r>
          </m:e>
          <m:sub>
            <m:r>
              <m:rPr>
                <m:sty m:val="p"/>
              </m:rPr>
              <w:rPr>
                <w:rFonts w:ascii="Cambria Math" w:hAnsi="Cambria Math"/>
                <w:sz w:val="28"/>
                <w:szCs w:val="28"/>
              </w:rPr>
              <m:t>р</m:t>
            </m:r>
            <m:r>
              <m:rPr>
                <m:sty m:val="p"/>
              </m:rPr>
              <w:rPr>
                <w:rFonts w:ascii="Cambria Math"/>
                <w:sz w:val="28"/>
                <w:szCs w:val="28"/>
              </w:rPr>
              <m:t>.</m:t>
            </m:r>
            <m:r>
              <m:rPr>
                <m:sty m:val="p"/>
              </m:rPr>
              <w:rPr>
                <w:rFonts w:ascii="Cambria Math" w:hAnsi="Cambria Math"/>
                <w:sz w:val="28"/>
                <w:szCs w:val="28"/>
              </w:rPr>
              <m:t>ц</m:t>
            </m:r>
            <m:r>
              <m:rPr>
                <m:sty m:val="p"/>
              </m:rPr>
              <w:rPr>
                <w:rFonts w:ascii="Cambria Math"/>
                <w:sz w:val="28"/>
                <w:szCs w:val="28"/>
              </w:rPr>
              <m:t>.</m:t>
            </m:r>
          </m:sub>
        </m:sSub>
        <m:r>
          <m:rPr>
            <m:sty m:val="p"/>
          </m:rPr>
          <w:rPr>
            <w:rFonts w:ascii="Cambria Math" w:hAnsi="Cambria Math"/>
            <w:sz w:val="28"/>
            <w:szCs w:val="28"/>
          </w:rPr>
          <m:t>×</m:t>
        </m:r>
        <m:r>
          <m:rPr>
            <m:sty m:val="p"/>
          </m:rPr>
          <w:rPr>
            <w:rFonts w:asci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t</m:t>
            </m:r>
            <m:r>
              <m:rPr>
                <m:sty m:val="p"/>
              </m:rPr>
              <w:rPr>
                <w:rFonts w:ascii="Cambria Math"/>
                <w:sz w:val="28"/>
                <w:szCs w:val="28"/>
                <w:vertAlign w:val="subscript"/>
              </w:rPr>
              <m:t xml:space="preserve"> </m:t>
            </m:r>
          </m:e>
          <m:sub>
            <m:r>
              <m:rPr>
                <m:sty m:val="p"/>
              </m:rPr>
              <w:rPr>
                <w:rFonts w:ascii="Cambria Math" w:hAnsi="Cambria Math"/>
                <w:sz w:val="28"/>
                <w:szCs w:val="28"/>
              </w:rPr>
              <m:t>нар</m:t>
            </m:r>
            <m:r>
              <m:rPr>
                <m:sty m:val="p"/>
              </m:rPr>
              <w:rPr>
                <w:rFonts w:ascii="Cambria Math"/>
                <w:sz w:val="28"/>
                <w:szCs w:val="28"/>
              </w:rPr>
              <m:t>.</m:t>
            </m:r>
          </m:sub>
        </m:sSub>
        <m:r>
          <m:rPr>
            <m:sty m:val="p"/>
          </m:rPr>
          <w:rPr>
            <w:rFonts w:ascii="Cambria Math" w:hAnsi="Cambria Math"/>
            <w:sz w:val="28"/>
            <w:szCs w:val="28"/>
          </w:rPr>
          <m:t>–</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вн</m:t>
            </m:r>
            <m:r>
              <m:rPr>
                <m:sty m:val="p"/>
              </m:rPr>
              <w:rPr>
                <w:rFonts w:ascii="Cambria Math"/>
                <w:sz w:val="28"/>
                <w:szCs w:val="28"/>
              </w:rPr>
              <m:t>.</m:t>
            </m:r>
          </m:sub>
        </m:sSub>
        <m:r>
          <m:rPr>
            <m:sty m:val="p"/>
          </m:rPr>
          <w:rPr>
            <w:rFonts w:ascii="Cambria Math"/>
            <w:sz w:val="28"/>
            <w:szCs w:val="28"/>
          </w:rPr>
          <m:t xml:space="preserve">) = 0,845 </m:t>
        </m:r>
        <m:r>
          <m:rPr>
            <m:sty m:val="p"/>
          </m:rPr>
          <w:rPr>
            <w:rFonts w:ascii="Cambria Math" w:hAnsi="Cambria Math"/>
            <w:sz w:val="28"/>
            <w:szCs w:val="28"/>
          </w:rPr>
          <m:t>×</m:t>
        </m:r>
        <m:r>
          <m:rPr>
            <m:sty m:val="p"/>
          </m:rPr>
          <w:rPr>
            <w:rFonts w:ascii="Cambria Math"/>
            <w:sz w:val="28"/>
            <w:szCs w:val="28"/>
          </w:rPr>
          <m:t xml:space="preserve"> 0,398 </m:t>
        </m:r>
        <m:r>
          <m:rPr>
            <m:sty m:val="p"/>
          </m:rPr>
          <w:rPr>
            <w:rFonts w:ascii="Cambria Math" w:hAnsi="Cambria Math"/>
            <w:sz w:val="28"/>
            <w:szCs w:val="28"/>
          </w:rPr>
          <m:t>×</m:t>
        </m:r>
        <m:r>
          <m:rPr>
            <m:sty m:val="p"/>
          </m:rPr>
          <w:rPr>
            <w:rFonts w:ascii="Cambria Math"/>
            <w:sz w:val="28"/>
            <w:szCs w:val="28"/>
          </w:rPr>
          <m:t xml:space="preserve"> 55 = 18,5 </m:t>
        </m:r>
        <m:r>
          <m:rPr>
            <m:sty m:val="p"/>
          </m:rPr>
          <w:rPr>
            <w:rFonts w:ascii="Cambria Math" w:hAnsi="Cambria Math"/>
            <w:sz w:val="28"/>
            <w:szCs w:val="28"/>
          </w:rPr>
          <m:t>Вт</m:t>
        </m:r>
      </m:oMath>
      <w:r w:rsidR="00B33BC2" w:rsidRPr="00D51A16">
        <w:rPr>
          <w:sz w:val="28"/>
          <w:szCs w:val="28"/>
        </w:rPr>
        <w:t>,</w:t>
      </w:r>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 xml:space="preserve">где по формуле(2.6)[10]: </w:t>
      </w:r>
    </w:p>
    <w:p w:rsidR="00B33BC2" w:rsidRPr="00D51A16" w:rsidRDefault="00B33BC2" w:rsidP="00B33BC2">
      <w:pPr>
        <w:ind w:firstLine="567"/>
        <w:jc w:val="both"/>
        <w:rPr>
          <w:sz w:val="28"/>
          <w:szCs w:val="28"/>
        </w:rPr>
      </w:pPr>
    </w:p>
    <w:p w:rsidR="00B33BC2" w:rsidRPr="00AF7297" w:rsidRDefault="00AF7297" w:rsidP="00B33BC2">
      <w:pPr>
        <w:rPr>
          <w:sz w:val="28"/>
          <w:szCs w:val="28"/>
        </w:rPr>
      </w:pPr>
      <m:oMathPara>
        <m:oMath>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rPr>
                <m:t>1.2</m:t>
              </m:r>
            </m:sub>
          </m:sSub>
          <m:r>
            <m:rPr>
              <m:sty m:val="p"/>
            </m:rPr>
            <w:rPr>
              <w:rFonts w:ascii="Cambria Math"/>
              <w:sz w:val="28"/>
              <w:szCs w:val="28"/>
            </w:rPr>
            <m:t xml:space="preserve"> = </m:t>
          </m:r>
          <m:f>
            <m:fPr>
              <m:ctrlPr>
                <w:rPr>
                  <w:rFonts w:ascii="Cambria Math" w:hAnsi="Cambria Math"/>
                  <w:sz w:val="28"/>
                  <w:szCs w:val="28"/>
                  <w:lang w:val="en-US"/>
                </w:rPr>
              </m:ctrlPr>
            </m:fPr>
            <m:num>
              <m:r>
                <m:rPr>
                  <m:sty m:val="p"/>
                </m:rPr>
                <w:rPr>
                  <w:rFonts w:ascii="Cambria Math"/>
                  <w:sz w:val="28"/>
                  <w:szCs w:val="28"/>
                </w:rPr>
                <m:t>1</m:t>
              </m:r>
            </m:num>
            <m:den>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hAnsi="Cambria Math"/>
                      <w:sz w:val="28"/>
                      <w:szCs w:val="28"/>
                    </w:rPr>
                    <m:t>α</m:t>
                  </m:r>
                  <m:r>
                    <m:rPr>
                      <m:sty m:val="p"/>
                    </m:rPr>
                    <w:rPr>
                      <w:rFonts w:ascii="Cambria Math"/>
                      <w:sz w:val="28"/>
                      <w:szCs w:val="28"/>
                      <w:vertAlign w:val="subscript"/>
                    </w:rPr>
                    <m:t>нар</m:t>
                  </m:r>
                </m:den>
              </m:f>
              <m:r>
                <m:rPr>
                  <m:sty m:val="p"/>
                </m:rPr>
                <w:rPr>
                  <w:rFonts w:ascii="Cambria Math"/>
                  <w:sz w:val="28"/>
                  <w:szCs w:val="28"/>
                </w:rPr>
                <m:t>+</m:t>
              </m:r>
              <m:r>
                <m:rPr>
                  <m:sty m:val="p"/>
                </m:rPr>
                <w:rPr>
                  <w:rFonts w:ascii="Cambria Math" w:hAnsi="Cambria Math"/>
                  <w:sz w:val="28"/>
                  <w:szCs w:val="28"/>
                  <w:lang w:val="en-US"/>
                </w:rPr>
                <m:t>Σ</m:t>
              </m:r>
              <m:f>
                <m:fPr>
                  <m:ctrlPr>
                    <w:rPr>
                      <w:rFonts w:ascii="Cambria Math" w:hAnsi="Cambria Math"/>
                      <w:sz w:val="28"/>
                      <w:szCs w:val="28"/>
                      <w:lang w:val="en-US"/>
                    </w:rPr>
                  </m:ctrlPr>
                </m:fPr>
                <m:num>
                  <m:r>
                    <m:rPr>
                      <m:sty m:val="p"/>
                    </m:rPr>
                    <w:rPr>
                      <w:rFonts w:ascii="Cambria Math" w:hAnsi="Cambria Math"/>
                      <w:sz w:val="28"/>
                      <w:szCs w:val="28"/>
                      <w:lang w:val="en-US"/>
                    </w:rPr>
                    <m:t>δ</m:t>
                  </m:r>
                  <m:r>
                    <m:rPr>
                      <m:sty m:val="p"/>
                    </m:rPr>
                    <w:rPr>
                      <w:rFonts w:ascii="Cambria Math"/>
                      <w:sz w:val="28"/>
                      <w:szCs w:val="28"/>
                    </w:rPr>
                    <m:t>ст</m:t>
                  </m:r>
                </m:num>
                <m:den>
                  <m:r>
                    <m:rPr>
                      <m:sty m:val="p"/>
                    </m:rPr>
                    <w:rPr>
                      <w:rFonts w:ascii="Cambria Math" w:hAnsi="Cambria Math"/>
                      <w:sz w:val="28"/>
                      <w:szCs w:val="28"/>
                      <w:lang w:val="en-US"/>
                    </w:rPr>
                    <m:t>λ</m:t>
                  </m:r>
                  <m:r>
                    <m:rPr>
                      <m:sty m:val="p"/>
                    </m:rPr>
                    <w:rPr>
                      <w:rFonts w:ascii="Cambria Math"/>
                      <w:sz w:val="28"/>
                      <w:szCs w:val="28"/>
                    </w:rPr>
                    <m:t>ст</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lang w:val="en-US"/>
                    </w:rPr>
                    <m:t>δ</m:t>
                  </m:r>
                  <m:r>
                    <m:rPr>
                      <m:sty m:val="p"/>
                    </m:rPr>
                    <w:rPr>
                      <w:rFonts w:ascii="Cambria Math"/>
                      <w:sz w:val="28"/>
                      <w:szCs w:val="28"/>
                    </w:rPr>
                    <m:t>из</m:t>
                  </m:r>
                </m:num>
                <m:den>
                  <m:r>
                    <m:rPr>
                      <m:sty m:val="p"/>
                    </m:rPr>
                    <w:rPr>
                      <w:rFonts w:ascii="Cambria Math" w:hAnsi="Cambria Math"/>
                      <w:sz w:val="28"/>
                      <w:szCs w:val="28"/>
                      <w:lang w:val="en-US"/>
                    </w:rPr>
                    <m:t>λ</m:t>
                  </m:r>
                  <m:r>
                    <m:rPr>
                      <m:sty m:val="p"/>
                    </m:rPr>
                    <w:rPr>
                      <w:rFonts w:ascii="Cambria Math"/>
                      <w:sz w:val="28"/>
                      <w:szCs w:val="28"/>
                    </w:rPr>
                    <m:t>из</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hAnsi="Cambria Math"/>
                      <w:sz w:val="28"/>
                      <w:szCs w:val="28"/>
                      <w:lang w:val="en-US"/>
                    </w:rPr>
                    <m:t>α</m:t>
                  </m:r>
                  <m:r>
                    <m:rPr>
                      <m:sty m:val="p"/>
                    </m:rPr>
                    <w:rPr>
                      <w:rFonts w:ascii="Cambria Math"/>
                      <w:sz w:val="28"/>
                      <w:szCs w:val="28"/>
                    </w:rPr>
                    <m:t>вн</m:t>
                  </m:r>
                </m:den>
              </m:f>
            </m:den>
          </m:f>
          <m:r>
            <m:rPr>
              <m:sty m:val="p"/>
            </m:rPr>
            <w:rPr>
              <w:rFonts w:ascii="Cambria Math"/>
              <w:sz w:val="28"/>
              <w:szCs w:val="28"/>
            </w:rPr>
            <m:t>;</m:t>
          </m:r>
          <m:r>
            <m:rPr>
              <m:sty m:val="p"/>
            </m:rPr>
            <w:rPr>
              <w:rFonts w:ascii="Cambria Math" w:eastAsiaTheme="minorEastAsia"/>
              <w:sz w:val="28"/>
              <w:szCs w:val="28"/>
            </w:rPr>
            <m:t xml:space="preserve">                                         (2.6)</m:t>
          </m:r>
        </m:oMath>
      </m:oMathPara>
    </w:p>
    <w:p w:rsidR="00B33BC2" w:rsidRPr="00D51A16" w:rsidRDefault="00B33BC2" w:rsidP="00B33BC2">
      <w:pPr>
        <w:rPr>
          <w:sz w:val="28"/>
          <w:szCs w:val="28"/>
        </w:rPr>
      </w:pPr>
    </w:p>
    <w:p w:rsidR="00B33BC2" w:rsidRPr="00D51A16" w:rsidRDefault="00B33BC2" w:rsidP="00B33BC2">
      <w:pPr>
        <w:rPr>
          <w:sz w:val="28"/>
          <w:szCs w:val="28"/>
        </w:rPr>
      </w:pPr>
    </w:p>
    <w:p w:rsidR="00B33BC2" w:rsidRPr="00AF7297" w:rsidRDefault="008E266B" w:rsidP="00C3362F">
      <m:oMathPara>
        <m:oMath>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lang w:val="en-US"/>
                </w:rPr>
                <m:t>1.1</m:t>
              </m:r>
            </m:sub>
          </m:sSub>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sz w:val="28"/>
                      <w:szCs w:val="28"/>
                    </w:rPr>
                    <m:t>5</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0,00725</m:t>
                  </m:r>
                </m:num>
                <m:den>
                  <m:r>
                    <m:rPr>
                      <m:sty m:val="p"/>
                    </m:rPr>
                    <w:rPr>
                      <w:rFonts w:ascii="Cambria Math"/>
                      <w:sz w:val="28"/>
                      <w:szCs w:val="28"/>
                    </w:rPr>
                    <m:t>0,54</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0,03</m:t>
                  </m:r>
                </m:num>
                <m:den>
                  <m:r>
                    <m:rPr>
                      <m:sty m:val="p"/>
                    </m:rPr>
                    <w:rPr>
                      <w:rFonts w:ascii="Cambria Math"/>
                      <w:sz w:val="28"/>
                      <w:szCs w:val="28"/>
                    </w:rPr>
                    <m:t xml:space="preserve">0,034 </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sz w:val="28"/>
                      <w:szCs w:val="28"/>
                    </w:rPr>
                    <m:t>11</m:t>
                  </m:r>
                </m:den>
              </m:f>
            </m:den>
          </m:f>
          <m:r>
            <m:rPr>
              <m:sty m:val="p"/>
            </m:rPr>
            <w:rPr>
              <w:rFonts w:ascii="Cambria Math"/>
              <w:sz w:val="28"/>
              <w:szCs w:val="28"/>
            </w:rPr>
            <m:t>=0,84</m:t>
          </m:r>
          <m:r>
            <m:rPr>
              <m:sty m:val="p"/>
            </m:rPr>
            <w:rPr>
              <w:rFonts w:ascii="Cambria Math" w:eastAsiaTheme="minorEastAsia"/>
              <w:sz w:val="28"/>
              <w:szCs w:val="28"/>
            </w:rPr>
            <m:t xml:space="preserve">5   </m:t>
          </m:r>
        </m:oMath>
      </m:oMathPara>
    </w:p>
    <w:p w:rsidR="00B33BC2" w:rsidRPr="00D51A16" w:rsidRDefault="008E266B" w:rsidP="00B33BC2">
      <w:pPr>
        <w:ind w:firstLine="567"/>
        <w:jc w:val="both"/>
        <w:rPr>
          <w:rFonts w:eastAsiaTheme="minorEastAsia"/>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1.1</m:t>
            </m:r>
          </m:sub>
        </m:sSub>
      </m:oMath>
      <w:r w:rsidR="00B33BC2" w:rsidRPr="00D51A16">
        <w:rPr>
          <w:rFonts w:eastAsiaTheme="minorEastAsia"/>
          <w:sz w:val="28"/>
          <w:szCs w:val="28"/>
        </w:rPr>
        <w:t xml:space="preserve"> – коэффициент теплопередачи стенки камеры замораживания.</w:t>
      </w:r>
    </w:p>
    <w:p w:rsidR="00B33BC2" w:rsidRPr="00D51A16" w:rsidRDefault="00B33BC2" w:rsidP="00B33BC2">
      <w:pPr>
        <w:tabs>
          <w:tab w:val="left" w:pos="9781"/>
        </w:tabs>
        <w:jc w:val="both"/>
        <w:rPr>
          <w:rFonts w:eastAsiaTheme="minorEastAsia"/>
          <w:sz w:val="28"/>
          <w:szCs w:val="28"/>
        </w:rPr>
      </w:pPr>
    </w:p>
    <w:p w:rsidR="00B33BC2" w:rsidRPr="00D51A16" w:rsidRDefault="00B33BC2" w:rsidP="00B33BC2">
      <w:pPr>
        <w:tabs>
          <w:tab w:val="left" w:pos="9781"/>
        </w:tabs>
        <w:ind w:firstLine="567"/>
        <w:jc w:val="both"/>
        <w:rPr>
          <w:rFonts w:eastAsiaTheme="minorEastAsia"/>
          <w:sz w:val="28"/>
          <w:szCs w:val="28"/>
        </w:rPr>
      </w:pPr>
      <w:r w:rsidRPr="00D51A16">
        <w:rPr>
          <w:rFonts w:eastAsiaTheme="minorEastAsia"/>
          <w:sz w:val="28"/>
          <w:szCs w:val="28"/>
        </w:rPr>
        <w:t xml:space="preserve">фланец цилиндра </w:t>
      </w:r>
    </w:p>
    <w:p w:rsidR="00B33BC2" w:rsidRPr="00D51A16" w:rsidRDefault="00B33BC2" w:rsidP="00B33BC2">
      <w:pPr>
        <w:tabs>
          <w:tab w:val="left" w:pos="9781"/>
        </w:tabs>
        <w:ind w:firstLine="567"/>
        <w:jc w:val="both"/>
        <w:rPr>
          <w:rFonts w:eastAsiaTheme="minorEastAsia"/>
          <w:sz w:val="28"/>
          <w:szCs w:val="28"/>
        </w:rPr>
      </w:pPr>
    </w:p>
    <w:p w:rsidR="00B33BC2" w:rsidRPr="00D51A16" w:rsidRDefault="00B33BC2" w:rsidP="00B33BC2">
      <w:pPr>
        <w:tabs>
          <w:tab w:val="left" w:pos="9781"/>
        </w:tabs>
        <w:ind w:firstLine="567"/>
        <w:jc w:val="both"/>
        <w:rPr>
          <w:rFonts w:eastAsiaTheme="minorEastAsia"/>
          <w:sz w:val="28"/>
          <w:szCs w:val="28"/>
        </w:rPr>
      </w:pPr>
    </w:p>
    <w:p w:rsidR="00B33BC2" w:rsidRPr="00AF7297" w:rsidRDefault="008E266B" w:rsidP="00B33BC2">
      <w:pPr>
        <w:jc w:val="center"/>
        <w:rPr>
          <w:sz w:val="28"/>
          <w:szCs w:val="28"/>
        </w:rPr>
      </w:pPr>
      <m:oMathPara>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Q</m:t>
              </m:r>
            </m:e>
            <m:sub>
              <m:r>
                <m:rPr>
                  <m:sty m:val="p"/>
                </m:rPr>
                <w:rPr>
                  <w:rFonts w:ascii="Cambria Math" w:eastAsiaTheme="minorEastAsia"/>
                  <w:sz w:val="28"/>
                  <w:szCs w:val="28"/>
                </w:rPr>
                <m:t>1.2.</m:t>
              </m:r>
            </m:sub>
          </m:sSub>
          <m:r>
            <m:rPr>
              <m:sty m:val="p"/>
            </m:rPr>
            <w:rPr>
              <w:rFonts w:ascii="Cambria Math" w:eastAsiaTheme="minorEastAsia"/>
              <w:sz w:val="28"/>
              <w:szCs w:val="28"/>
              <w:vertAlign w:val="subscript"/>
            </w:rPr>
            <m:t xml:space="preserve"> </m:t>
          </m:r>
          <m:r>
            <m:rPr>
              <m:sty m:val="p"/>
            </m:rPr>
            <w:rPr>
              <w:rFonts w:ascii="Cambria Math" w:eastAsiaTheme="minorEastAsia"/>
              <w:sz w:val="28"/>
              <w:szCs w:val="28"/>
            </w:rPr>
            <m:t>=</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lang w:val="en-US"/>
                </w:rPr>
                <m:t>1.2</m:t>
              </m:r>
            </m:sub>
          </m:sSub>
          <m:r>
            <m:rPr>
              <m:sty m:val="p"/>
            </m:rPr>
            <w:rPr>
              <w:rFonts w:ascii="Cambria Math"/>
              <w:sz w:val="28"/>
              <w:szCs w:val="28"/>
            </w:rPr>
            <m:t xml:space="preserve"> </m:t>
          </m:r>
          <m:r>
            <m:rPr>
              <m:sty m:val="p"/>
            </m:rPr>
            <w:rPr>
              <w:rFonts w:ascii="Cambria Math"/>
              <w:sz w:val="28"/>
              <w:szCs w:val="28"/>
            </w:rPr>
            <m:t>×</m:t>
          </m:r>
          <m:r>
            <m:rPr>
              <m:sty m:val="p"/>
            </m:rPr>
            <w:rPr>
              <w:rFonts w:ascii="Cambria Math"/>
              <w:sz w:val="28"/>
              <w:szCs w:val="28"/>
            </w:rPr>
            <m:t xml:space="preserve"> </m:t>
          </m:r>
          <m:sSub>
            <m:sSubPr>
              <m:ctrlPr>
                <w:rPr>
                  <w:rFonts w:ascii="Cambria Math" w:hAnsi="Cambria Math"/>
                  <w:sz w:val="28"/>
                  <w:szCs w:val="28"/>
                  <w:vertAlign w:val="subscript"/>
                </w:rPr>
              </m:ctrlPr>
            </m:sSubPr>
            <m:e>
              <m:r>
                <m:rPr>
                  <m:sty m:val="p"/>
                </m:rPr>
                <w:rPr>
                  <w:rFonts w:ascii="Cambria Math" w:hAnsi="Cambria Math"/>
                  <w:sz w:val="28"/>
                  <w:szCs w:val="28"/>
                  <w:vertAlign w:val="subscript"/>
                  <w:lang w:val="en-US"/>
                </w:rPr>
                <m:t>F</m:t>
              </m:r>
            </m:e>
            <m:sub>
              <m:r>
                <m:rPr>
                  <m:sty m:val="p"/>
                </m:rPr>
                <w:rPr>
                  <w:rFonts w:ascii="Cambria Math"/>
                  <w:sz w:val="28"/>
                  <w:szCs w:val="28"/>
                  <w:vertAlign w:val="subscript"/>
                </w:rPr>
                <m:t>р</m:t>
              </m:r>
              <m:r>
                <m:rPr>
                  <m:sty m:val="p"/>
                </m:rPr>
                <w:rPr>
                  <w:rFonts w:ascii="Cambria Math"/>
                  <w:sz w:val="28"/>
                  <w:szCs w:val="28"/>
                  <w:vertAlign w:val="subscript"/>
                </w:rPr>
                <m:t>.</m:t>
              </m:r>
              <m:r>
                <m:rPr>
                  <m:sty m:val="p"/>
                </m:rPr>
                <w:rPr>
                  <w:rFonts w:ascii="Cambria Math"/>
                  <w:sz w:val="28"/>
                  <w:szCs w:val="28"/>
                  <w:vertAlign w:val="subscript"/>
                </w:rPr>
                <m:t>ц</m:t>
              </m:r>
              <m:r>
                <m:rPr>
                  <m:sty m:val="p"/>
                </m:rPr>
                <w:rPr>
                  <w:rFonts w:ascii="Cambria Math"/>
                  <w:sz w:val="28"/>
                  <w:szCs w:val="28"/>
                  <w:vertAlign w:val="subscript"/>
                </w:rPr>
                <m:t>.</m:t>
              </m:r>
            </m:sub>
          </m:sSub>
          <m:r>
            <m:rPr>
              <m:sty m:val="p"/>
            </m:rPr>
            <w:rPr>
              <w:rFonts w:ascii="Cambria Math"/>
              <w:sz w:val="28"/>
              <w:szCs w:val="28"/>
            </w:rPr>
            <m:t>×</m:t>
          </m:r>
          <m:d>
            <m:dPr>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sz w:val="28"/>
                      <w:szCs w:val="28"/>
                    </w:rPr>
                    <m:t>нар</m:t>
                  </m:r>
                  <m:r>
                    <m:rPr>
                      <m:sty m:val="p"/>
                    </m:rPr>
                    <w:rPr>
                      <w:rFonts w:ascii="Cambria Math"/>
                      <w:sz w:val="28"/>
                      <w:szCs w:val="28"/>
                    </w:rPr>
                    <m:t>.</m:t>
                  </m:r>
                </m:sub>
              </m:sSub>
              <m:r>
                <m:rPr>
                  <m:sty m:val="p"/>
                </m:rPr>
                <w:rPr>
                  <w:rFonts w:ascii="Cambria Math"/>
                  <w:sz w:val="28"/>
                  <w:szCs w:val="28"/>
                  <w:vertAlign w:val="subscript"/>
                </w:rPr>
                <m:t xml:space="preserve"> </m:t>
              </m:r>
              <m:r>
                <m:rPr>
                  <m:sty m:val="p"/>
                </m:rPr>
                <w:rPr>
                  <w:rFonts w:ascii="Cambria Math"/>
                  <w:sz w:val="28"/>
                  <w:szCs w:val="28"/>
                </w:rPr>
                <m:t>–</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sz w:val="28"/>
                      <w:szCs w:val="28"/>
                    </w:rPr>
                    <m:t>вн</m:t>
                  </m:r>
                  <m:r>
                    <m:rPr>
                      <m:sty m:val="p"/>
                    </m:rPr>
                    <w:rPr>
                      <w:rFonts w:ascii="Cambria Math"/>
                      <w:sz w:val="28"/>
                      <w:szCs w:val="28"/>
                    </w:rPr>
                    <m:t>.</m:t>
                  </m:r>
                </m:sub>
              </m:sSub>
            </m:e>
          </m:d>
          <m:r>
            <m:rPr>
              <m:sty m:val="p"/>
            </m:rPr>
            <w:rPr>
              <w:rFonts w:ascii="Cambria Math"/>
              <w:sz w:val="28"/>
              <w:szCs w:val="28"/>
            </w:rPr>
            <m:t xml:space="preserve">= 0,79 </m:t>
          </m:r>
          <m:r>
            <m:rPr>
              <m:sty m:val="p"/>
            </m:rPr>
            <w:rPr>
              <w:rFonts w:ascii="Cambria Math"/>
              <w:sz w:val="28"/>
              <w:szCs w:val="28"/>
            </w:rPr>
            <m:t>×</m:t>
          </m:r>
          <m:r>
            <m:rPr>
              <m:sty m:val="p"/>
            </m:rPr>
            <w:rPr>
              <w:rFonts w:ascii="Cambria Math"/>
              <w:sz w:val="28"/>
              <w:szCs w:val="28"/>
            </w:rPr>
            <m:t xml:space="preserve"> 0,033 </m:t>
          </m:r>
          <m:r>
            <m:rPr>
              <m:sty m:val="p"/>
            </m:rPr>
            <w:rPr>
              <w:rFonts w:ascii="Cambria Math"/>
              <w:sz w:val="28"/>
              <w:szCs w:val="28"/>
            </w:rPr>
            <m:t>×</m:t>
          </m:r>
          <m:r>
            <m:rPr>
              <m:sty m:val="p"/>
            </m:rPr>
            <w:rPr>
              <w:rFonts w:ascii="Cambria Math"/>
              <w:sz w:val="28"/>
              <w:szCs w:val="28"/>
            </w:rPr>
            <m:t xml:space="preserve"> 55 = 1,43</m:t>
          </m:r>
        </m:oMath>
      </m:oMathPara>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где коэффициент теплопередачи через фланец по формуле (2.6):</w:t>
      </w:r>
    </w:p>
    <w:p w:rsidR="00B33BC2" w:rsidRPr="00D51A16" w:rsidRDefault="00B33BC2" w:rsidP="00B33BC2">
      <w:pPr>
        <w:ind w:firstLine="567"/>
        <w:jc w:val="both"/>
        <w:rPr>
          <w:rFonts w:eastAsiaTheme="minorEastAsia"/>
          <w:sz w:val="28"/>
          <w:szCs w:val="28"/>
        </w:rPr>
      </w:pPr>
    </w:p>
    <w:p w:rsidR="00B33BC2" w:rsidRPr="00AF7297" w:rsidRDefault="00AF7297" w:rsidP="00B33BC2">
      <w:pPr>
        <w:ind w:firstLine="567"/>
        <w:jc w:val="both"/>
        <w:rPr>
          <w:rFonts w:eastAsiaTheme="minorEastAsia"/>
          <w:sz w:val="28"/>
          <w:szCs w:val="28"/>
        </w:rPr>
      </w:pPr>
      <m:oMathPara>
        <m:oMath>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rPr>
                <m:t>1.2</m:t>
              </m:r>
            </m:sub>
          </m:sSub>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hAnsi="Cambria Math"/>
                      <w:sz w:val="28"/>
                      <w:szCs w:val="28"/>
                    </w:rPr>
                    <m:t>α</m:t>
                  </m:r>
                  <m:r>
                    <m:rPr>
                      <m:sty m:val="p"/>
                    </m:rPr>
                    <w:rPr>
                      <w:rFonts w:ascii="Cambria Math" w:hAnsi="Cambria Math"/>
                      <w:sz w:val="28"/>
                      <w:szCs w:val="28"/>
                      <w:vertAlign w:val="subscript"/>
                    </w:rPr>
                    <m:t>нар</m:t>
                  </m:r>
                </m:den>
              </m:f>
              <m:r>
                <m:rPr>
                  <m:sty m:val="p"/>
                </m:rPr>
                <w:rPr>
                  <w:rFonts w:ascii="Cambria Math"/>
                  <w:sz w:val="28"/>
                  <w:szCs w:val="28"/>
                </w:rPr>
                <m:t>+</m:t>
              </m:r>
              <m:r>
                <m:rPr>
                  <m:sty m:val="p"/>
                </m:rPr>
                <w:rPr>
                  <w:rFonts w:ascii="Cambria Math" w:hAnsi="Cambria Math"/>
                  <w:sz w:val="28"/>
                  <w:szCs w:val="28"/>
                  <w:lang w:val="en-US"/>
                </w:rPr>
                <m:t>Σ</m:t>
              </m:r>
              <m:f>
                <m:fPr>
                  <m:ctrlPr>
                    <w:rPr>
                      <w:rFonts w:ascii="Cambria Math" w:hAnsi="Cambria Math"/>
                      <w:sz w:val="28"/>
                      <w:szCs w:val="28"/>
                      <w:lang w:val="en-US"/>
                    </w:rPr>
                  </m:ctrlPr>
                </m:fPr>
                <m:num>
                  <m:r>
                    <m:rPr>
                      <m:sty m:val="p"/>
                    </m:rPr>
                    <w:rPr>
                      <w:rFonts w:ascii="Cambria Math" w:hAnsi="Cambria Math"/>
                      <w:sz w:val="28"/>
                      <w:szCs w:val="28"/>
                      <w:lang w:val="en-US"/>
                    </w:rPr>
                    <m:t>δi</m:t>
                  </m:r>
                </m:num>
                <m:den>
                  <m:r>
                    <m:rPr>
                      <m:sty m:val="p"/>
                    </m:rPr>
                    <w:rPr>
                      <w:rFonts w:ascii="Cambria Math" w:hAnsi="Cambria Math"/>
                      <w:sz w:val="28"/>
                      <w:szCs w:val="28"/>
                      <w:lang w:val="en-US"/>
                    </w:rPr>
                    <m:t>λi</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lang w:val="en-US"/>
                    </w:rPr>
                    <m:t>δ</m:t>
                  </m:r>
                  <m:r>
                    <m:rPr>
                      <m:sty m:val="p"/>
                    </m:rPr>
                    <w:rPr>
                      <w:rFonts w:ascii="Cambria Math" w:hAnsi="Cambria Math"/>
                      <w:sz w:val="28"/>
                      <w:szCs w:val="28"/>
                    </w:rPr>
                    <m:t>из</m:t>
                  </m:r>
                </m:num>
                <m:den>
                  <m:r>
                    <m:rPr>
                      <m:sty m:val="p"/>
                    </m:rPr>
                    <w:rPr>
                      <w:rFonts w:ascii="Cambria Math" w:hAnsi="Cambria Math"/>
                      <w:sz w:val="28"/>
                      <w:szCs w:val="28"/>
                      <w:lang w:val="en-US"/>
                    </w:rPr>
                    <m:t>λ</m:t>
                  </m:r>
                  <m:r>
                    <m:rPr>
                      <m:sty m:val="p"/>
                    </m:rPr>
                    <w:rPr>
                      <w:rFonts w:ascii="Cambria Math" w:hAnsi="Cambria Math"/>
                      <w:sz w:val="28"/>
                      <w:szCs w:val="28"/>
                    </w:rPr>
                    <m:t>из</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hAnsi="Cambria Math"/>
                      <w:sz w:val="28"/>
                      <w:szCs w:val="28"/>
                      <w:lang w:val="en-US"/>
                    </w:rPr>
                    <m:t>α</m:t>
                  </m:r>
                  <m:r>
                    <m:rPr>
                      <m:sty m:val="p"/>
                    </m:rPr>
                    <w:rPr>
                      <w:rFonts w:ascii="Cambria Math" w:hAnsi="Cambria Math"/>
                      <w:sz w:val="28"/>
                      <w:szCs w:val="28"/>
                    </w:rPr>
                    <m:t>вн</m:t>
                  </m:r>
                </m:den>
              </m:f>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sz w:val="28"/>
                      <w:szCs w:val="28"/>
                    </w:rPr>
                    <m:t>5</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0,0515</m:t>
                  </m:r>
                </m:num>
                <m:den>
                  <m:r>
                    <m:rPr>
                      <m:sty m:val="p"/>
                    </m:rPr>
                    <w:rPr>
                      <w:rFonts w:ascii="Cambria Math"/>
                      <w:sz w:val="28"/>
                      <w:szCs w:val="28"/>
                    </w:rPr>
                    <m:t>0,54</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0,03</m:t>
                  </m:r>
                </m:num>
                <m:den>
                  <m:r>
                    <m:rPr>
                      <m:sty m:val="p"/>
                    </m:rPr>
                    <w:rPr>
                      <w:rFonts w:ascii="Cambria Math"/>
                      <w:sz w:val="28"/>
                      <w:szCs w:val="28"/>
                    </w:rPr>
                    <m:t xml:space="preserve">0,034 </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sz w:val="28"/>
                      <w:szCs w:val="28"/>
                    </w:rPr>
                    <m:t>11</m:t>
                  </m:r>
                </m:den>
              </m:f>
            </m:den>
          </m:f>
          <m:r>
            <m:rPr>
              <m:sty m:val="p"/>
            </m:rPr>
            <w:rPr>
              <w:rFonts w:ascii="Cambria Math"/>
              <w:sz w:val="28"/>
              <w:szCs w:val="28"/>
            </w:rPr>
            <m:t xml:space="preserve">==0,79 </m:t>
          </m:r>
          <m:r>
            <m:rPr>
              <m:sty m:val="p"/>
            </m:rPr>
            <w:rPr>
              <w:rFonts w:ascii="Cambria Math" w:eastAsiaTheme="minorEastAsia" w:hAnsi="Cambria Math"/>
              <w:sz w:val="28"/>
              <w:szCs w:val="28"/>
            </w:rPr>
            <m:t>Вт</m:t>
          </m:r>
          <m:r>
            <m:rPr>
              <m:sty m:val="p"/>
            </m:rPr>
            <w:rPr>
              <w:rFonts w:ascii="Cambria Math" w:eastAsiaTheme="minorEastAsia"/>
              <w:sz w:val="28"/>
              <w:szCs w:val="28"/>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м</m:t>
              </m:r>
            </m:e>
            <m:sup>
              <m:r>
                <m:rPr>
                  <m:sty m:val="p"/>
                </m:rPr>
                <w:rPr>
                  <w:rFonts w:ascii="Cambria Math" w:eastAsiaTheme="minorEastAsia"/>
                  <w:sz w:val="28"/>
                  <w:szCs w:val="28"/>
                </w:rPr>
                <m:t>2</m:t>
              </m:r>
            </m:sup>
          </m:sSup>
          <m:r>
            <m:rPr>
              <m:sty m:val="p"/>
            </m:rPr>
            <w:rPr>
              <w:rFonts w:ascii="Cambria Math" w:eastAsiaTheme="minorEastAsia" w:hAnsi="Cambria Math"/>
              <w:sz w:val="28"/>
              <w:szCs w:val="28"/>
            </w:rPr>
            <m:t>×К</m:t>
          </m:r>
          <m:r>
            <m:rPr>
              <m:sty m:val="p"/>
            </m:rPr>
            <w:rPr>
              <w:rFonts w:ascii="Cambria Math" w:eastAsiaTheme="minorEastAsia"/>
              <w:sz w:val="28"/>
              <w:szCs w:val="28"/>
            </w:rPr>
            <m:t xml:space="preserve">) </m:t>
          </m:r>
        </m:oMath>
      </m:oMathPara>
    </w:p>
    <w:p w:rsidR="00B33BC2" w:rsidRPr="00D51A16" w:rsidRDefault="00B33BC2" w:rsidP="00B33BC2">
      <w:pPr>
        <w:ind w:firstLine="567"/>
        <w:jc w:val="both"/>
        <w:rPr>
          <w:rFonts w:eastAsiaTheme="minorEastAsia"/>
          <w:sz w:val="28"/>
          <w:szCs w:val="28"/>
        </w:rPr>
      </w:pPr>
    </w:p>
    <w:p w:rsidR="00B33BC2" w:rsidRPr="008E266B" w:rsidRDefault="00B33BC2" w:rsidP="00B33BC2">
      <w:pPr>
        <w:ind w:firstLine="567"/>
        <w:jc w:val="both"/>
        <w:rPr>
          <w:sz w:val="28"/>
          <w:szCs w:val="28"/>
          <w:lang w:val="en-US"/>
        </w:rPr>
      </w:pPr>
      <w:r w:rsidRPr="00D51A16">
        <w:rPr>
          <w:rFonts w:eastAsiaTheme="minorEastAsia"/>
          <w:sz w:val="28"/>
          <w:szCs w:val="28"/>
          <w:lang w:val="en-US"/>
        </w:rPr>
        <w:t>Q</w:t>
      </w:r>
      <w:r w:rsidRPr="00D51A16">
        <w:rPr>
          <w:rFonts w:eastAsiaTheme="minorEastAsia"/>
          <w:sz w:val="28"/>
          <w:szCs w:val="28"/>
          <w:vertAlign w:val="subscript"/>
        </w:rPr>
        <w:t xml:space="preserve">1 </w:t>
      </w:r>
      <w:r w:rsidRPr="00D51A16">
        <w:rPr>
          <w:sz w:val="28"/>
          <w:szCs w:val="28"/>
        </w:rPr>
        <w:t xml:space="preserve">= </w:t>
      </w:r>
      <w:r w:rsidRPr="00D51A16">
        <w:rPr>
          <w:sz w:val="28"/>
          <w:szCs w:val="28"/>
          <w:lang w:val="en-US"/>
        </w:rPr>
        <w:t>Q</w:t>
      </w:r>
      <w:r w:rsidRPr="00D51A16">
        <w:rPr>
          <w:sz w:val="28"/>
          <w:szCs w:val="28"/>
          <w:vertAlign w:val="subscript"/>
        </w:rPr>
        <w:t>1.1</w:t>
      </w:r>
      <w:proofErr w:type="gramStart"/>
      <w:r w:rsidRPr="00D51A16">
        <w:rPr>
          <w:sz w:val="28"/>
          <w:szCs w:val="28"/>
          <w:vertAlign w:val="subscript"/>
        </w:rPr>
        <w:t>.</w:t>
      </w:r>
      <w:r w:rsidRPr="00D51A16">
        <w:rPr>
          <w:sz w:val="28"/>
          <w:szCs w:val="28"/>
        </w:rPr>
        <w:t>+</w:t>
      </w:r>
      <w:proofErr w:type="gramEnd"/>
      <w:r w:rsidRPr="00D51A16">
        <w:rPr>
          <w:sz w:val="28"/>
          <w:szCs w:val="28"/>
          <w:lang w:val="en-US"/>
        </w:rPr>
        <w:t>Q</w:t>
      </w:r>
      <w:r w:rsidRPr="00D51A16">
        <w:rPr>
          <w:sz w:val="28"/>
          <w:szCs w:val="28"/>
          <w:vertAlign w:val="subscript"/>
        </w:rPr>
        <w:t>1.2.</w:t>
      </w:r>
      <w:r w:rsidR="008E266B">
        <w:rPr>
          <w:sz w:val="28"/>
          <w:szCs w:val="28"/>
        </w:rPr>
        <w:t>= 18,5 + 1,43 = 19,93</w:t>
      </w:r>
    </w:p>
    <w:p w:rsidR="00B33BC2" w:rsidRPr="00D51A16" w:rsidRDefault="00B33BC2" w:rsidP="00B33BC2">
      <w:pPr>
        <w:jc w:val="both"/>
        <w:rPr>
          <w:sz w:val="28"/>
          <w:szCs w:val="28"/>
        </w:rPr>
      </w:pPr>
    </w:p>
    <w:p w:rsidR="00B33BC2" w:rsidRPr="00542347" w:rsidRDefault="00B33BC2" w:rsidP="00542347">
      <w:pPr>
        <w:ind w:firstLine="567"/>
        <w:jc w:val="both"/>
        <w:rPr>
          <w:rFonts w:eastAsiaTheme="minorEastAsia"/>
          <w:b/>
          <w:sz w:val="28"/>
          <w:szCs w:val="28"/>
        </w:rPr>
      </w:pPr>
      <w:r w:rsidRPr="00542347">
        <w:rPr>
          <w:rFonts w:eastAsiaTheme="minorEastAsia"/>
          <w:b/>
          <w:sz w:val="28"/>
          <w:szCs w:val="28"/>
        </w:rPr>
        <w:t>2.4.2 Теплоприток через заднюю торцевую поверхность</w:t>
      </w:r>
    </w:p>
    <w:p w:rsidR="00B33BC2" w:rsidRPr="00D51A16" w:rsidRDefault="00B33BC2" w:rsidP="00B33BC2">
      <w:pPr>
        <w:jc w:val="center"/>
        <w:rPr>
          <w:b/>
          <w:sz w:val="28"/>
          <w:szCs w:val="28"/>
        </w:rPr>
      </w:pPr>
    </w:p>
    <w:p w:rsidR="00B33BC2" w:rsidRPr="00D51A16" w:rsidRDefault="00B33BC2" w:rsidP="00B33BC2">
      <w:pPr>
        <w:ind w:firstLine="567"/>
        <w:jc w:val="both"/>
        <w:rPr>
          <w:sz w:val="28"/>
          <w:szCs w:val="28"/>
        </w:rPr>
      </w:pPr>
      <w:r w:rsidRPr="00D51A16">
        <w:rPr>
          <w:sz w:val="28"/>
          <w:szCs w:val="28"/>
        </w:rPr>
        <w:t>Площадь задней торцевой поверхности по формуле (2.7):</w:t>
      </w:r>
    </w:p>
    <w:p w:rsidR="00B33BC2" w:rsidRPr="00D51A16" w:rsidRDefault="00B33BC2" w:rsidP="00B33BC2">
      <w:pPr>
        <w:ind w:firstLine="567"/>
        <w:jc w:val="both"/>
        <w:rPr>
          <w:sz w:val="28"/>
          <w:szCs w:val="28"/>
        </w:rPr>
      </w:pPr>
    </w:p>
    <w:p w:rsidR="00B33BC2" w:rsidRPr="008E266B" w:rsidRDefault="008E266B" w:rsidP="00B33BC2">
      <w:pPr>
        <w:ind w:firstLine="567"/>
        <w:jc w:val="both"/>
        <w:rPr>
          <w:sz w:val="28"/>
          <w:szCs w:val="28"/>
        </w:rPr>
      </w:pPr>
      <m:oMathPara>
        <m:oMath>
          <m:sSub>
            <m:sSubPr>
              <m:ctrlPr>
                <w:rPr>
                  <w:rFonts w:ascii="Cambria Math" w:hAnsi="Cambria Math"/>
                  <w:sz w:val="28"/>
                  <w:szCs w:val="28"/>
                </w:rPr>
              </m:ctrlPr>
            </m:sSubPr>
            <m:e>
              <m:r>
                <m:rPr>
                  <m:sty m:val="p"/>
                </m:rPr>
                <w:rPr>
                  <w:rFonts w:ascii="Cambria Math"/>
                  <w:sz w:val="28"/>
                  <w:szCs w:val="28"/>
                </w:rPr>
                <m:t xml:space="preserve">                                               </m:t>
              </m:r>
              <m:r>
                <m:rPr>
                  <m:sty m:val="p"/>
                </m:rPr>
                <w:rPr>
                  <w:rFonts w:ascii="Cambria Math" w:hAnsi="Cambria Math"/>
                  <w:sz w:val="28"/>
                  <w:szCs w:val="28"/>
                </w:rPr>
                <m:t>F</m:t>
              </m:r>
            </m:e>
            <m:sub>
              <m:r>
                <m:rPr>
                  <m:sty m:val="p"/>
                </m:rPr>
                <w:rPr>
                  <w:rFonts w:ascii="Cambria Math"/>
                  <w:sz w:val="28"/>
                  <w:szCs w:val="28"/>
                </w:rPr>
                <m:t>тор</m:t>
              </m:r>
              <m:r>
                <m:rPr>
                  <m:sty m:val="p"/>
                </m:rPr>
                <w:rPr>
                  <w:rFonts w:ascii="Cambria Math"/>
                  <w:sz w:val="28"/>
                  <w:szCs w:val="28"/>
                </w:rPr>
                <m:t>.</m:t>
              </m:r>
              <m:r>
                <m:rPr>
                  <m:sty m:val="p"/>
                </m:rPr>
                <w:rPr>
                  <w:rFonts w:ascii="Cambria Math"/>
                  <w:sz w:val="28"/>
                  <w:szCs w:val="28"/>
                </w:rPr>
                <m:t>пов</m:t>
              </m:r>
              <m:r>
                <m:rPr>
                  <m:sty m:val="p"/>
                </m:rPr>
                <w:rPr>
                  <w:rFonts w:ascii="Cambria Math"/>
                  <w:sz w:val="28"/>
                  <w:szCs w:val="28"/>
                </w:rPr>
                <m:t>.</m:t>
              </m:r>
            </m:sub>
          </m:sSub>
          <m:r>
            <m:rPr>
              <m:sty m:val="p"/>
            </m:rPr>
            <w:rPr>
              <w:rFonts w:ascii="Cambria Math"/>
              <w:sz w:val="28"/>
              <w:szCs w:val="28"/>
            </w:rPr>
            <m:t xml:space="preserve">= </m:t>
          </m:r>
          <m:r>
            <m:rPr>
              <m:sty m:val="p"/>
            </m:rPr>
            <w:rPr>
              <w:rFonts w:ascii="Cambria Math" w:hAnsi="Cambria Math"/>
              <w:sz w:val="28"/>
              <w:szCs w:val="28"/>
            </w:rPr>
            <m:t>π</m:t>
          </m:r>
          <m:r>
            <m:rPr>
              <m:sty m:val="p"/>
            </m:rPr>
            <w:rPr>
              <w:rFonts w:ascii="Cambria Math"/>
              <w:sz w:val="28"/>
              <w:szCs w:val="28"/>
            </w:rPr>
            <m:t xml:space="preserve"> </m:t>
          </m:r>
          <m:r>
            <m:rPr>
              <m:sty m:val="p"/>
            </m:rPr>
            <w:rPr>
              <w:rFonts w:ascii="Cambria Math"/>
              <w:sz w:val="28"/>
              <w:szCs w:val="28"/>
            </w:rPr>
            <m:t>×</m:t>
          </m:r>
          <m:r>
            <m:rPr>
              <m:sty m:val="p"/>
            </m:rPr>
            <w:rPr>
              <w:rFonts w:asci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sz w:val="28"/>
                  <w:szCs w:val="28"/>
                </w:rPr>
                <m:t>2</m:t>
              </m:r>
            </m:sup>
          </m:sSup>
          <m:r>
            <m:rPr>
              <m:sty m:val="p"/>
            </m:rPr>
            <w:rPr>
              <w:rFonts w:ascii="Cambria Math"/>
              <w:sz w:val="28"/>
              <w:szCs w:val="28"/>
            </w:rPr>
            <m:t>;                                                        (2.7)</m:t>
          </m:r>
        </m:oMath>
      </m:oMathPara>
    </w:p>
    <w:p w:rsidR="00B33BC2" w:rsidRPr="008E266B" w:rsidRDefault="00B33BC2" w:rsidP="00B33BC2">
      <w:pPr>
        <w:ind w:firstLine="567"/>
        <w:jc w:val="both"/>
        <w:rPr>
          <w:sz w:val="28"/>
          <w:szCs w:val="28"/>
        </w:rPr>
      </w:pPr>
    </w:p>
    <w:p w:rsidR="00B33BC2" w:rsidRPr="008E266B" w:rsidRDefault="008E266B" w:rsidP="00B33BC2">
      <w:pPr>
        <w:ind w:firstLine="567"/>
        <w:jc w:val="both"/>
        <w:rPr>
          <w:rFonts w:eastAsiaTheme="minorEastAsia"/>
          <w:sz w:val="28"/>
          <w:szCs w:val="28"/>
          <w:vertAlign w:val="superscript"/>
          <w:lang w:val="en-US"/>
        </w:rPr>
      </w:pPr>
      <m:oMathPara>
        <m:oMath>
          <m:sSub>
            <m:sSubPr>
              <m:ctrlPr>
                <w:rPr>
                  <w:rFonts w:ascii="Cambria Math" w:hAnsi="Cambria Math"/>
                  <w:sz w:val="28"/>
                  <w:szCs w:val="28"/>
                  <w:vertAlign w:val="subscript"/>
                </w:rPr>
              </m:ctrlPr>
            </m:sSubPr>
            <m:e>
              <m:r>
                <m:rPr>
                  <m:sty m:val="p"/>
                </m:rPr>
                <w:rPr>
                  <w:rFonts w:ascii="Cambria Math" w:hAnsi="Cambria Math"/>
                  <w:sz w:val="28"/>
                  <w:szCs w:val="28"/>
                  <w:vertAlign w:val="subscript"/>
                </w:rPr>
                <m:t xml:space="preserve">                </m:t>
              </m:r>
              <m:r>
                <m:rPr>
                  <m:sty m:val="p"/>
                </m:rPr>
                <w:rPr>
                  <w:rFonts w:ascii="Cambria Math" w:hAnsi="Cambria Math"/>
                  <w:sz w:val="28"/>
                  <w:szCs w:val="28"/>
                  <w:vertAlign w:val="subscript"/>
                  <w:lang w:val="en-US"/>
                </w:rPr>
                <m:t>F</m:t>
              </m:r>
            </m:e>
            <m:sub>
              <m:r>
                <m:rPr>
                  <m:sty m:val="p"/>
                </m:rPr>
                <w:rPr>
                  <w:rFonts w:ascii="Cambria Math" w:hAnsi="Cambria Math"/>
                  <w:sz w:val="28"/>
                  <w:szCs w:val="28"/>
                  <w:vertAlign w:val="subscript"/>
                </w:rPr>
                <m:t>тор.пов.</m:t>
              </m:r>
            </m:sub>
          </m:sSub>
          <m:r>
            <m:rPr>
              <m:sty m:val="p"/>
            </m:rPr>
            <w:rPr>
              <w:rFonts w:ascii="Cambria Math" w:hAnsi="Cambria Math"/>
              <w:sz w:val="28"/>
              <w:szCs w:val="28"/>
            </w:rPr>
            <m:t xml:space="preserve"> = 3,14 × </m:t>
          </m:r>
          <m:sSup>
            <m:sSupPr>
              <m:ctrlPr>
                <w:rPr>
                  <w:rFonts w:ascii="Cambria Math" w:hAnsi="Cambria Math"/>
                  <w:sz w:val="28"/>
                  <w:szCs w:val="28"/>
                </w:rPr>
              </m:ctrlPr>
            </m:sSupPr>
            <m:e>
              <m:r>
                <m:rPr>
                  <m:sty m:val="p"/>
                </m:rPr>
                <w:rPr>
                  <w:rFonts w:ascii="Cambria Math" w:hAnsi="Cambria Math"/>
                  <w:sz w:val="28"/>
                  <w:szCs w:val="28"/>
                </w:rPr>
                <m:t>(0,1645)</m:t>
              </m:r>
            </m:e>
            <m:sup>
              <m:r>
                <m:rPr>
                  <m:sty m:val="p"/>
                </m:rPr>
                <w:rPr>
                  <w:rFonts w:ascii="Cambria Math" w:hAnsi="Cambria Math"/>
                  <w:sz w:val="28"/>
                  <w:szCs w:val="28"/>
                </w:rPr>
                <m:t>2</m:t>
              </m:r>
            </m:sup>
          </m:sSup>
          <m:r>
            <m:rPr>
              <m:sty m:val="p"/>
            </m:rPr>
            <w:rPr>
              <w:rFonts w:ascii="Cambria Math" w:hAnsi="Cambria Math"/>
              <w:sz w:val="28"/>
              <w:szCs w:val="28"/>
              <w:vertAlign w:val="superscript"/>
            </w:rPr>
            <m:t xml:space="preserve"> </m:t>
          </m:r>
          <m:r>
            <m:rPr>
              <m:sty m:val="p"/>
            </m:rPr>
            <w:rPr>
              <w:rFonts w:ascii="Cambria Math" w:hAnsi="Cambria Math"/>
              <w:sz w:val="28"/>
              <w:szCs w:val="28"/>
            </w:rPr>
            <m:t xml:space="preserve">= 0,085 </m:t>
          </m:r>
        </m:oMath>
      </m:oMathPara>
    </w:p>
    <w:p w:rsidR="00B33BC2" w:rsidRPr="00D51A16" w:rsidRDefault="00B33BC2" w:rsidP="00B33BC2">
      <w:pPr>
        <w:ind w:firstLine="567"/>
        <w:jc w:val="both"/>
        <w:rPr>
          <w:rFonts w:eastAsiaTheme="minorEastAsia"/>
          <w:sz w:val="28"/>
          <w:szCs w:val="28"/>
          <w:vertAlign w:val="superscript"/>
        </w:rPr>
      </w:pP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Тогда теплоприток через торцевую поверхность по формуле (2.5):</w:t>
      </w:r>
    </w:p>
    <w:p w:rsidR="00B33BC2" w:rsidRPr="00D51A16" w:rsidRDefault="00B33BC2" w:rsidP="00B33BC2">
      <w:pPr>
        <w:ind w:firstLine="567"/>
        <w:jc w:val="both"/>
        <w:rPr>
          <w:rFonts w:ascii="Cambria Math"/>
          <w:sz w:val="28"/>
          <w:szCs w:val="28"/>
          <w:oMath/>
        </w:rPr>
      </w:pPr>
    </w:p>
    <w:p w:rsidR="00B33BC2" w:rsidRPr="008E266B" w:rsidRDefault="008E266B" w:rsidP="00B33BC2">
      <w:pPr>
        <w:ind w:firstLine="567"/>
        <w:jc w:val="both"/>
        <w:rPr>
          <w:rFonts w:ascii="Cambria Math"/>
          <w:sz w:val="28"/>
          <w:szCs w:val="28"/>
          <w:oMath/>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Q</m:t>
              </m:r>
              <m:r>
                <m:rPr>
                  <m:sty m:val="p"/>
                </m:rPr>
                <w:rPr>
                  <w:rFonts w:ascii="Cambria Math"/>
                  <w:sz w:val="28"/>
                  <w:szCs w:val="28"/>
                  <w:vertAlign w:val="subscript"/>
                </w:rPr>
                <m:t xml:space="preserve"> </m:t>
              </m:r>
            </m:e>
            <m:sub>
              <m:r>
                <m:rPr>
                  <m:sty m:val="p"/>
                </m:rPr>
                <w:rPr>
                  <w:rFonts w:ascii="Cambria Math"/>
                  <w:sz w:val="28"/>
                  <w:szCs w:val="28"/>
                  <w:lang w:val="en-US"/>
                </w:rPr>
                <m:t>2</m:t>
              </m:r>
            </m:sub>
          </m:sSub>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sz w:val="28"/>
                  <w:szCs w:val="28"/>
                </w:rPr>
                <m:t>тор</m:t>
              </m:r>
              <m:r>
                <m:rPr>
                  <m:sty m:val="p"/>
                </m:rPr>
                <w:rPr>
                  <w:rFonts w:ascii="Cambria Math"/>
                  <w:sz w:val="28"/>
                  <w:szCs w:val="28"/>
                </w:rPr>
                <m:t>.</m:t>
              </m:r>
              <m:r>
                <m:rPr>
                  <m:sty m:val="p"/>
                </m:rPr>
                <w:rPr>
                  <w:rFonts w:ascii="Cambria Math"/>
                  <w:sz w:val="28"/>
                  <w:szCs w:val="28"/>
                </w:rPr>
                <m:t>пов</m:t>
              </m:r>
              <m:r>
                <m:rPr>
                  <m:sty m:val="p"/>
                </m:rPr>
                <w:rPr>
                  <w:rFonts w:ascii="Cambria Math"/>
                  <w:sz w:val="28"/>
                  <w:szCs w:val="28"/>
                </w:rPr>
                <m:t>.</m:t>
              </m:r>
            </m:sub>
          </m:sSub>
          <m:r>
            <m:rPr>
              <m:sty m:val="p"/>
            </m:rPr>
            <w:rPr>
              <w:rFonts w:ascii="Cambria Math"/>
              <w:sz w:val="28"/>
              <w:szCs w:val="28"/>
              <w:vertAlign w:val="subscript"/>
            </w:rPr>
            <m:t xml:space="preserve"> </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F</m:t>
              </m:r>
            </m:e>
            <m:sub>
              <m:r>
                <m:rPr>
                  <m:sty m:val="p"/>
                </m:rPr>
                <w:rPr>
                  <w:rFonts w:ascii="Cambria Math"/>
                  <w:sz w:val="28"/>
                  <w:szCs w:val="28"/>
                  <w:lang w:val="en-US"/>
                </w:rPr>
                <m:t>тор</m:t>
              </m:r>
              <m:r>
                <m:rPr>
                  <m:sty m:val="p"/>
                </m:rPr>
                <w:rPr>
                  <w:rFonts w:ascii="Cambria Math"/>
                  <w:sz w:val="28"/>
                  <w:szCs w:val="28"/>
                  <w:lang w:val="en-US"/>
                </w:rPr>
                <m:t>.</m:t>
              </m:r>
              <m:r>
                <m:rPr>
                  <m:sty m:val="p"/>
                </m:rPr>
                <w:rPr>
                  <w:rFonts w:ascii="Cambria Math"/>
                  <w:sz w:val="28"/>
                  <w:szCs w:val="28"/>
                  <w:lang w:val="en-US"/>
                </w:rPr>
                <m:t>пов</m:t>
              </m:r>
              <m:r>
                <m:rPr>
                  <m:sty m:val="p"/>
                </m:rPr>
                <w:rPr>
                  <w:rFonts w:ascii="Cambria Math"/>
                  <w:sz w:val="28"/>
                  <w:szCs w:val="28"/>
                  <w:lang w:val="en-US"/>
                </w:rPr>
                <m:t>.</m:t>
              </m:r>
            </m:sub>
          </m:sSub>
          <m:r>
            <m:rPr>
              <m:sty m:val="p"/>
            </m:rPr>
            <w:rPr>
              <w:rFonts w:ascii="Cambria Math"/>
              <w:sz w:val="28"/>
              <w:szCs w:val="28"/>
            </w:rPr>
            <m:t>×</m:t>
          </m:r>
          <m:r>
            <m:rPr>
              <m:sty m:val="p"/>
            </m:rPr>
            <w:rPr>
              <w:rFonts w:ascii="Cambria Math"/>
              <w:sz w:val="28"/>
              <w:szCs w:val="28"/>
              <w:vertAlign w:val="subscript"/>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lang w:val="en-US"/>
                </w:rPr>
                <m:t>2</m:t>
              </m:r>
            </m:sub>
          </m:sSub>
          <m:r>
            <m:rPr>
              <m:sty m:val="p"/>
            </m:rPr>
            <w:rPr>
              <w:rFonts w:ascii="Cambria Math"/>
              <w:sz w:val="28"/>
              <w:szCs w:val="28"/>
            </w:rPr>
            <m:t xml:space="preserve"> </m:t>
          </m:r>
          <m:r>
            <m:rPr>
              <m:sty m:val="p"/>
            </m:rPr>
            <w:rPr>
              <w:rFonts w:ascii="Cambria Math"/>
              <w:sz w:val="28"/>
              <w:szCs w:val="28"/>
            </w:rPr>
            <m:t>×</m:t>
          </m:r>
          <m:r>
            <m:rPr>
              <m:sty m:val="p"/>
            </m:rPr>
            <w:rPr>
              <w:rFonts w:ascii="Cambria Math"/>
              <w:sz w:val="28"/>
              <w:szCs w:val="28"/>
            </w:rPr>
            <m:t xml:space="preserve"> </m:t>
          </m:r>
          <m:d>
            <m:dPr>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sz w:val="28"/>
                      <w:szCs w:val="28"/>
                      <w:lang w:val="en-US"/>
                    </w:rPr>
                    <m:t>нар</m:t>
                  </m:r>
                  <m:r>
                    <m:rPr>
                      <m:sty m:val="p"/>
                    </m:rPr>
                    <w:rPr>
                      <w:rFonts w:ascii="Cambria Math"/>
                      <w:sz w:val="28"/>
                      <w:szCs w:val="28"/>
                      <w:lang w:val="en-US"/>
                    </w:rPr>
                    <m:t>.</m:t>
                  </m:r>
                </m:sub>
              </m:sSub>
              <m:r>
                <m:rPr>
                  <m:sty m:val="p"/>
                </m:rPr>
                <w:rPr>
                  <w:rFonts w:ascii="Cambria Math"/>
                  <w:sz w:val="28"/>
                  <w:szCs w:val="28"/>
                  <w:vertAlign w:val="subscript"/>
                </w:rPr>
                <m:t xml:space="preserve"> </m:t>
              </m:r>
              <m:r>
                <m:rPr>
                  <m:sty m:val="p"/>
                </m:rPr>
                <w:rPr>
                  <w:rFonts w:asci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sz w:val="28"/>
                      <w:szCs w:val="28"/>
                      <w:lang w:val="en-US"/>
                    </w:rPr>
                    <m:t>вн</m:t>
                  </m:r>
                  <m:r>
                    <m:rPr>
                      <m:sty m:val="p"/>
                    </m:rPr>
                    <w:rPr>
                      <w:rFonts w:ascii="Cambria Math"/>
                      <w:sz w:val="28"/>
                      <w:szCs w:val="28"/>
                      <w:lang w:val="en-US"/>
                    </w:rPr>
                    <m:t>.</m:t>
                  </m:r>
                </m:sub>
              </m:sSub>
            </m:e>
          </m:d>
          <m:r>
            <m:rPr>
              <m:sty m:val="p"/>
            </m:rPr>
            <w:rPr>
              <w:rFonts w:ascii="Cambria Math"/>
              <w:sz w:val="28"/>
              <w:szCs w:val="28"/>
            </w:rPr>
            <m:t xml:space="preserve">= 0,085 </m:t>
          </m:r>
          <m:r>
            <m:rPr>
              <m:sty m:val="p"/>
            </m:rPr>
            <w:rPr>
              <w:rFonts w:ascii="Cambria Math"/>
              <w:sz w:val="28"/>
              <w:szCs w:val="28"/>
            </w:rPr>
            <m:t>×</m:t>
          </m:r>
          <m:r>
            <m:rPr>
              <m:sty m:val="p"/>
            </m:rPr>
            <w:rPr>
              <w:rFonts w:ascii="Cambria Math"/>
              <w:sz w:val="28"/>
              <w:szCs w:val="28"/>
            </w:rPr>
            <m:t xml:space="preserve"> 0,845</m:t>
          </m:r>
          <m:r>
            <m:rPr>
              <m:sty m:val="p"/>
            </m:rPr>
            <w:rPr>
              <w:rFonts w:ascii="Cambria Math"/>
              <w:sz w:val="28"/>
              <w:szCs w:val="28"/>
            </w:rPr>
            <m:t>×</m:t>
          </m:r>
          <m:r>
            <m:rPr>
              <m:sty m:val="p"/>
            </m:rPr>
            <w:rPr>
              <w:rFonts w:ascii="Cambria Math"/>
              <w:sz w:val="28"/>
              <w:szCs w:val="28"/>
            </w:rPr>
            <m:t xml:space="preserve"> 55==3,95                                                         </m:t>
          </m:r>
        </m:oMath>
      </m:oMathPara>
    </w:p>
    <w:p w:rsidR="00B33BC2" w:rsidRPr="00D51A16" w:rsidRDefault="00B33BC2" w:rsidP="00B33BC2">
      <w:pPr>
        <w:ind w:firstLine="567"/>
        <w:jc w:val="both"/>
        <w:rPr>
          <w:sz w:val="28"/>
          <w:szCs w:val="28"/>
        </w:rPr>
      </w:pPr>
    </w:p>
    <w:p w:rsidR="00B33BC2" w:rsidRPr="00D51A16" w:rsidRDefault="00B33BC2" w:rsidP="00B33BC2">
      <w:pPr>
        <w:ind w:firstLine="567"/>
        <w:jc w:val="both"/>
        <w:rPr>
          <w:sz w:val="28"/>
          <w:szCs w:val="28"/>
        </w:rPr>
      </w:pPr>
      <w:r w:rsidRPr="00D51A16">
        <w:rPr>
          <w:sz w:val="28"/>
          <w:szCs w:val="28"/>
        </w:rPr>
        <w:t>где коэффициент теплопередачи по формуле (2.6):</w:t>
      </w:r>
    </w:p>
    <w:p w:rsidR="00B33BC2" w:rsidRPr="00D51A16" w:rsidRDefault="00B33BC2" w:rsidP="00B33BC2">
      <w:pPr>
        <w:ind w:firstLine="567"/>
        <w:jc w:val="both"/>
        <w:rPr>
          <w:sz w:val="28"/>
          <w:szCs w:val="28"/>
        </w:rPr>
      </w:pPr>
    </w:p>
    <w:p w:rsidR="00B33BC2" w:rsidRPr="00AF7297" w:rsidRDefault="00AF7297" w:rsidP="00B33BC2">
      <w:pPr>
        <w:ind w:firstLine="567"/>
        <w:jc w:val="both"/>
        <w:rPr>
          <w:sz w:val="28"/>
          <w:szCs w:val="28"/>
        </w:rPr>
      </w:pPr>
      <m:oMathPara>
        <m:oMath>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lang w:val="en-US"/>
                </w:rPr>
                <m:t>2</m:t>
              </m:r>
            </m:sub>
          </m:sSub>
          <m:r>
            <m:rPr>
              <m:sty m:val="p"/>
            </m:rPr>
            <w:rPr>
              <w:rFonts w:ascii="Cambria Math"/>
              <w:sz w:val="28"/>
              <w:szCs w:val="28"/>
            </w:rPr>
            <m:t xml:space="preserve"> = </m:t>
          </m:r>
          <m:f>
            <m:fPr>
              <m:ctrlPr>
                <w:rPr>
                  <w:rFonts w:ascii="Cambria Math" w:hAnsi="Cambria Math"/>
                  <w:sz w:val="28"/>
                  <w:szCs w:val="28"/>
                  <w:lang w:val="en-US"/>
                </w:rPr>
              </m:ctrlPr>
            </m:fPr>
            <m:num>
              <m:r>
                <m:rPr>
                  <m:sty m:val="p"/>
                </m:rPr>
                <w:rPr>
                  <w:rFonts w:ascii="Cambria Math"/>
                  <w:sz w:val="28"/>
                  <w:szCs w:val="28"/>
                </w:rPr>
                <m:t>1</m:t>
              </m:r>
            </m:num>
            <m:den>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hAnsi="Cambria Math"/>
                      <w:sz w:val="28"/>
                      <w:szCs w:val="28"/>
                    </w:rPr>
                    <m:t>α</m:t>
                  </m:r>
                  <m:r>
                    <m:rPr>
                      <m:sty m:val="p"/>
                    </m:rPr>
                    <w:rPr>
                      <w:rFonts w:ascii="Cambria Math"/>
                      <w:sz w:val="28"/>
                      <w:szCs w:val="28"/>
                      <w:vertAlign w:val="subscript"/>
                    </w:rPr>
                    <m:t>нар</m:t>
                  </m:r>
                </m:den>
              </m:f>
              <m:r>
                <m:rPr>
                  <m:sty m:val="p"/>
                </m:rPr>
                <w:rPr>
                  <w:rFonts w:ascii="Cambria Math"/>
                  <w:sz w:val="28"/>
                  <w:szCs w:val="28"/>
                </w:rPr>
                <m:t>+</m:t>
              </m:r>
              <m:r>
                <m:rPr>
                  <m:sty m:val="p"/>
                </m:rPr>
                <w:rPr>
                  <w:rFonts w:ascii="Cambria Math" w:hAnsi="Cambria Math"/>
                  <w:sz w:val="28"/>
                  <w:szCs w:val="28"/>
                  <w:lang w:val="en-US"/>
                </w:rPr>
                <m:t>Σ</m:t>
              </m:r>
              <m:f>
                <m:fPr>
                  <m:ctrlPr>
                    <w:rPr>
                      <w:rFonts w:ascii="Cambria Math" w:hAnsi="Cambria Math"/>
                      <w:sz w:val="28"/>
                      <w:szCs w:val="28"/>
                      <w:lang w:val="en-US"/>
                    </w:rPr>
                  </m:ctrlPr>
                </m:fPr>
                <m:num>
                  <m:r>
                    <m:rPr>
                      <m:sty m:val="p"/>
                    </m:rPr>
                    <w:rPr>
                      <w:rFonts w:ascii="Cambria Math" w:hAnsi="Cambria Math"/>
                      <w:sz w:val="28"/>
                      <w:szCs w:val="28"/>
                      <w:lang w:val="en-US"/>
                    </w:rPr>
                    <m:t>δ</m:t>
                  </m:r>
                  <m:r>
                    <m:rPr>
                      <m:sty m:val="p"/>
                    </m:rPr>
                    <w:rPr>
                      <w:rFonts w:ascii="Cambria Math"/>
                      <w:sz w:val="28"/>
                      <w:szCs w:val="28"/>
                      <w:lang w:val="en-US"/>
                    </w:rPr>
                    <m:t>ст</m:t>
                  </m:r>
                </m:num>
                <m:den>
                  <m:r>
                    <m:rPr>
                      <m:sty m:val="p"/>
                    </m:rPr>
                    <w:rPr>
                      <w:rFonts w:ascii="Cambria Math" w:hAnsi="Cambria Math"/>
                      <w:sz w:val="28"/>
                      <w:szCs w:val="28"/>
                      <w:lang w:val="en-US"/>
                    </w:rPr>
                    <m:t>λ</m:t>
                  </m:r>
                  <m:r>
                    <m:rPr>
                      <m:sty m:val="p"/>
                    </m:rPr>
                    <w:rPr>
                      <w:rFonts w:ascii="Cambria Math"/>
                      <w:sz w:val="28"/>
                      <w:szCs w:val="28"/>
                      <w:lang w:val="en-US"/>
                    </w:rPr>
                    <m:t>ст</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lang w:val="en-US"/>
                    </w:rPr>
                    <m:t>δ</m:t>
                  </m:r>
                  <m:r>
                    <m:rPr>
                      <m:sty m:val="p"/>
                    </m:rPr>
                    <w:rPr>
                      <w:rFonts w:ascii="Cambria Math"/>
                      <w:sz w:val="28"/>
                      <w:szCs w:val="28"/>
                    </w:rPr>
                    <m:t>из</m:t>
                  </m:r>
                </m:num>
                <m:den>
                  <m:r>
                    <m:rPr>
                      <m:sty m:val="p"/>
                    </m:rPr>
                    <w:rPr>
                      <w:rFonts w:ascii="Cambria Math" w:hAnsi="Cambria Math"/>
                      <w:sz w:val="28"/>
                      <w:szCs w:val="28"/>
                      <w:lang w:val="en-US"/>
                    </w:rPr>
                    <m:t>λ</m:t>
                  </m:r>
                  <m:r>
                    <m:rPr>
                      <m:sty m:val="p"/>
                    </m:rPr>
                    <w:rPr>
                      <w:rFonts w:ascii="Cambria Math"/>
                      <w:sz w:val="28"/>
                      <w:szCs w:val="28"/>
                    </w:rPr>
                    <m:t>из</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hAnsi="Cambria Math"/>
                      <w:sz w:val="28"/>
                      <w:szCs w:val="28"/>
                      <w:lang w:val="en-US"/>
                    </w:rPr>
                    <m:t>α</m:t>
                  </m:r>
                  <m:r>
                    <m:rPr>
                      <m:sty m:val="p"/>
                    </m:rPr>
                    <w:rPr>
                      <w:rFonts w:ascii="Cambria Math"/>
                      <w:sz w:val="28"/>
                      <w:szCs w:val="28"/>
                    </w:rPr>
                    <m:t>вн</m:t>
                  </m:r>
                </m:den>
              </m:f>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sz w:val="28"/>
                      <w:szCs w:val="28"/>
                    </w:rPr>
                    <m:t>5</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0,008</m:t>
                  </m:r>
                </m:num>
                <m:den>
                  <m:r>
                    <m:rPr>
                      <m:sty m:val="p"/>
                    </m:rPr>
                    <w:rPr>
                      <w:rFonts w:ascii="Cambria Math"/>
                      <w:sz w:val="28"/>
                      <w:szCs w:val="28"/>
                    </w:rPr>
                    <m:t>0,54</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0,03</m:t>
                  </m:r>
                </m:num>
                <m:den>
                  <m:r>
                    <m:rPr>
                      <m:sty m:val="p"/>
                    </m:rPr>
                    <w:rPr>
                      <w:rFonts w:ascii="Cambria Math"/>
                      <w:sz w:val="28"/>
                      <w:szCs w:val="28"/>
                    </w:rPr>
                    <m:t xml:space="preserve">0,034 </m:t>
                  </m:r>
                </m:den>
              </m:f>
              <m:r>
                <m:rPr>
                  <m:sty m:val="p"/>
                </m:rPr>
                <w:rPr>
                  <w:rFonts w:ascii="Cambria Math"/>
                  <w:sz w:val="28"/>
                  <w:szCs w:val="28"/>
                </w:rPr>
                <m:t>+</m:t>
              </m:r>
              <m:f>
                <m:fPr>
                  <m:ctrlPr>
                    <w:rPr>
                      <w:rFonts w:ascii="Cambria Math" w:hAnsi="Cambria Math"/>
                      <w:sz w:val="28"/>
                      <w:szCs w:val="28"/>
                      <w:lang w:val="en-US"/>
                    </w:rPr>
                  </m:ctrlPr>
                </m:fPr>
                <m:num>
                  <m:r>
                    <m:rPr>
                      <m:sty m:val="p"/>
                    </m:rPr>
                    <w:rPr>
                      <w:rFonts w:ascii="Cambria Math"/>
                      <w:sz w:val="28"/>
                      <w:szCs w:val="28"/>
                    </w:rPr>
                    <m:t>1</m:t>
                  </m:r>
                </m:num>
                <m:den>
                  <m:r>
                    <m:rPr>
                      <m:sty m:val="p"/>
                    </m:rPr>
                    <w:rPr>
                      <w:rFonts w:ascii="Cambria Math"/>
                      <w:sz w:val="28"/>
                      <w:szCs w:val="28"/>
                    </w:rPr>
                    <m:t>11</m:t>
                  </m:r>
                </m:den>
              </m:f>
            </m:den>
          </m:f>
          <m:r>
            <m:rPr>
              <m:sty m:val="p"/>
            </m:rPr>
            <w:rPr>
              <w:rFonts w:ascii="Cambria Math"/>
              <w:sz w:val="28"/>
              <w:szCs w:val="28"/>
            </w:rPr>
            <m:t>=</m:t>
          </m:r>
        </m:oMath>
      </m:oMathPara>
    </w:p>
    <w:p w:rsidR="00B33BC2" w:rsidRPr="00D51A16" w:rsidRDefault="008E266B" w:rsidP="00B33BC2">
      <w:pPr>
        <w:ind w:firstLine="567"/>
        <w:jc w:val="both"/>
        <w:rPr>
          <w:rFonts w:eastAsiaTheme="minorEastAsia"/>
          <w:sz w:val="28"/>
          <w:szCs w:val="28"/>
        </w:rPr>
      </w:pPr>
      <m:oMathPara>
        <m:oMath>
          <m:r>
            <w:rPr>
              <w:rFonts w:ascii="Cambria Math"/>
              <w:sz w:val="28"/>
              <w:szCs w:val="28"/>
            </w:rPr>
            <m:t>=0,845</m:t>
          </m:r>
          <m:r>
            <w:rPr>
              <w:rFonts w:ascii="Cambria Math" w:eastAsiaTheme="minorEastAsia"/>
              <w:sz w:val="28"/>
              <w:szCs w:val="28"/>
            </w:rPr>
            <m:t xml:space="preserve">                                                                                     </m:t>
          </m:r>
        </m:oMath>
      </m:oMathPara>
    </w:p>
    <w:p w:rsidR="00B33BC2" w:rsidRPr="00D51A16" w:rsidRDefault="00B33BC2" w:rsidP="00B33BC2">
      <w:pPr>
        <w:ind w:firstLine="567"/>
        <w:jc w:val="both"/>
        <w:rPr>
          <w:rFonts w:eastAsiaTheme="minorEastAsia"/>
          <w:b/>
          <w:sz w:val="28"/>
          <w:szCs w:val="28"/>
        </w:rPr>
      </w:pPr>
    </w:p>
    <w:p w:rsidR="00B33BC2" w:rsidRDefault="00B33BC2" w:rsidP="00B33BC2">
      <w:pPr>
        <w:ind w:firstLine="567"/>
        <w:jc w:val="both"/>
        <w:rPr>
          <w:rFonts w:eastAsiaTheme="minorEastAsia"/>
          <w:b/>
          <w:sz w:val="28"/>
          <w:szCs w:val="28"/>
          <w:lang w:val="en-US"/>
        </w:rPr>
      </w:pPr>
    </w:p>
    <w:p w:rsidR="00AF7297" w:rsidRDefault="00AF7297" w:rsidP="00B33BC2">
      <w:pPr>
        <w:ind w:firstLine="567"/>
        <w:jc w:val="both"/>
        <w:rPr>
          <w:rFonts w:eastAsiaTheme="minorEastAsia"/>
          <w:b/>
          <w:sz w:val="28"/>
          <w:szCs w:val="28"/>
          <w:lang w:val="en-US"/>
        </w:rPr>
      </w:pPr>
    </w:p>
    <w:p w:rsidR="00AF7297" w:rsidRDefault="00AF7297" w:rsidP="00B33BC2">
      <w:pPr>
        <w:ind w:firstLine="567"/>
        <w:jc w:val="both"/>
        <w:rPr>
          <w:rFonts w:eastAsiaTheme="minorEastAsia"/>
          <w:b/>
          <w:sz w:val="28"/>
          <w:szCs w:val="28"/>
          <w:lang w:val="en-US"/>
        </w:rPr>
      </w:pPr>
    </w:p>
    <w:p w:rsidR="00AF7297" w:rsidRPr="00AF7297" w:rsidRDefault="00AF7297" w:rsidP="00B33BC2">
      <w:pPr>
        <w:ind w:firstLine="567"/>
        <w:jc w:val="both"/>
        <w:rPr>
          <w:rFonts w:eastAsiaTheme="minorEastAsia"/>
          <w:b/>
          <w:sz w:val="28"/>
          <w:szCs w:val="28"/>
          <w:lang w:val="en-US"/>
        </w:rPr>
      </w:pPr>
    </w:p>
    <w:p w:rsidR="00B33BC2" w:rsidRPr="00D51A16" w:rsidRDefault="00B33BC2" w:rsidP="00854338">
      <w:pPr>
        <w:ind w:firstLine="567"/>
        <w:jc w:val="both"/>
        <w:rPr>
          <w:rFonts w:eastAsiaTheme="minorEastAsia"/>
          <w:b/>
          <w:sz w:val="28"/>
          <w:szCs w:val="28"/>
        </w:rPr>
      </w:pPr>
      <w:r w:rsidRPr="00D51A16">
        <w:rPr>
          <w:rFonts w:eastAsiaTheme="minorEastAsia"/>
          <w:b/>
          <w:sz w:val="28"/>
          <w:szCs w:val="28"/>
        </w:rPr>
        <w:lastRenderedPageBreak/>
        <w:t>2.4.3 Теплоприток через переднюю поверхность камеры</w:t>
      </w:r>
    </w:p>
    <w:p w:rsidR="00B33BC2" w:rsidRPr="00D51A16" w:rsidRDefault="00B33BC2" w:rsidP="00B33BC2">
      <w:pPr>
        <w:ind w:firstLine="567"/>
        <w:jc w:val="both"/>
        <w:rPr>
          <w:rFonts w:eastAsiaTheme="minorEastAsia"/>
          <w:b/>
          <w:sz w:val="28"/>
          <w:szCs w:val="28"/>
        </w:rPr>
      </w:pPr>
    </w:p>
    <w:p w:rsidR="00B33BC2" w:rsidRPr="00AF7297" w:rsidRDefault="00B33BC2" w:rsidP="00AF7297">
      <w:pPr>
        <w:ind w:firstLine="567"/>
        <w:jc w:val="both"/>
        <w:rPr>
          <w:rFonts w:eastAsiaTheme="minorEastAsia"/>
          <w:sz w:val="28"/>
          <w:szCs w:val="28"/>
        </w:rPr>
      </w:pPr>
      <w:r w:rsidRPr="00D51A16">
        <w:rPr>
          <w:rFonts w:eastAsiaTheme="minorEastAsia"/>
          <w:sz w:val="28"/>
          <w:szCs w:val="28"/>
        </w:rPr>
        <w:t>Значение коэффициента теплопроводности оргстекла: λ = 0,19 Вт/ (м</w:t>
      </w:r>
      <w:proofErr w:type="gramStart"/>
      <w:r w:rsidRPr="00D51A16">
        <w:rPr>
          <w:rFonts w:eastAsiaTheme="minorEastAsia"/>
          <w:sz w:val="28"/>
          <w:szCs w:val="28"/>
          <w:vertAlign w:val="superscript"/>
        </w:rPr>
        <w:t>2</w:t>
      </w:r>
      <w:proofErr w:type="gramEnd"/>
      <w:r w:rsidRPr="00D51A16">
        <w:rPr>
          <w:rFonts w:eastAsiaTheme="minorEastAsia"/>
          <w:sz w:val="28"/>
          <w:szCs w:val="28"/>
        </w:rPr>
        <w:t>×</w:t>
      </w:r>
      <w:r w:rsidRPr="00D51A16">
        <w:rPr>
          <w:rFonts w:eastAsiaTheme="minorEastAsia"/>
          <w:sz w:val="28"/>
          <w:szCs w:val="28"/>
          <w:lang w:val="en-US"/>
        </w:rPr>
        <w:t>k</w:t>
      </w:r>
      <w:r w:rsidR="00AF7297">
        <w:rPr>
          <w:rFonts w:eastAsiaTheme="minorEastAsia"/>
          <w:sz w:val="28"/>
          <w:szCs w:val="28"/>
        </w:rPr>
        <w:t xml:space="preserve">) </w:t>
      </w: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Площадь передней торцевой поверхности оргстекла по формуле (2.7):</w:t>
      </w:r>
    </w:p>
    <w:p w:rsidR="00B33BC2" w:rsidRPr="00D51A16" w:rsidRDefault="00B33BC2" w:rsidP="00B33BC2">
      <w:pPr>
        <w:ind w:firstLine="567"/>
        <w:jc w:val="both"/>
        <w:rPr>
          <w:rFonts w:eastAsiaTheme="minorEastAsia"/>
          <w:sz w:val="28"/>
          <w:szCs w:val="28"/>
        </w:rPr>
      </w:pPr>
    </w:p>
    <w:p w:rsidR="00B33BC2" w:rsidRPr="00AF7297" w:rsidRDefault="008E266B" w:rsidP="00AF7297">
      <w:pPr>
        <w:ind w:firstLine="567"/>
        <w:jc w:val="both"/>
        <w:rPr>
          <w:rFonts w:eastAsiaTheme="minorEastAsia"/>
          <w:sz w:val="28"/>
          <w:szCs w:val="28"/>
          <w:vertAlign w:val="superscript"/>
          <w:lang w:val="en-US"/>
        </w:rPr>
      </w:pPr>
      <m:oMathPara>
        <m:oMath>
          <m:sSub>
            <m:sSubPr>
              <m:ctrlPr>
                <w:rPr>
                  <w:rFonts w:ascii="Cambria Math" w:eastAsiaTheme="minorEastAsia" w:hAnsi="Cambria Math"/>
                  <w:sz w:val="28"/>
                  <w:szCs w:val="28"/>
                  <w:vertAlign w:val="subscript"/>
                </w:rPr>
              </m:ctrlPr>
            </m:sSubPr>
            <m:e>
              <m:r>
                <m:rPr>
                  <m:sty m:val="p"/>
                </m:rPr>
                <w:rPr>
                  <w:rFonts w:ascii="Cambria Math" w:eastAsiaTheme="minorEastAsia"/>
                  <w:sz w:val="28"/>
                  <w:szCs w:val="28"/>
                  <w:vertAlign w:val="subscript"/>
                </w:rPr>
                <m:t xml:space="preserve">              </m:t>
              </m:r>
              <m:r>
                <m:rPr>
                  <m:sty m:val="p"/>
                </m:rPr>
                <w:rPr>
                  <w:rFonts w:ascii="Cambria Math" w:eastAsiaTheme="minorEastAsia" w:hAnsi="Cambria Math"/>
                  <w:sz w:val="28"/>
                  <w:szCs w:val="28"/>
                  <w:vertAlign w:val="subscript"/>
                  <w:lang w:val="en-US"/>
                </w:rPr>
                <m:t>F</m:t>
              </m:r>
            </m:e>
            <m:sub>
              <m:r>
                <m:rPr>
                  <m:sty m:val="p"/>
                </m:rPr>
                <w:rPr>
                  <w:rFonts w:ascii="Cambria Math" w:eastAsiaTheme="minorEastAsia" w:hAnsi="Cambria Math"/>
                  <w:sz w:val="28"/>
                  <w:szCs w:val="28"/>
                  <w:vertAlign w:val="subscript"/>
                </w:rPr>
                <m:t>пер</m:t>
              </m:r>
              <m:r>
                <m:rPr>
                  <m:sty m:val="p"/>
                </m:rPr>
                <w:rPr>
                  <w:rFonts w:ascii="Cambria Math" w:eastAsiaTheme="minorEastAsia"/>
                  <w:sz w:val="28"/>
                  <w:szCs w:val="28"/>
                  <w:vertAlign w:val="subscript"/>
                </w:rPr>
                <m:t>.</m:t>
              </m:r>
              <m:r>
                <m:rPr>
                  <m:sty m:val="p"/>
                </m:rPr>
                <w:rPr>
                  <w:rFonts w:ascii="Cambria Math" w:eastAsiaTheme="minorEastAsia" w:hAnsi="Cambria Math"/>
                  <w:sz w:val="28"/>
                  <w:szCs w:val="28"/>
                  <w:vertAlign w:val="subscript"/>
                </w:rPr>
                <m:t>пов</m:t>
              </m:r>
              <m:r>
                <m:rPr>
                  <m:sty m:val="p"/>
                </m:rPr>
                <w:rPr>
                  <w:rFonts w:ascii="Cambria Math" w:eastAsiaTheme="minorEastAsia"/>
                  <w:sz w:val="28"/>
                  <w:szCs w:val="28"/>
                  <w:vertAlign w:val="subscript"/>
                </w:rPr>
                <m:t>.</m:t>
              </m:r>
            </m:sub>
          </m:sSub>
          <m:r>
            <m:rPr>
              <m:sty m:val="p"/>
            </m:rPr>
            <w:rPr>
              <w:rFonts w:ascii="Cambria Math" w:eastAsiaTheme="minorEastAsia"/>
              <w:sz w:val="28"/>
              <w:szCs w:val="28"/>
            </w:rPr>
            <m:t xml:space="preserve">= </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R</m:t>
              </m:r>
            </m:e>
            <m:sup>
              <m:r>
                <m:rPr>
                  <m:sty m:val="p"/>
                </m:rPr>
                <w:rPr>
                  <w:rFonts w:ascii="Cambria Math" w:eastAsiaTheme="minorEastAsia"/>
                  <w:sz w:val="28"/>
                  <w:szCs w:val="28"/>
                </w:rPr>
                <m:t>2</m:t>
              </m:r>
            </m:sup>
          </m:sSup>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π</m:t>
          </m:r>
          <m:r>
            <m:rPr>
              <m:sty m:val="p"/>
            </m:rPr>
            <w:rPr>
              <w:rFonts w:ascii="Cambria Math" w:eastAsiaTheme="minorEastAsia"/>
              <w:sz w:val="28"/>
              <w:szCs w:val="28"/>
            </w:rPr>
            <m:t xml:space="preserve"> = </m:t>
          </m:r>
          <m:sSup>
            <m:sSupPr>
              <m:ctrlPr>
                <w:rPr>
                  <w:rFonts w:ascii="Cambria Math" w:eastAsiaTheme="minorEastAsia" w:hAnsi="Cambria Math"/>
                  <w:sz w:val="28"/>
                  <w:szCs w:val="28"/>
                </w:rPr>
              </m:ctrlPr>
            </m:sSupPr>
            <m:e>
              <m:r>
                <m:rPr>
                  <m:sty m:val="p"/>
                </m:rPr>
                <w:rPr>
                  <w:rFonts w:ascii="Cambria Math" w:eastAsiaTheme="minorEastAsia"/>
                  <w:sz w:val="28"/>
                  <w:szCs w:val="28"/>
                </w:rPr>
                <m:t>(0,1785)</m:t>
              </m:r>
            </m:e>
            <m:sup>
              <m:r>
                <m:rPr>
                  <m:sty m:val="p"/>
                </m:rPr>
                <w:rPr>
                  <w:rFonts w:ascii="Cambria Math" w:eastAsiaTheme="minorEastAsia"/>
                  <w:sz w:val="28"/>
                  <w:szCs w:val="28"/>
                </w:rPr>
                <m:t>2</m:t>
              </m:r>
            </m:sup>
          </m:sSup>
          <m:r>
            <m:rPr>
              <m:sty m:val="p"/>
            </m:rPr>
            <w:rPr>
              <w:rFonts w:ascii="Cambria Math" w:eastAsiaTheme="minorEastAsia"/>
              <w:sz w:val="28"/>
              <w:szCs w:val="28"/>
              <w:vertAlign w:val="superscript"/>
            </w:rPr>
            <m:t xml:space="preserve"> </m:t>
          </m:r>
          <m:r>
            <m:rPr>
              <m:sty m:val="p"/>
            </m:rPr>
            <w:rPr>
              <w:rFonts w:ascii="Cambria Math" w:eastAsiaTheme="minorEastAsia" w:hAnsi="Cambria Math"/>
              <w:sz w:val="28"/>
              <w:szCs w:val="28"/>
            </w:rPr>
            <m:t>×</m:t>
          </m:r>
          <m:r>
            <m:rPr>
              <m:sty m:val="p"/>
            </m:rPr>
            <w:rPr>
              <w:rFonts w:ascii="Cambria Math" w:eastAsiaTheme="minorEastAsia"/>
              <w:sz w:val="28"/>
              <w:szCs w:val="28"/>
            </w:rPr>
            <m:t xml:space="preserve"> 3,14 = 0,1          </m:t>
          </m:r>
        </m:oMath>
      </m:oMathPara>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Теплоприток через оргстекло по формуле (2.5):</w:t>
      </w:r>
    </w:p>
    <w:p w:rsidR="00B33BC2" w:rsidRPr="00D51A16" w:rsidRDefault="00B33BC2" w:rsidP="00B33BC2">
      <w:pPr>
        <w:jc w:val="both"/>
        <w:rPr>
          <w:rFonts w:eastAsiaTheme="minorEastAsia"/>
          <w:sz w:val="28"/>
          <w:szCs w:val="28"/>
        </w:rPr>
      </w:pPr>
    </w:p>
    <w:p w:rsidR="00B33BC2" w:rsidRPr="00AF7297" w:rsidRDefault="008E266B" w:rsidP="00B33BC2">
      <w:pPr>
        <w:ind w:firstLine="567"/>
        <w:jc w:val="both"/>
        <w:rPr>
          <w:rFonts w:ascii="Cambria Math"/>
          <w:sz w:val="28"/>
          <w:szCs w:val="28"/>
          <w:oMath/>
        </w:rPr>
      </w:pPr>
      <m:oMathPara>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Q</m:t>
              </m:r>
            </m:e>
            <m:sub>
              <m:r>
                <m:rPr>
                  <m:sty m:val="p"/>
                </m:rPr>
                <w:rPr>
                  <w:rFonts w:ascii="Cambria Math" w:eastAsiaTheme="minorEastAsia"/>
                  <w:sz w:val="28"/>
                  <w:szCs w:val="28"/>
                  <w:lang w:val="en-US"/>
                </w:rPr>
                <m:t>3</m:t>
              </m:r>
            </m:sub>
          </m:sSub>
          <m:r>
            <m:rPr>
              <m:sty m:val="p"/>
            </m:rPr>
            <w:rPr>
              <w:rFonts w:ascii="Cambria Math" w:eastAsiaTheme="minorEastAsia"/>
              <w:sz w:val="28"/>
              <w:szCs w:val="28"/>
              <w:vertAlign w:val="subscript"/>
            </w:rPr>
            <m:t xml:space="preserve"> </m:t>
          </m:r>
          <m:r>
            <m:rPr>
              <m:sty m:val="p"/>
            </m:rPr>
            <w:rPr>
              <w:rFonts w:ascii="Cambria Math" w:eastAsiaTheme="minorEastAsia"/>
              <w:sz w:val="28"/>
              <w:szCs w:val="28"/>
            </w:rPr>
            <m:t xml:space="preserve">= </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k</m:t>
              </m:r>
            </m:e>
            <m:sub>
              <m:r>
                <m:rPr>
                  <m:sty m:val="p"/>
                </m:rPr>
                <w:rPr>
                  <w:rFonts w:ascii="Cambria Math" w:eastAsiaTheme="minorEastAsia"/>
                  <w:sz w:val="28"/>
                  <w:szCs w:val="28"/>
                  <w:lang w:val="en-US"/>
                </w:rPr>
                <m:t>3</m:t>
              </m:r>
            </m:sub>
          </m:sSub>
          <m:r>
            <m:rPr>
              <m:sty m:val="p"/>
            </m:rPr>
            <w:rPr>
              <w:rFonts w:ascii="Cambria Math" w:eastAsiaTheme="minorEastAsia"/>
              <w:sz w:val="28"/>
              <w:szCs w:val="28"/>
            </w:rPr>
            <m:t xml:space="preserve"> </m:t>
          </m:r>
          <m:r>
            <m:rPr>
              <m:sty m:val="p"/>
            </m:rPr>
            <w:rPr>
              <w:rFonts w:ascii="Cambria Math" w:eastAsiaTheme="minorEastAsia" w:hAnsi="Cambria Math"/>
              <w:sz w:val="28"/>
              <w:szCs w:val="28"/>
            </w:rPr>
            <m:t>×</m:t>
          </m:r>
          <m:r>
            <m:rPr>
              <m:sty m:val="p"/>
            </m:rPr>
            <w:rPr>
              <w:rFonts w:ascii="Cambria Math" w:eastAsiaTheme="minorEastAsia"/>
              <w:sz w:val="28"/>
              <w:szCs w:val="28"/>
            </w:rPr>
            <m:t xml:space="preserve"> </m:t>
          </m:r>
          <m:sSub>
            <m:sSubPr>
              <m:ctrlPr>
                <w:rPr>
                  <w:rFonts w:ascii="Cambria Math" w:eastAsiaTheme="minorEastAsia" w:hAnsi="Cambria Math"/>
                  <w:sz w:val="28"/>
                  <w:szCs w:val="28"/>
                  <w:vertAlign w:val="subscript"/>
                </w:rPr>
              </m:ctrlPr>
            </m:sSubPr>
            <m:e>
              <m:r>
                <m:rPr>
                  <m:sty m:val="p"/>
                </m:rPr>
                <w:rPr>
                  <w:rFonts w:ascii="Cambria Math" w:eastAsiaTheme="minorEastAsia" w:hAnsi="Cambria Math"/>
                  <w:sz w:val="28"/>
                  <w:szCs w:val="28"/>
                  <w:vertAlign w:val="subscript"/>
                </w:rPr>
                <m:t>F</m:t>
              </m:r>
            </m:e>
            <m:sub>
              <m:r>
                <m:rPr>
                  <m:sty m:val="p"/>
                </m:rPr>
                <w:rPr>
                  <w:rFonts w:ascii="Cambria Math" w:eastAsiaTheme="minorEastAsia" w:hAnsi="Cambria Math"/>
                  <w:sz w:val="28"/>
                  <w:szCs w:val="28"/>
                  <w:vertAlign w:val="subscript"/>
                </w:rPr>
                <m:t>пер</m:t>
              </m:r>
              <m:r>
                <m:rPr>
                  <m:sty m:val="p"/>
                </m:rPr>
                <w:rPr>
                  <w:rFonts w:ascii="Cambria Math" w:eastAsiaTheme="minorEastAsia"/>
                  <w:sz w:val="28"/>
                  <w:szCs w:val="28"/>
                  <w:vertAlign w:val="subscript"/>
                </w:rPr>
                <m:t>.</m:t>
              </m:r>
              <m:r>
                <m:rPr>
                  <m:sty m:val="p"/>
                </m:rPr>
                <w:rPr>
                  <w:rFonts w:ascii="Cambria Math" w:eastAsiaTheme="minorEastAsia" w:hAnsi="Cambria Math"/>
                  <w:sz w:val="28"/>
                  <w:szCs w:val="28"/>
                  <w:vertAlign w:val="subscript"/>
                </w:rPr>
                <m:t>пов</m:t>
              </m:r>
            </m:sub>
          </m:sSub>
          <m:r>
            <m:rPr>
              <m:sty m:val="p"/>
            </m:rPr>
            <w:rPr>
              <w:rFonts w:ascii="Cambria Math" w:eastAsiaTheme="minorEastAsia"/>
              <w:sz w:val="28"/>
              <w:szCs w:val="28"/>
              <w:vertAlign w:val="subscript"/>
            </w:rPr>
            <m:t xml:space="preserve"> </m:t>
          </m:r>
          <m:r>
            <m:rPr>
              <m:sty m:val="p"/>
            </m:rPr>
            <w:rPr>
              <w:rFonts w:ascii="Cambria Math" w:eastAsiaTheme="minorEastAsia" w:hAnsi="Cambria Math"/>
              <w:sz w:val="28"/>
              <w:szCs w:val="28"/>
            </w:rPr>
            <m:t>×</m:t>
          </m:r>
          <m:r>
            <m:rPr>
              <m:sty m:val="p"/>
            </m:rPr>
            <w:rPr>
              <w:rFonts w:ascii="Cambria Math" w:eastAsiaTheme="minorEastAsia"/>
              <w:sz w:val="28"/>
              <w:szCs w:val="28"/>
              <w:vertAlign w:val="subscript"/>
            </w:rPr>
            <m:t xml:space="preserve"> </m:t>
          </m:r>
          <m:d>
            <m:dPr>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sz w:val="28"/>
                      <w:szCs w:val="28"/>
                      <w:lang w:val="en-US"/>
                    </w:rPr>
                    <m:t>нар</m:t>
                  </m:r>
                </m:sub>
              </m:sSub>
              <m:r>
                <m:rPr>
                  <m:sty m:val="p"/>
                </m:rPr>
                <w:rPr>
                  <w:rFonts w:ascii="Cambria Math"/>
                  <w:sz w:val="28"/>
                  <w:szCs w:val="28"/>
                  <w:vertAlign w:val="subscript"/>
                </w:rPr>
                <m:t xml:space="preserve"> </m:t>
              </m:r>
              <m:r>
                <m:rPr>
                  <m:sty m:val="p"/>
                </m:rPr>
                <w:rPr>
                  <w:rFonts w:asci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sz w:val="28"/>
                      <w:szCs w:val="28"/>
                      <w:lang w:val="en-US"/>
                    </w:rPr>
                    <m:t>вн</m:t>
                  </m:r>
                </m:sub>
              </m:sSub>
            </m:e>
          </m:d>
          <m:r>
            <m:rPr>
              <m:sty m:val="p"/>
            </m:rPr>
            <w:rPr>
              <w:rFonts w:ascii="Cambria Math"/>
              <w:sz w:val="28"/>
              <w:szCs w:val="28"/>
            </w:rPr>
            <m:t xml:space="preserve">= 2,22 </m:t>
          </m:r>
          <m:r>
            <m:rPr>
              <m:sty m:val="p"/>
            </m:rPr>
            <w:rPr>
              <w:rFonts w:ascii="Cambria Math"/>
              <w:sz w:val="28"/>
              <w:szCs w:val="28"/>
            </w:rPr>
            <m:t>×</m:t>
          </m:r>
          <m:r>
            <m:rPr>
              <m:sty m:val="p"/>
            </m:rPr>
            <w:rPr>
              <w:rFonts w:ascii="Cambria Math"/>
              <w:sz w:val="28"/>
              <w:szCs w:val="28"/>
            </w:rPr>
            <m:t xml:space="preserve"> 0,1 </m:t>
          </m:r>
          <m:r>
            <m:rPr>
              <m:sty m:val="p"/>
            </m:rPr>
            <w:rPr>
              <w:rFonts w:ascii="Cambria Math"/>
              <w:sz w:val="28"/>
              <w:szCs w:val="28"/>
            </w:rPr>
            <m:t>×</m:t>
          </m:r>
          <m:r>
            <m:rPr>
              <m:sty m:val="p"/>
            </m:rPr>
            <w:rPr>
              <w:rFonts w:ascii="Cambria Math"/>
              <w:sz w:val="28"/>
              <w:szCs w:val="28"/>
            </w:rPr>
            <m:t xml:space="preserve"> 55 = 12,21           </m:t>
          </m:r>
        </m:oMath>
      </m:oMathPara>
    </w:p>
    <w:p w:rsidR="00B33BC2" w:rsidRPr="00D51A16" w:rsidRDefault="00B33BC2" w:rsidP="00B33BC2">
      <w:pPr>
        <w:jc w:val="both"/>
        <w:rPr>
          <w:sz w:val="28"/>
          <w:szCs w:val="28"/>
        </w:rPr>
      </w:pPr>
    </w:p>
    <w:p w:rsidR="00B33BC2" w:rsidRPr="00D51A16" w:rsidRDefault="00B33BC2" w:rsidP="00B33BC2">
      <w:pPr>
        <w:ind w:firstLine="567"/>
        <w:jc w:val="both"/>
        <w:rPr>
          <w:sz w:val="28"/>
          <w:szCs w:val="28"/>
        </w:rPr>
      </w:pPr>
      <w:r w:rsidRPr="00D51A16">
        <w:rPr>
          <w:sz w:val="28"/>
          <w:szCs w:val="28"/>
        </w:rPr>
        <w:t>где коэффициент теплопередачи оргстекла по формуле (2.6):</w:t>
      </w:r>
    </w:p>
    <w:p w:rsidR="00B33BC2" w:rsidRPr="00D51A16" w:rsidRDefault="00B33BC2" w:rsidP="00B33BC2">
      <w:pPr>
        <w:rPr>
          <w:sz w:val="28"/>
          <w:szCs w:val="28"/>
        </w:rPr>
      </w:pPr>
    </w:p>
    <w:p w:rsidR="00B33BC2" w:rsidRPr="00AF7297" w:rsidRDefault="00AF7297" w:rsidP="00B33BC2">
      <w:pPr>
        <w:rPr>
          <w:sz w:val="28"/>
          <w:szCs w:val="28"/>
        </w:rPr>
      </w:pPr>
      <m:oMathPara>
        <m:oMath>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sz w:val="28"/>
                  <w:szCs w:val="28"/>
                  <w:lang w:val="en-US"/>
                </w:rPr>
                <m:t>3</m:t>
              </m:r>
            </m:sub>
          </m:sSub>
          <m:r>
            <m:rPr>
              <m:sty m:val="p"/>
            </m:rPr>
            <w:rPr>
              <w:rFonts w:ascii="Cambria Math"/>
              <w:sz w:val="28"/>
              <w:szCs w:val="28"/>
              <w:lang w:val="en-US"/>
            </w:rPr>
            <m:t>=</m:t>
          </m:r>
          <m:f>
            <m:fPr>
              <m:ctrlPr>
                <w:rPr>
                  <w:rFonts w:ascii="Cambria Math" w:hAnsi="Cambria Math"/>
                  <w:sz w:val="28"/>
                  <w:szCs w:val="28"/>
                  <w:lang w:val="en-US"/>
                </w:rPr>
              </m:ctrlPr>
            </m:fPr>
            <m:num>
              <m:r>
                <m:rPr>
                  <m:sty m:val="p"/>
                </m:rPr>
                <w:rPr>
                  <w:rFonts w:ascii="Cambria Math"/>
                  <w:sz w:val="28"/>
                  <w:szCs w:val="28"/>
                  <w:lang w:val="en-US"/>
                </w:rPr>
                <m:t>1</m:t>
              </m:r>
            </m:num>
            <m:den>
              <m:f>
                <m:fPr>
                  <m:ctrlPr>
                    <w:rPr>
                      <w:rFonts w:ascii="Cambria Math" w:hAnsi="Cambria Math"/>
                      <w:sz w:val="28"/>
                      <w:szCs w:val="28"/>
                      <w:lang w:val="en-US"/>
                    </w:rPr>
                  </m:ctrlPr>
                </m:fPr>
                <m:num>
                  <m:r>
                    <m:rPr>
                      <m:sty m:val="p"/>
                    </m:rPr>
                    <w:rPr>
                      <w:rFonts w:ascii="Cambria Math"/>
                      <w:sz w:val="28"/>
                      <w:szCs w:val="28"/>
                      <w:lang w:val="en-US"/>
                    </w:rPr>
                    <m:t>1</m:t>
                  </m:r>
                </m:num>
                <m:den>
                  <m:r>
                    <m:rPr>
                      <m:sty m:val="p"/>
                    </m:rPr>
                    <w:rPr>
                      <w:rFonts w:ascii="Cambria Math"/>
                      <w:sz w:val="28"/>
                      <w:szCs w:val="28"/>
                    </w:rPr>
                    <m:t>α</m:t>
                  </m:r>
                  <m:r>
                    <m:rPr>
                      <m:sty m:val="p"/>
                    </m:rPr>
                    <w:rPr>
                      <w:rFonts w:ascii="Cambria Math"/>
                      <w:sz w:val="28"/>
                      <w:szCs w:val="28"/>
                      <w:vertAlign w:val="subscript"/>
                    </w:rPr>
                    <m:t>нар</m:t>
                  </m:r>
                </m:den>
              </m:f>
              <m:r>
                <m:rPr>
                  <m:sty m:val="p"/>
                </m:rPr>
                <w:rPr>
                  <w:rFonts w:ascii="Cambria Math"/>
                  <w:sz w:val="28"/>
                  <w:szCs w:val="28"/>
                  <w:lang w:val="en-US"/>
                </w:rPr>
                <m:t>+</m:t>
              </m:r>
              <m:r>
                <m:rPr>
                  <m:sty m:val="p"/>
                </m:rPr>
                <w:rPr>
                  <w:rFonts w:ascii="Cambria Math" w:hAnsi="Cambria Math"/>
                  <w:sz w:val="28"/>
                  <w:szCs w:val="28"/>
                  <w:lang w:val="en-US"/>
                </w:rPr>
                <m:t>Σ</m:t>
              </m:r>
              <m:f>
                <m:fPr>
                  <m:ctrlPr>
                    <w:rPr>
                      <w:rFonts w:ascii="Cambria Math" w:hAnsi="Cambria Math"/>
                      <w:sz w:val="28"/>
                      <w:szCs w:val="28"/>
                      <w:lang w:val="en-US"/>
                    </w:rPr>
                  </m:ctrlPr>
                </m:fPr>
                <m:num>
                  <m:r>
                    <m:rPr>
                      <m:sty m:val="p"/>
                    </m:rPr>
                    <w:rPr>
                      <w:rFonts w:ascii="Cambria Math" w:hAnsi="Cambria Math"/>
                      <w:sz w:val="28"/>
                      <w:szCs w:val="28"/>
                      <w:lang w:val="en-US"/>
                    </w:rPr>
                    <m:t>δi</m:t>
                  </m:r>
                </m:num>
                <m:den>
                  <m:r>
                    <m:rPr>
                      <m:sty m:val="p"/>
                    </m:rPr>
                    <w:rPr>
                      <w:rFonts w:ascii="Cambria Math" w:hAnsi="Cambria Math"/>
                      <w:sz w:val="28"/>
                      <w:szCs w:val="28"/>
                      <w:lang w:val="en-US"/>
                    </w:rPr>
                    <m:t>λi</m:t>
                  </m:r>
                </m:den>
              </m:f>
              <m:r>
                <m:rPr>
                  <m:sty m:val="p"/>
                </m:rPr>
                <w:rPr>
                  <w:rFonts w:ascii="Cambria Math"/>
                  <w:sz w:val="28"/>
                  <w:szCs w:val="28"/>
                  <w:lang w:val="en-US"/>
                </w:rPr>
                <m:t>+</m:t>
              </m:r>
              <m:f>
                <m:fPr>
                  <m:ctrlPr>
                    <w:rPr>
                      <w:rFonts w:ascii="Cambria Math" w:hAnsi="Cambria Math"/>
                      <w:sz w:val="28"/>
                      <w:szCs w:val="28"/>
                      <w:lang w:val="en-US"/>
                    </w:rPr>
                  </m:ctrlPr>
                </m:fPr>
                <m:num>
                  <m:r>
                    <m:rPr>
                      <m:sty m:val="p"/>
                    </m:rPr>
                    <w:rPr>
                      <w:rFonts w:ascii="Cambria Math"/>
                      <w:sz w:val="28"/>
                      <w:szCs w:val="28"/>
                      <w:lang w:val="en-US"/>
                    </w:rPr>
                    <m:t>1</m:t>
                  </m:r>
                </m:num>
                <m:den>
                  <m:r>
                    <m:rPr>
                      <m:sty m:val="p"/>
                    </m:rPr>
                    <w:rPr>
                      <w:rFonts w:ascii="Cambria Math" w:hAnsi="Cambria Math"/>
                      <w:sz w:val="28"/>
                      <w:szCs w:val="28"/>
                      <w:lang w:val="en-US"/>
                    </w:rPr>
                    <m:t>α</m:t>
                  </m:r>
                  <m:r>
                    <m:rPr>
                      <m:sty m:val="p"/>
                    </m:rPr>
                    <w:rPr>
                      <w:rFonts w:ascii="Cambria Math"/>
                      <w:sz w:val="28"/>
                      <w:szCs w:val="28"/>
                    </w:rPr>
                    <m:t>вн</m:t>
                  </m:r>
                </m:den>
              </m:f>
            </m:den>
          </m:f>
          <m:r>
            <m:rPr>
              <m:sty m:val="p"/>
            </m:rPr>
            <w:rPr>
              <w:rFonts w:ascii="Cambria Math"/>
              <w:sz w:val="28"/>
              <w:szCs w:val="28"/>
              <w:lang w:val="en-US"/>
            </w:rPr>
            <m:t>=</m:t>
          </m:r>
          <m:f>
            <m:fPr>
              <m:ctrlPr>
                <w:rPr>
                  <w:rFonts w:ascii="Cambria Math" w:hAnsi="Cambria Math"/>
                  <w:sz w:val="28"/>
                  <w:szCs w:val="28"/>
                  <w:lang w:val="en-US"/>
                </w:rPr>
              </m:ctrlPr>
            </m:fPr>
            <m:num>
              <m:r>
                <m:rPr>
                  <m:sty m:val="p"/>
                </m:rPr>
                <w:rPr>
                  <w:rFonts w:ascii="Cambria Math"/>
                  <w:sz w:val="28"/>
                  <w:szCs w:val="28"/>
                  <w:lang w:val="en-US"/>
                </w:rPr>
                <m:t>1</m:t>
              </m:r>
            </m:num>
            <m:den>
              <m:f>
                <m:fPr>
                  <m:ctrlPr>
                    <w:rPr>
                      <w:rFonts w:ascii="Cambria Math" w:hAnsi="Cambria Math"/>
                      <w:sz w:val="28"/>
                      <w:szCs w:val="28"/>
                      <w:lang w:val="en-US"/>
                    </w:rPr>
                  </m:ctrlPr>
                </m:fPr>
                <m:num>
                  <m:r>
                    <m:rPr>
                      <m:sty m:val="p"/>
                    </m:rPr>
                    <w:rPr>
                      <w:rFonts w:ascii="Cambria Math"/>
                      <w:sz w:val="28"/>
                      <w:szCs w:val="28"/>
                      <w:lang w:val="en-US"/>
                    </w:rPr>
                    <m:t>1</m:t>
                  </m:r>
                </m:num>
                <m:den>
                  <m:r>
                    <m:rPr>
                      <m:sty m:val="p"/>
                    </m:rPr>
                    <w:rPr>
                      <w:rFonts w:ascii="Cambria Math"/>
                      <w:sz w:val="28"/>
                      <w:szCs w:val="28"/>
                      <w:lang w:val="en-US"/>
                    </w:rPr>
                    <m:t>5</m:t>
                  </m:r>
                </m:den>
              </m:f>
              <m:r>
                <m:rPr>
                  <m:sty m:val="p"/>
                </m:rPr>
                <w:rPr>
                  <w:rFonts w:ascii="Cambria Math"/>
                  <w:sz w:val="28"/>
                  <w:szCs w:val="28"/>
                  <w:lang w:val="en-US"/>
                </w:rPr>
                <m:t>+</m:t>
              </m:r>
              <m:f>
                <m:fPr>
                  <m:ctrlPr>
                    <w:rPr>
                      <w:rFonts w:ascii="Cambria Math" w:hAnsi="Cambria Math"/>
                      <w:sz w:val="28"/>
                      <w:szCs w:val="28"/>
                      <w:lang w:val="en-US"/>
                    </w:rPr>
                  </m:ctrlPr>
                </m:fPr>
                <m:num>
                  <m:r>
                    <m:rPr>
                      <m:sty m:val="p"/>
                    </m:rPr>
                    <w:rPr>
                      <w:rFonts w:ascii="Cambria Math"/>
                      <w:sz w:val="28"/>
                      <w:szCs w:val="28"/>
                      <w:lang w:val="en-US"/>
                    </w:rPr>
                    <m:t>0,03</m:t>
                  </m:r>
                </m:num>
                <m:den>
                  <m:r>
                    <m:rPr>
                      <m:sty m:val="p"/>
                    </m:rPr>
                    <w:rPr>
                      <w:rFonts w:ascii="Cambria Math"/>
                      <w:sz w:val="28"/>
                      <w:szCs w:val="28"/>
                      <w:lang w:val="en-US"/>
                    </w:rPr>
                    <m:t xml:space="preserve">0,19 </m:t>
                  </m:r>
                </m:den>
              </m:f>
              <m:r>
                <m:rPr>
                  <m:sty m:val="p"/>
                </m:rPr>
                <w:rPr>
                  <w:rFonts w:ascii="Cambria Math"/>
                  <w:sz w:val="28"/>
                  <w:szCs w:val="28"/>
                  <w:lang w:val="en-US"/>
                </w:rPr>
                <m:t>+</m:t>
              </m:r>
              <m:f>
                <m:fPr>
                  <m:ctrlPr>
                    <w:rPr>
                      <w:rFonts w:ascii="Cambria Math" w:hAnsi="Cambria Math"/>
                      <w:sz w:val="28"/>
                      <w:szCs w:val="28"/>
                      <w:lang w:val="en-US"/>
                    </w:rPr>
                  </m:ctrlPr>
                </m:fPr>
                <m:num>
                  <m:r>
                    <m:rPr>
                      <m:sty m:val="p"/>
                    </m:rPr>
                    <w:rPr>
                      <w:rFonts w:ascii="Cambria Math"/>
                      <w:sz w:val="28"/>
                      <w:szCs w:val="28"/>
                      <w:lang w:val="en-US"/>
                    </w:rPr>
                    <m:t>1</m:t>
                  </m:r>
                </m:num>
                <m:den>
                  <m:r>
                    <m:rPr>
                      <m:sty m:val="p"/>
                    </m:rPr>
                    <w:rPr>
                      <w:rFonts w:ascii="Cambria Math"/>
                      <w:sz w:val="28"/>
                      <w:szCs w:val="28"/>
                      <w:lang w:val="en-US"/>
                    </w:rPr>
                    <m:t>11</m:t>
                  </m:r>
                </m:den>
              </m:f>
            </m:den>
          </m:f>
          <m:r>
            <m:rPr>
              <m:sty m:val="p"/>
            </m:rPr>
            <w:rPr>
              <w:rFonts w:ascii="Cambria Math"/>
              <w:sz w:val="28"/>
              <w:szCs w:val="28"/>
              <w:lang w:val="en-US"/>
            </w:rPr>
            <m:t>=2,22</m:t>
          </m:r>
          <m:r>
            <m:rPr>
              <m:sty m:val="p"/>
            </m:rPr>
            <w:rPr>
              <w:rFonts w:ascii="Cambria Math" w:eastAsiaTheme="minorEastAsia"/>
              <w:sz w:val="28"/>
              <w:szCs w:val="28"/>
              <w:lang w:val="en-US"/>
            </w:rPr>
            <m:t xml:space="preserve"> </m:t>
          </m:r>
          <m:r>
            <m:rPr>
              <m:sty m:val="p"/>
            </m:rPr>
            <w:rPr>
              <w:rFonts w:ascii="Cambria Math" w:eastAsiaTheme="minorEastAsia"/>
              <w:sz w:val="28"/>
              <w:szCs w:val="28"/>
            </w:rPr>
            <m:t xml:space="preserve">                </m:t>
          </m:r>
        </m:oMath>
      </m:oMathPara>
    </w:p>
    <w:p w:rsidR="00B33BC2" w:rsidRPr="00D51A16" w:rsidRDefault="00B33BC2" w:rsidP="00B33BC2">
      <w:pPr>
        <w:jc w:val="both"/>
        <w:rPr>
          <w:rFonts w:eastAsiaTheme="minorEastAsia"/>
          <w:sz w:val="28"/>
          <w:szCs w:val="28"/>
          <w:lang w:val="en-US"/>
        </w:rPr>
      </w:pPr>
    </w:p>
    <w:p w:rsidR="00B33BC2" w:rsidRPr="00D51A16" w:rsidRDefault="00B33BC2" w:rsidP="00B33BC2">
      <w:pPr>
        <w:ind w:firstLine="567"/>
        <w:jc w:val="both"/>
        <w:rPr>
          <w:rFonts w:eastAsiaTheme="minorEastAsia"/>
          <w:b/>
          <w:sz w:val="28"/>
          <w:szCs w:val="28"/>
        </w:rPr>
      </w:pPr>
    </w:p>
    <w:p w:rsidR="00B33BC2" w:rsidRPr="00D51A16" w:rsidRDefault="00B33BC2" w:rsidP="00B33BC2">
      <w:pPr>
        <w:ind w:firstLine="567"/>
        <w:jc w:val="both"/>
        <w:rPr>
          <w:rFonts w:eastAsiaTheme="minorEastAsia"/>
          <w:b/>
          <w:sz w:val="28"/>
          <w:szCs w:val="28"/>
        </w:rPr>
      </w:pPr>
      <w:r w:rsidRPr="00D51A16">
        <w:rPr>
          <w:rFonts w:eastAsiaTheme="minorEastAsia"/>
          <w:b/>
          <w:sz w:val="28"/>
          <w:szCs w:val="28"/>
        </w:rPr>
        <w:t>2.4.4 Общий теплоприток в камеру замораживания:</w:t>
      </w:r>
    </w:p>
    <w:p w:rsidR="00B33BC2" w:rsidRPr="00D51A16" w:rsidRDefault="00B33BC2" w:rsidP="00B33BC2">
      <w:pPr>
        <w:ind w:firstLine="567"/>
        <w:jc w:val="both"/>
        <w:rPr>
          <w:rFonts w:eastAsiaTheme="minorEastAsia"/>
          <w:b/>
          <w:sz w:val="28"/>
          <w:szCs w:val="28"/>
        </w:rPr>
      </w:pPr>
    </w:p>
    <w:p w:rsidR="00B33BC2" w:rsidRPr="008E266B" w:rsidRDefault="00B33BC2" w:rsidP="00B33BC2">
      <w:pPr>
        <w:ind w:firstLine="567"/>
        <w:jc w:val="both"/>
        <w:rPr>
          <w:rFonts w:eastAsiaTheme="minorEastAsia"/>
          <w:i/>
          <w:sz w:val="28"/>
          <w:szCs w:val="28"/>
          <w:lang w:val="en-US"/>
        </w:rPr>
      </w:pPr>
      <w:r w:rsidRPr="00D51A16">
        <w:rPr>
          <w:rFonts w:eastAsiaTheme="minorEastAsia"/>
          <w:sz w:val="28"/>
          <w:szCs w:val="28"/>
          <w:lang w:val="en-US"/>
        </w:rPr>
        <w:t>Q</w:t>
      </w:r>
      <w:r w:rsidRPr="00D51A16">
        <w:rPr>
          <w:rFonts w:eastAsiaTheme="minorEastAsia"/>
          <w:sz w:val="28"/>
          <w:szCs w:val="28"/>
        </w:rPr>
        <w:t xml:space="preserve"> = </w:t>
      </w:r>
      <w:r w:rsidRPr="00D51A16">
        <w:rPr>
          <w:rFonts w:eastAsiaTheme="minorEastAsia"/>
          <w:sz w:val="28"/>
          <w:szCs w:val="28"/>
          <w:lang w:val="en-US"/>
        </w:rPr>
        <w:t>Q</w:t>
      </w:r>
      <w:r w:rsidRPr="00D51A16">
        <w:rPr>
          <w:rFonts w:eastAsiaTheme="minorEastAsia"/>
          <w:sz w:val="28"/>
          <w:szCs w:val="28"/>
          <w:vertAlign w:val="subscript"/>
        </w:rPr>
        <w:t>1</w:t>
      </w:r>
      <w:r w:rsidRPr="00D51A16">
        <w:rPr>
          <w:rFonts w:eastAsiaTheme="minorEastAsia"/>
          <w:sz w:val="28"/>
          <w:szCs w:val="28"/>
        </w:rPr>
        <w:t xml:space="preserve"> + </w:t>
      </w:r>
      <w:r w:rsidRPr="00D51A16">
        <w:rPr>
          <w:rFonts w:eastAsiaTheme="minorEastAsia"/>
          <w:sz w:val="28"/>
          <w:szCs w:val="28"/>
          <w:lang w:val="en-US"/>
        </w:rPr>
        <w:t>Q</w:t>
      </w:r>
      <w:r w:rsidRPr="00D51A16">
        <w:rPr>
          <w:rFonts w:eastAsiaTheme="minorEastAsia"/>
          <w:sz w:val="28"/>
          <w:szCs w:val="28"/>
          <w:vertAlign w:val="subscript"/>
        </w:rPr>
        <w:t xml:space="preserve">2 </w:t>
      </w:r>
      <w:r w:rsidRPr="00D51A16">
        <w:rPr>
          <w:rFonts w:eastAsiaTheme="minorEastAsia"/>
          <w:sz w:val="28"/>
          <w:szCs w:val="28"/>
        </w:rPr>
        <w:t xml:space="preserve">+ </w:t>
      </w:r>
      <w:r w:rsidRPr="00D51A16">
        <w:rPr>
          <w:rFonts w:eastAsiaTheme="minorEastAsia"/>
          <w:sz w:val="28"/>
          <w:szCs w:val="28"/>
          <w:lang w:val="en-US"/>
        </w:rPr>
        <w:t>Q</w:t>
      </w:r>
      <w:r w:rsidRPr="00D51A16">
        <w:rPr>
          <w:rFonts w:eastAsiaTheme="minorEastAsia"/>
          <w:sz w:val="28"/>
          <w:szCs w:val="28"/>
          <w:vertAlign w:val="subscript"/>
        </w:rPr>
        <w:t>3</w:t>
      </w:r>
      <w:r w:rsidRPr="00D51A16">
        <w:rPr>
          <w:rFonts w:eastAsiaTheme="minorEastAsia"/>
          <w:sz w:val="28"/>
          <w:szCs w:val="28"/>
        </w:rPr>
        <w:t xml:space="preserve"> =</w:t>
      </w:r>
      <w:r w:rsidR="008E266B">
        <w:rPr>
          <w:rFonts w:eastAsiaTheme="minorEastAsia"/>
          <w:sz w:val="28"/>
          <w:szCs w:val="28"/>
        </w:rPr>
        <w:t xml:space="preserve"> 19</w:t>
      </w:r>
      <w:proofErr w:type="gramStart"/>
      <w:r w:rsidR="008E266B">
        <w:rPr>
          <w:rFonts w:eastAsiaTheme="minorEastAsia"/>
          <w:sz w:val="28"/>
          <w:szCs w:val="28"/>
        </w:rPr>
        <w:t>,93</w:t>
      </w:r>
      <w:proofErr w:type="gramEnd"/>
      <w:r w:rsidR="008E266B">
        <w:rPr>
          <w:rFonts w:eastAsiaTheme="minorEastAsia"/>
          <w:sz w:val="28"/>
          <w:szCs w:val="28"/>
        </w:rPr>
        <w:t xml:space="preserve"> + 3,95 + 12,21 = 36,1</w:t>
      </w:r>
    </w:p>
    <w:p w:rsidR="00B33BC2" w:rsidRPr="00D51A16" w:rsidRDefault="00B33BC2" w:rsidP="00B33BC2"/>
    <w:p w:rsidR="00B33BC2" w:rsidRPr="00D51A16" w:rsidRDefault="00B33BC2" w:rsidP="00854338">
      <w:pPr>
        <w:ind w:firstLine="567"/>
        <w:jc w:val="both"/>
        <w:rPr>
          <w:b/>
          <w:sz w:val="28"/>
          <w:szCs w:val="28"/>
        </w:rPr>
      </w:pPr>
      <w:r w:rsidRPr="00D51A16">
        <w:rPr>
          <w:b/>
          <w:sz w:val="28"/>
          <w:szCs w:val="28"/>
        </w:rPr>
        <w:t>2.5. Подбор холодильного оборудования</w:t>
      </w:r>
    </w:p>
    <w:p w:rsidR="00B33BC2" w:rsidRPr="00D51A16" w:rsidRDefault="00B33BC2" w:rsidP="00854338">
      <w:pPr>
        <w:ind w:firstLine="567"/>
        <w:jc w:val="both"/>
        <w:rPr>
          <w:b/>
          <w:sz w:val="28"/>
          <w:szCs w:val="28"/>
        </w:rPr>
      </w:pPr>
    </w:p>
    <w:p w:rsidR="00B33BC2" w:rsidRPr="00D51A16" w:rsidRDefault="00B33BC2" w:rsidP="00854338">
      <w:pPr>
        <w:ind w:firstLine="567"/>
        <w:jc w:val="both"/>
        <w:rPr>
          <w:b/>
          <w:sz w:val="28"/>
          <w:szCs w:val="28"/>
        </w:rPr>
      </w:pPr>
      <w:r w:rsidRPr="00D51A16">
        <w:rPr>
          <w:b/>
          <w:sz w:val="28"/>
          <w:szCs w:val="28"/>
        </w:rPr>
        <w:t>2.5.1 Компрессорно-конденсаторный агрегат</w:t>
      </w:r>
    </w:p>
    <w:p w:rsidR="00B33BC2" w:rsidRPr="00D51A16" w:rsidRDefault="00B33BC2" w:rsidP="00854338">
      <w:pPr>
        <w:ind w:firstLine="567"/>
        <w:jc w:val="both"/>
        <w:rPr>
          <w:b/>
          <w:sz w:val="28"/>
          <w:szCs w:val="28"/>
        </w:rPr>
      </w:pPr>
    </w:p>
    <w:p w:rsidR="00B33BC2" w:rsidRPr="00D51A16" w:rsidRDefault="00B33BC2" w:rsidP="00B33BC2">
      <w:pPr>
        <w:ind w:firstLine="567"/>
        <w:jc w:val="both"/>
        <w:rPr>
          <w:sz w:val="28"/>
          <w:szCs w:val="28"/>
        </w:rPr>
      </w:pPr>
      <w:r w:rsidRPr="00D51A16">
        <w:rPr>
          <w:sz w:val="28"/>
          <w:szCs w:val="28"/>
        </w:rPr>
        <w:t xml:space="preserve">Температуру воздуха, которую необходимо создать в холодильной камере равна </w:t>
      </w:r>
      <w:r w:rsidRPr="00D51A16">
        <w:rPr>
          <w:sz w:val="28"/>
          <w:szCs w:val="28"/>
        </w:rPr>
        <w:softHyphen/>
      </w:r>
      <w:r w:rsidRPr="00D51A16">
        <w:rPr>
          <w:sz w:val="28"/>
          <w:szCs w:val="28"/>
        </w:rPr>
        <w:softHyphen/>
      </w:r>
      <w:r w:rsidRPr="00D51A16">
        <w:rPr>
          <w:sz w:val="28"/>
          <w:szCs w:val="28"/>
        </w:rPr>
        <w:softHyphen/>
      </w:r>
      <w:r w:rsidRPr="00D51A16">
        <w:rPr>
          <w:sz w:val="28"/>
          <w:szCs w:val="28"/>
          <w:lang w:val="en-US"/>
        </w:rPr>
        <w:t>t</w:t>
      </w:r>
      <w:r w:rsidRPr="00D51A16">
        <w:rPr>
          <w:sz w:val="28"/>
          <w:szCs w:val="28"/>
          <w:vertAlign w:val="subscript"/>
        </w:rPr>
        <w:t>в</w:t>
      </w:r>
      <w:r w:rsidRPr="00D51A16">
        <w:rPr>
          <w:sz w:val="28"/>
          <w:szCs w:val="28"/>
        </w:rPr>
        <w:t xml:space="preserve"> = -30 °</w:t>
      </w:r>
      <w:r w:rsidRPr="00D51A16">
        <w:rPr>
          <w:sz w:val="28"/>
          <w:szCs w:val="28"/>
          <w:lang w:val="en-US"/>
        </w:rPr>
        <w:t>C</w:t>
      </w:r>
      <w:r w:rsidRPr="00D51A16">
        <w:rPr>
          <w:sz w:val="28"/>
          <w:szCs w:val="28"/>
        </w:rPr>
        <w:t>. Принимаем перепад  равный 10°</w:t>
      </w:r>
      <w:r w:rsidRPr="00D51A16">
        <w:rPr>
          <w:sz w:val="28"/>
          <w:szCs w:val="28"/>
          <w:lang w:val="en-US"/>
        </w:rPr>
        <w:t>C</w:t>
      </w:r>
      <w:r w:rsidRPr="00D51A16">
        <w:rPr>
          <w:sz w:val="28"/>
          <w:szCs w:val="28"/>
        </w:rPr>
        <w:t>. Тогда по формуле(2.8)[10]:</w:t>
      </w:r>
    </w:p>
    <w:p w:rsidR="00B33BC2" w:rsidRPr="00D51A16" w:rsidRDefault="00B33BC2" w:rsidP="00B33BC2">
      <w:pPr>
        <w:ind w:firstLine="567"/>
        <w:jc w:val="both"/>
        <w:rPr>
          <w:sz w:val="28"/>
          <w:szCs w:val="28"/>
        </w:rPr>
      </w:pPr>
    </w:p>
    <w:p w:rsidR="00B33BC2" w:rsidRPr="00AF7297" w:rsidRDefault="00AF7297" w:rsidP="00B33BC2">
      <w:pPr>
        <w:ind w:firstLine="567"/>
        <w:jc w:val="both"/>
        <w:rPr>
          <w:rFonts w:eastAsiaTheme="minorEastAsia"/>
          <w:sz w:val="28"/>
          <w:szCs w:val="28"/>
        </w:rPr>
      </w:pPr>
      <m:oMathPara>
        <m:oMathParaPr>
          <m:jc m:val="left"/>
        </m:oMathParaPr>
        <m:oMath>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sz w:val="28"/>
                  <w:szCs w:val="28"/>
                </w:rPr>
                <m:t xml:space="preserve">   </m:t>
              </m:r>
              <m:r>
                <m:rPr>
                  <m:sty m:val="p"/>
                </m:rPr>
                <w:rPr>
                  <w:rFonts w:ascii="Cambria Math" w:hAnsi="Cambria Math"/>
                  <w:sz w:val="28"/>
                  <w:szCs w:val="28"/>
                  <w:lang w:val="en-US"/>
                </w:rPr>
                <m:t>t</m:t>
              </m:r>
            </m:e>
            <m:sub>
              <m:r>
                <m:rPr>
                  <m:sty m:val="p"/>
                </m:rPr>
                <w:rPr>
                  <w:rFonts w:ascii="Cambria Math"/>
                  <w:sz w:val="28"/>
                  <w:szCs w:val="28"/>
                </w:rPr>
                <m:t>0</m:t>
              </m:r>
            </m:sub>
          </m:sSub>
          <m:r>
            <m:rPr>
              <m:sty m:val="p"/>
            </m:rPr>
            <w:rPr>
              <w:rFonts w:asci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sz w:val="28"/>
                  <w:szCs w:val="28"/>
                </w:rPr>
                <m:t>в</m:t>
              </m:r>
            </m:sub>
          </m:sSub>
          <m:r>
            <m:rPr>
              <m:sty m:val="p"/>
            </m:rPr>
            <w:rPr>
              <w:rFonts w:ascii="Cambria Math"/>
              <w:sz w:val="28"/>
              <w:szCs w:val="28"/>
            </w:rPr>
            <m:t>-</m:t>
          </m:r>
          <m:r>
            <m:rPr>
              <m:sty m:val="p"/>
            </m:rPr>
            <w:rPr>
              <w:rFonts w:ascii="Cambria Math"/>
              <w:sz w:val="28"/>
              <w:szCs w:val="28"/>
            </w:rPr>
            <m:t>10=</m:t>
          </m:r>
          <m:r>
            <m:rPr>
              <m:sty m:val="p"/>
            </m:rPr>
            <w:rPr>
              <w:rFonts w:ascii="Cambria Math"/>
              <w:sz w:val="28"/>
              <w:szCs w:val="28"/>
            </w:rPr>
            <m:t>-</m:t>
          </m:r>
          <m:r>
            <m:rPr>
              <m:sty m:val="p"/>
            </m:rPr>
            <w:rPr>
              <w:rFonts w:ascii="Cambria Math"/>
              <w:sz w:val="28"/>
              <w:szCs w:val="28"/>
            </w:rPr>
            <m:t>30</m:t>
          </m:r>
          <m:r>
            <m:rPr>
              <m:sty m:val="p"/>
            </m:rPr>
            <w:rPr>
              <w:rFonts w:ascii="Cambria Math"/>
              <w:sz w:val="28"/>
              <w:szCs w:val="28"/>
            </w:rPr>
            <m:t>-</m:t>
          </m:r>
          <m:r>
            <m:rPr>
              <m:sty m:val="p"/>
            </m:rPr>
            <w:rPr>
              <w:rFonts w:ascii="Cambria Math"/>
              <w:sz w:val="28"/>
              <w:szCs w:val="28"/>
            </w:rPr>
            <m:t>10=</m:t>
          </m:r>
          <m:r>
            <m:rPr>
              <m:sty m:val="p"/>
            </m:rPr>
            <w:rPr>
              <w:rFonts w:ascii="Cambria Math"/>
              <w:sz w:val="28"/>
              <w:szCs w:val="28"/>
            </w:rPr>
            <m:t>-</m:t>
          </m:r>
          <m:r>
            <m:rPr>
              <m:sty m:val="p"/>
            </m:rPr>
            <w:rPr>
              <w:rFonts w:ascii="Cambria Math"/>
              <w:sz w:val="28"/>
              <w:szCs w:val="28"/>
            </w:rPr>
            <m:t>40</m:t>
          </m:r>
          <m:r>
            <m:rPr>
              <m:sty m:val="p"/>
            </m:rPr>
            <w:rPr>
              <w:rFonts w:ascii="Cambria Math"/>
              <w:sz w:val="28"/>
              <w:szCs w:val="28"/>
            </w:rPr>
            <m:t>°С</m:t>
          </m:r>
          <m:r>
            <m:rPr>
              <m:sty m:val="p"/>
            </m:rPr>
            <w:rPr>
              <w:rFonts w:ascii="Cambria Math"/>
              <w:sz w:val="28"/>
              <w:szCs w:val="28"/>
            </w:rPr>
            <m:t xml:space="preserve">                                     (2.8)</m:t>
          </m:r>
        </m:oMath>
      </m:oMathPara>
    </w:p>
    <w:p w:rsidR="00B33BC2" w:rsidRPr="00D51A16" w:rsidRDefault="00B33BC2" w:rsidP="00B33BC2">
      <w:pPr>
        <w:ind w:firstLine="567"/>
        <w:jc w:val="both"/>
        <w:rPr>
          <w:rFonts w:eastAsiaTheme="minorEastAsia"/>
          <w:i/>
          <w:sz w:val="28"/>
          <w:szCs w:val="28"/>
        </w:rPr>
      </w:pPr>
    </w:p>
    <w:p w:rsidR="00B33BC2" w:rsidRPr="00D51A16" w:rsidRDefault="00B33BC2" w:rsidP="00B33BC2">
      <w:pPr>
        <w:ind w:firstLine="567"/>
        <w:jc w:val="both"/>
        <w:rPr>
          <w:rFonts w:eastAsiaTheme="minorEastAsia"/>
          <w:sz w:val="28"/>
          <w:szCs w:val="28"/>
        </w:rPr>
      </w:pPr>
      <w:r w:rsidRPr="00D51A16">
        <w:rPr>
          <w:sz w:val="28"/>
          <w:szCs w:val="28"/>
        </w:rPr>
        <w:t xml:space="preserve">При температуре кипения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sz w:val="28"/>
                <w:szCs w:val="28"/>
              </w:rPr>
              <m:t>0</m:t>
            </m:r>
          </m:sub>
        </m:sSub>
        <m:r>
          <w:rPr>
            <w:rFonts w:ascii="Cambria Math"/>
            <w:sz w:val="28"/>
            <w:szCs w:val="28"/>
          </w:rPr>
          <m:t>=</m:t>
        </m:r>
        <m:r>
          <w:rPr>
            <w:rFonts w:ascii="Cambria Math" w:hAnsi="Cambria Math"/>
            <w:sz w:val="28"/>
            <w:szCs w:val="28"/>
          </w:rPr>
          <m:t>-</m:t>
        </m:r>
        <m:r>
          <w:rPr>
            <w:rFonts w:ascii="Cambria Math"/>
            <w:sz w:val="28"/>
            <w:szCs w:val="28"/>
          </w:rPr>
          <m:t>40</m:t>
        </m:r>
        <m:r>
          <m:rPr>
            <m:sty m:val="p"/>
          </m:rPr>
          <w:rPr>
            <w:rFonts w:ascii="Cambria Math" w:hAnsi="Cambria Math"/>
            <w:sz w:val="28"/>
            <w:szCs w:val="28"/>
          </w:rPr>
          <m:t>°</m:t>
        </m:r>
        <m:r>
          <m:rPr>
            <m:sty m:val="p"/>
          </m:rPr>
          <w:rPr>
            <w:rFonts w:ascii="Cambria Math"/>
            <w:sz w:val="28"/>
            <w:szCs w:val="28"/>
          </w:rPr>
          <m:t>С</m:t>
        </m:r>
      </m:oMath>
      <w:r w:rsidRPr="00D51A16">
        <w:rPr>
          <w:rFonts w:eastAsiaTheme="minorEastAsia"/>
          <w:sz w:val="28"/>
          <w:szCs w:val="28"/>
        </w:rPr>
        <w:t xml:space="preserve">, производительность компрессорного агрегата </w:t>
      </w:r>
      <w:proofErr w:type="spellStart"/>
      <w:r w:rsidRPr="00D51A16">
        <w:rPr>
          <w:rFonts w:eastAsiaTheme="minorEastAsia"/>
          <w:sz w:val="28"/>
          <w:szCs w:val="28"/>
          <w:lang w:val="en-US"/>
        </w:rPr>
        <w:t>Danfoss</w:t>
      </w:r>
      <w:proofErr w:type="spellEnd"/>
      <w:r w:rsidRPr="00D51A16">
        <w:rPr>
          <w:rFonts w:eastAsiaTheme="minorEastAsia"/>
          <w:sz w:val="28"/>
          <w:szCs w:val="28"/>
        </w:rPr>
        <w:t xml:space="preserve"> марки </w:t>
      </w:r>
      <w:r w:rsidRPr="00D51A16">
        <w:rPr>
          <w:rFonts w:eastAsiaTheme="minorEastAsia"/>
          <w:sz w:val="28"/>
          <w:szCs w:val="28"/>
          <w:lang w:val="en-US"/>
        </w:rPr>
        <w:t>FR</w:t>
      </w:r>
      <w:r w:rsidRPr="00D51A16">
        <w:rPr>
          <w:rFonts w:eastAsiaTheme="minorEastAsia"/>
          <w:sz w:val="28"/>
          <w:szCs w:val="28"/>
        </w:rPr>
        <w:t>6</w:t>
      </w:r>
      <w:r w:rsidRPr="00D51A16">
        <w:rPr>
          <w:rFonts w:eastAsiaTheme="minorEastAsia"/>
          <w:sz w:val="28"/>
          <w:szCs w:val="28"/>
          <w:lang w:val="en-US"/>
        </w:rPr>
        <w:t>DLX</w:t>
      </w:r>
      <w:r w:rsidRPr="00D51A16">
        <w:rPr>
          <w:rFonts w:eastAsiaTheme="minorEastAsia"/>
          <w:sz w:val="28"/>
          <w:szCs w:val="28"/>
        </w:rPr>
        <w:t xml:space="preserve"> эквивалентно значению </w:t>
      </w:r>
      <w:r w:rsidRPr="00D51A16">
        <w:rPr>
          <w:rFonts w:eastAsiaTheme="minorEastAsia"/>
          <w:sz w:val="28"/>
          <w:szCs w:val="28"/>
          <w:lang w:val="en-US"/>
        </w:rPr>
        <w:t>Q</w:t>
      </w:r>
      <w:r w:rsidRPr="00D51A16">
        <w:rPr>
          <w:rFonts w:eastAsiaTheme="minorEastAsia"/>
          <w:sz w:val="28"/>
          <w:szCs w:val="28"/>
          <w:vertAlign w:val="subscript"/>
        </w:rPr>
        <w:t>ком.</w:t>
      </w:r>
      <w:r w:rsidRPr="00D51A16">
        <w:rPr>
          <w:rFonts w:eastAsiaTheme="minorEastAsia"/>
          <w:sz w:val="28"/>
          <w:szCs w:val="28"/>
        </w:rPr>
        <w:t xml:space="preserve"> = 128 Вт. В результате расчетов было определенно, что тепловая нагрузка на испаритель равна </w:t>
      </w:r>
      <w:r w:rsidRPr="00D51A16">
        <w:rPr>
          <w:rFonts w:eastAsiaTheme="minorEastAsia"/>
          <w:sz w:val="28"/>
          <w:szCs w:val="28"/>
          <w:lang w:val="en-US"/>
        </w:rPr>
        <w:t>Q</w:t>
      </w:r>
      <w:r w:rsidRPr="00D51A16">
        <w:rPr>
          <w:rFonts w:eastAsiaTheme="minorEastAsia"/>
          <w:sz w:val="28"/>
          <w:szCs w:val="28"/>
        </w:rPr>
        <w:t xml:space="preserve"> = 36,1 Вт. Таким образом, агрегат данного типа полностью обеспечит стабильную работу холодильной установки в требуемом режиме.</w:t>
      </w:r>
    </w:p>
    <w:p w:rsidR="00B33BC2" w:rsidRPr="00D51A16" w:rsidRDefault="00B33BC2" w:rsidP="00B33BC2">
      <w:pPr>
        <w:ind w:firstLine="567"/>
        <w:jc w:val="center"/>
        <w:rPr>
          <w:b/>
          <w:sz w:val="28"/>
          <w:szCs w:val="28"/>
        </w:rPr>
      </w:pPr>
    </w:p>
    <w:p w:rsidR="00B33BC2" w:rsidRPr="00D51A16" w:rsidRDefault="00B33BC2" w:rsidP="00854338">
      <w:pPr>
        <w:ind w:firstLine="567"/>
        <w:jc w:val="both"/>
        <w:rPr>
          <w:b/>
          <w:sz w:val="28"/>
          <w:szCs w:val="28"/>
        </w:rPr>
      </w:pPr>
      <w:r w:rsidRPr="00D51A16">
        <w:rPr>
          <w:b/>
          <w:sz w:val="28"/>
          <w:szCs w:val="28"/>
        </w:rPr>
        <w:t>2.5.2 Змеевиковый испаритель</w:t>
      </w:r>
    </w:p>
    <w:p w:rsidR="00B33BC2" w:rsidRPr="00D51A16" w:rsidRDefault="00B33BC2" w:rsidP="00B33BC2">
      <w:pPr>
        <w:ind w:firstLine="567"/>
        <w:jc w:val="center"/>
        <w:rPr>
          <w:b/>
          <w:sz w:val="28"/>
          <w:szCs w:val="28"/>
        </w:rPr>
      </w:pPr>
    </w:p>
    <w:p w:rsidR="00B33BC2" w:rsidRPr="00D51A16" w:rsidRDefault="00B33BC2" w:rsidP="00B33BC2">
      <w:pPr>
        <w:ind w:firstLine="567"/>
        <w:jc w:val="both"/>
        <w:rPr>
          <w:sz w:val="28"/>
          <w:szCs w:val="28"/>
        </w:rPr>
      </w:pPr>
      <w:r w:rsidRPr="00D51A16">
        <w:rPr>
          <w:sz w:val="28"/>
          <w:szCs w:val="28"/>
        </w:rPr>
        <w:t>Расчет теплообменных аппаратов состоит из теплового и конструктивного расчета. Тепловой расчет  воздухоохладителя, заключается в определении коэффициента теплопередачи и площади его теплообменной поверхности, которая обеспечит отвод требуемого количества теплоты.</w:t>
      </w:r>
    </w:p>
    <w:p w:rsidR="00B33BC2" w:rsidRPr="00D51A16" w:rsidRDefault="00B33BC2" w:rsidP="00B33BC2">
      <w:pPr>
        <w:ind w:firstLine="567"/>
        <w:jc w:val="both"/>
        <w:rPr>
          <w:sz w:val="28"/>
          <w:szCs w:val="28"/>
        </w:rPr>
      </w:pPr>
      <w:r w:rsidRPr="00D51A16">
        <w:rPr>
          <w:sz w:val="28"/>
          <w:szCs w:val="28"/>
        </w:rPr>
        <w:lastRenderedPageBreak/>
        <w:t xml:space="preserve">Конструктивный расчет змеевикового испарителя состоит из определения длины медной трубки и числа витков, предварительно задаваясь диаметром змеевика и трубки[5]. </w:t>
      </w:r>
    </w:p>
    <w:p w:rsidR="00AF7297" w:rsidRPr="00AF7297" w:rsidRDefault="00AF7297" w:rsidP="00B33BC2">
      <w:pPr>
        <w:jc w:val="both"/>
        <w:rPr>
          <w:b/>
          <w:sz w:val="28"/>
          <w:szCs w:val="28"/>
          <w:lang w:val="en-US"/>
        </w:rPr>
      </w:pPr>
    </w:p>
    <w:p w:rsidR="00B33BC2" w:rsidRPr="00D51A16" w:rsidRDefault="00B33BC2" w:rsidP="00854338">
      <w:pPr>
        <w:ind w:firstLine="567"/>
        <w:jc w:val="both"/>
        <w:rPr>
          <w:b/>
          <w:sz w:val="28"/>
          <w:szCs w:val="28"/>
        </w:rPr>
      </w:pPr>
      <w:r w:rsidRPr="00D51A16">
        <w:rPr>
          <w:b/>
          <w:sz w:val="28"/>
          <w:szCs w:val="28"/>
        </w:rPr>
        <w:t>2.5.2.1 Тепловой расчет</w:t>
      </w:r>
    </w:p>
    <w:p w:rsidR="00B33BC2" w:rsidRPr="00AF7297" w:rsidRDefault="00B33BC2" w:rsidP="00B33BC2">
      <w:pPr>
        <w:jc w:val="both"/>
        <w:rPr>
          <w:sz w:val="28"/>
          <w:szCs w:val="28"/>
        </w:rPr>
      </w:pPr>
    </w:p>
    <w:p w:rsidR="00B33BC2" w:rsidRPr="00D51A16" w:rsidRDefault="00B33BC2" w:rsidP="00B33BC2">
      <w:pPr>
        <w:ind w:firstLine="567"/>
        <w:jc w:val="both"/>
        <w:rPr>
          <w:sz w:val="28"/>
          <w:szCs w:val="28"/>
          <w:lang w:val="en-US"/>
        </w:rPr>
      </w:pPr>
      <w:r w:rsidRPr="00D51A16">
        <w:rPr>
          <w:sz w:val="28"/>
          <w:szCs w:val="28"/>
        </w:rPr>
        <w:t xml:space="preserve">Испаритель экспериментальной холодильной установки состоит из медного змеевика, медного цилиндра и вентилятора создающего принудительную конвекцию воздуха в камере. При температуре кипения холодильного агента </w:t>
      </w:r>
      <w:r w:rsidRPr="00D51A16">
        <w:rPr>
          <w:sz w:val="28"/>
          <w:szCs w:val="28"/>
          <w:lang w:val="en-US"/>
        </w:rPr>
        <w:t>t</w:t>
      </w:r>
      <w:r w:rsidRPr="00D51A16">
        <w:rPr>
          <w:sz w:val="28"/>
          <w:szCs w:val="28"/>
          <w:vertAlign w:val="subscript"/>
        </w:rPr>
        <w:t>0</w:t>
      </w:r>
      <w:r w:rsidRPr="00D51A16">
        <w:rPr>
          <w:sz w:val="28"/>
          <w:szCs w:val="28"/>
        </w:rPr>
        <w:t xml:space="preserve"> = -40 </w:t>
      </w:r>
      <w:proofErr w:type="spellStart"/>
      <w:r w:rsidRPr="00D51A16">
        <w:rPr>
          <w:sz w:val="28"/>
          <w:szCs w:val="28"/>
          <w:vertAlign w:val="superscript"/>
          <w:lang w:val="en-US"/>
        </w:rPr>
        <w:t>o</w:t>
      </w:r>
      <w:r w:rsidRPr="00D51A16">
        <w:rPr>
          <w:sz w:val="28"/>
          <w:szCs w:val="28"/>
          <w:lang w:val="en-US"/>
        </w:rPr>
        <w:t>C</w:t>
      </w:r>
      <w:proofErr w:type="spellEnd"/>
      <w:r w:rsidRPr="00D51A16">
        <w:rPr>
          <w:sz w:val="28"/>
          <w:szCs w:val="28"/>
        </w:rPr>
        <w:t xml:space="preserve"> и температурном напоре </w:t>
      </w:r>
      <w:r w:rsidRPr="00D51A16">
        <w:rPr>
          <w:sz w:val="28"/>
          <w:szCs w:val="28"/>
          <w:lang w:val="en-US"/>
        </w:rPr>
        <w:t>θ</w:t>
      </w:r>
      <w:r w:rsidRPr="00D51A16">
        <w:rPr>
          <w:sz w:val="28"/>
          <w:szCs w:val="28"/>
        </w:rPr>
        <w:t xml:space="preserve"> =10 </w:t>
      </w:r>
      <w:proofErr w:type="spellStart"/>
      <w:r w:rsidRPr="00D51A16">
        <w:rPr>
          <w:sz w:val="28"/>
          <w:szCs w:val="28"/>
          <w:vertAlign w:val="superscript"/>
          <w:lang w:val="en-US"/>
        </w:rPr>
        <w:t>o</w:t>
      </w:r>
      <w:r w:rsidRPr="00D51A16">
        <w:rPr>
          <w:sz w:val="28"/>
          <w:szCs w:val="28"/>
          <w:lang w:val="en-US"/>
        </w:rPr>
        <w:t>C</w:t>
      </w:r>
      <w:proofErr w:type="spellEnd"/>
      <w:r w:rsidRPr="00D51A16">
        <w:rPr>
          <w:sz w:val="28"/>
          <w:szCs w:val="28"/>
        </w:rPr>
        <w:t xml:space="preserve">, значение коэффициента теплопередачи воздухоохладителя </w:t>
      </w:r>
      <w:r w:rsidRPr="00D51A16">
        <w:rPr>
          <w:sz w:val="28"/>
          <w:szCs w:val="28"/>
          <w:lang w:val="en-US"/>
        </w:rPr>
        <w:t>k</w:t>
      </w:r>
      <w:r w:rsidRPr="00D51A16">
        <w:rPr>
          <w:sz w:val="28"/>
          <w:szCs w:val="28"/>
        </w:rPr>
        <w:t xml:space="preserve"> = 17, 5 Вт/м</w:t>
      </w:r>
      <w:r w:rsidRPr="00D51A16">
        <w:rPr>
          <w:sz w:val="28"/>
          <w:szCs w:val="28"/>
          <w:vertAlign w:val="superscript"/>
        </w:rPr>
        <w:t>2</w:t>
      </w:r>
      <w:r w:rsidRPr="00D51A16">
        <w:rPr>
          <w:sz w:val="28"/>
          <w:szCs w:val="28"/>
        </w:rPr>
        <w:t>·К[9]. Тогда площадь теплопередающей поверхности испарителя определим по формуле(2.9)</w:t>
      </w:r>
      <w:r w:rsidRPr="00D51A16">
        <w:rPr>
          <w:sz w:val="28"/>
          <w:szCs w:val="28"/>
          <w:lang w:val="en-US"/>
        </w:rPr>
        <w:t>[</w:t>
      </w:r>
      <w:r w:rsidRPr="00D51A16">
        <w:rPr>
          <w:sz w:val="28"/>
          <w:szCs w:val="28"/>
        </w:rPr>
        <w:t>10</w:t>
      </w:r>
      <w:r w:rsidRPr="00D51A16">
        <w:rPr>
          <w:sz w:val="28"/>
          <w:szCs w:val="28"/>
          <w:lang w:val="en-US"/>
        </w:rPr>
        <w:t>]:</w:t>
      </w:r>
    </w:p>
    <w:p w:rsidR="00B33BC2" w:rsidRPr="00D51A16" w:rsidRDefault="00B33BC2" w:rsidP="00B33BC2">
      <w:pPr>
        <w:ind w:firstLine="567"/>
        <w:jc w:val="both"/>
        <w:rPr>
          <w:sz w:val="28"/>
          <w:szCs w:val="28"/>
        </w:rPr>
      </w:pPr>
    </w:p>
    <w:p w:rsidR="00B33BC2" w:rsidRPr="00AF7297" w:rsidRDefault="008E266B" w:rsidP="00B33BC2">
      <w:pPr>
        <w:ind w:firstLine="567"/>
        <w:jc w:val="both"/>
        <w:rPr>
          <w:rFonts w:eastAsiaTheme="minorEastAsia"/>
          <w:sz w:val="28"/>
          <w:szCs w:val="28"/>
        </w:rPr>
      </w:pPr>
      <m:oMathPara>
        <m:oMath>
          <m:sSub>
            <m:sSubPr>
              <m:ctrlPr>
                <w:rPr>
                  <w:rFonts w:ascii="Cambria Math" w:eastAsiaTheme="minorEastAsia" w:hAnsi="Cambria Math"/>
                  <w:sz w:val="28"/>
                  <w:szCs w:val="28"/>
                  <w:lang w:val="en-US"/>
                </w:rPr>
              </m:ctrlPr>
            </m:sSubPr>
            <m:e>
              <m:r>
                <m:rPr>
                  <m:sty m:val="p"/>
                </m:rPr>
                <w:rPr>
                  <w:rFonts w:ascii="Cambria Math" w:eastAsiaTheme="minorEastAsia"/>
                  <w:sz w:val="28"/>
                  <w:szCs w:val="28"/>
                  <w:lang w:val="en-US"/>
                </w:rPr>
                <m:t xml:space="preserve">                                        </m:t>
              </m:r>
              <m:r>
                <m:rPr>
                  <m:sty m:val="p"/>
                </m:rPr>
                <w:rPr>
                  <w:rFonts w:ascii="Cambria Math" w:eastAsiaTheme="minorEastAsia" w:hAnsi="Cambria Math"/>
                  <w:sz w:val="28"/>
                  <w:szCs w:val="28"/>
                  <w:lang w:val="en-US"/>
                </w:rPr>
                <m:t>F</m:t>
              </m:r>
            </m:e>
            <m:sub>
              <m:r>
                <m:rPr>
                  <m:sty m:val="p"/>
                </m:rPr>
                <w:rPr>
                  <w:rFonts w:ascii="Cambria Math" w:eastAsiaTheme="minorEastAsia" w:hAnsi="Cambria Math"/>
                  <w:sz w:val="28"/>
                  <w:szCs w:val="28"/>
                </w:rPr>
                <m:t>исп</m:t>
              </m:r>
            </m:sub>
          </m:sSub>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Q</m:t>
                  </m:r>
                </m:e>
                <m:sub>
                  <m:r>
                    <m:rPr>
                      <m:sty m:val="p"/>
                    </m:rPr>
                    <w:rPr>
                      <w:rFonts w:ascii="Cambria Math" w:eastAsiaTheme="minorEastAsia" w:hAnsi="Cambria Math"/>
                      <w:sz w:val="28"/>
                      <w:szCs w:val="28"/>
                    </w:rPr>
                    <m:t>об</m:t>
                  </m:r>
                </m:sub>
              </m:sSub>
            </m:num>
            <m:den>
              <m:r>
                <m:rPr>
                  <m:sty m:val="p"/>
                </m:rPr>
                <w:rPr>
                  <w:rFonts w:ascii="Cambria Math" w:eastAsiaTheme="minorEastAsia" w:hAnsi="Cambria Math"/>
                  <w:sz w:val="28"/>
                  <w:szCs w:val="28"/>
                  <w:lang w:val="en-US"/>
                </w:rPr>
                <m:t>k</m:t>
              </m:r>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θ</m:t>
              </m:r>
            </m:den>
          </m:f>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rPr>
                <m:t>128</m:t>
              </m:r>
            </m:num>
            <m:den>
              <m:r>
                <m:rPr>
                  <m:sty m:val="p"/>
                </m:rPr>
                <w:rPr>
                  <w:rFonts w:ascii="Cambria Math" w:eastAsiaTheme="minorEastAsia"/>
                  <w:sz w:val="28"/>
                  <w:szCs w:val="28"/>
                </w:rPr>
                <m:t>17,5</m:t>
              </m:r>
              <m:r>
                <m:rPr>
                  <m:sty m:val="p"/>
                </m:rPr>
                <w:rPr>
                  <w:rFonts w:ascii="Cambria Math" w:eastAsiaTheme="minorEastAsia" w:hAnsi="Cambria Math"/>
                  <w:sz w:val="28"/>
                  <w:szCs w:val="28"/>
                </w:rPr>
                <m:t>×</m:t>
              </m:r>
              <m:r>
                <m:rPr>
                  <m:sty m:val="p"/>
                </m:rPr>
                <w:rPr>
                  <w:rFonts w:ascii="Cambria Math" w:eastAsiaTheme="minorEastAsia"/>
                  <w:sz w:val="28"/>
                  <w:szCs w:val="28"/>
                </w:rPr>
                <m:t>10</m:t>
              </m:r>
            </m:den>
          </m:f>
          <m:r>
            <m:rPr>
              <m:sty m:val="p"/>
            </m:rPr>
            <w:rPr>
              <w:rFonts w:ascii="Cambria Math" w:eastAsiaTheme="minorEastAsia"/>
              <w:sz w:val="28"/>
              <w:szCs w:val="28"/>
            </w:rPr>
            <m:t xml:space="preserve">=0,73 </m:t>
          </m:r>
          <m:r>
            <m:rPr>
              <m:sty m:val="p"/>
            </m:rPr>
            <w:rPr>
              <w:rFonts w:ascii="Cambria Math" w:eastAsiaTheme="minorEastAsia"/>
              <w:sz w:val="28"/>
              <w:szCs w:val="28"/>
              <w:lang w:val="en-US"/>
            </w:rPr>
            <m:t xml:space="preserve">                          (2.9)</m:t>
          </m:r>
        </m:oMath>
      </m:oMathPara>
    </w:p>
    <w:p w:rsidR="00B33BC2" w:rsidRPr="00D51A16" w:rsidRDefault="00B33BC2" w:rsidP="00B33BC2">
      <w:pPr>
        <w:ind w:firstLine="567"/>
        <w:jc w:val="both"/>
        <w:rPr>
          <w:rFonts w:eastAsiaTheme="minorEastAsia"/>
          <w:sz w:val="28"/>
          <w:szCs w:val="28"/>
        </w:rPr>
      </w:pPr>
    </w:p>
    <w:p w:rsidR="00B33BC2" w:rsidRPr="00D51A16" w:rsidRDefault="00B33BC2" w:rsidP="00B33BC2">
      <w:pPr>
        <w:ind w:firstLine="567"/>
        <w:rPr>
          <w:sz w:val="28"/>
          <w:szCs w:val="28"/>
        </w:rPr>
      </w:pPr>
      <w:r w:rsidRPr="00D51A16">
        <w:rPr>
          <w:sz w:val="28"/>
          <w:szCs w:val="28"/>
        </w:rPr>
        <w:t xml:space="preserve">где </w:t>
      </w:r>
      <w:r w:rsidRPr="00D51A16">
        <w:rPr>
          <w:sz w:val="28"/>
          <w:szCs w:val="28"/>
          <w:lang w:val="en-US"/>
        </w:rPr>
        <w:t>Q</w:t>
      </w:r>
      <w:r w:rsidRPr="00D51A16">
        <w:rPr>
          <w:sz w:val="28"/>
          <w:szCs w:val="28"/>
          <w:vertAlign w:val="subscript"/>
        </w:rPr>
        <w:t>0</w:t>
      </w:r>
      <w:r w:rsidRPr="00D51A16">
        <w:rPr>
          <w:sz w:val="28"/>
          <w:szCs w:val="28"/>
        </w:rPr>
        <w:t xml:space="preserve">=128 Вт – производительность компрессорного агрегата при температуре кипения хладагента </w:t>
      </w:r>
      <w:r w:rsidRPr="00D51A16">
        <w:rPr>
          <w:sz w:val="28"/>
          <w:szCs w:val="28"/>
          <w:lang w:val="en-US"/>
        </w:rPr>
        <w:t>t</w:t>
      </w:r>
      <w:r w:rsidRPr="00D51A16">
        <w:rPr>
          <w:sz w:val="28"/>
          <w:szCs w:val="28"/>
          <w:vertAlign w:val="subscript"/>
        </w:rPr>
        <w:t>0</w:t>
      </w:r>
      <w:r w:rsidRPr="00D51A16">
        <w:rPr>
          <w:sz w:val="28"/>
          <w:szCs w:val="28"/>
        </w:rPr>
        <w:t xml:space="preserve">=-40 </w:t>
      </w:r>
      <w:r w:rsidRPr="00D51A16">
        <w:rPr>
          <w:sz w:val="28"/>
          <w:szCs w:val="28"/>
          <w:vertAlign w:val="superscript"/>
          <w:lang w:val="en-US"/>
        </w:rPr>
        <w:t>O</w:t>
      </w:r>
      <w:r w:rsidRPr="00D51A16">
        <w:rPr>
          <w:sz w:val="28"/>
          <w:szCs w:val="28"/>
          <w:lang w:val="en-US"/>
        </w:rPr>
        <w:t>C</w:t>
      </w:r>
      <w:r w:rsidRPr="00D51A16">
        <w:rPr>
          <w:sz w:val="28"/>
          <w:szCs w:val="28"/>
        </w:rPr>
        <w:t>.</w:t>
      </w:r>
    </w:p>
    <w:p w:rsidR="00B33BC2" w:rsidRPr="00D51A16" w:rsidRDefault="00B33BC2" w:rsidP="00B33BC2">
      <w:pPr>
        <w:ind w:firstLine="567"/>
        <w:rPr>
          <w:sz w:val="28"/>
          <w:szCs w:val="28"/>
        </w:rPr>
      </w:pPr>
      <w:r w:rsidRPr="00D51A16">
        <w:rPr>
          <w:sz w:val="28"/>
          <w:szCs w:val="28"/>
        </w:rPr>
        <w:t xml:space="preserve">Медный цилиндр припаян к змеевиковому испарителю, поэтому его поверхность является теплопередающей и должна учитываться в расчете. </w:t>
      </w:r>
    </w:p>
    <w:p w:rsidR="00B33BC2" w:rsidRPr="00D51A16" w:rsidRDefault="00B33BC2" w:rsidP="00B33BC2">
      <w:pPr>
        <w:ind w:firstLine="567"/>
        <w:rPr>
          <w:sz w:val="28"/>
          <w:szCs w:val="28"/>
        </w:rPr>
      </w:pPr>
      <w:r w:rsidRPr="00D51A16">
        <w:rPr>
          <w:sz w:val="28"/>
          <w:szCs w:val="28"/>
        </w:rPr>
        <w:t xml:space="preserve">Площадь поверхности цилиндра:  </w:t>
      </w:r>
    </w:p>
    <w:p w:rsidR="00B33BC2" w:rsidRPr="00D51A16" w:rsidRDefault="00B33BC2" w:rsidP="00B33BC2">
      <w:pPr>
        <w:ind w:firstLine="567"/>
        <w:rPr>
          <w:sz w:val="28"/>
          <w:szCs w:val="28"/>
        </w:rPr>
      </w:pPr>
    </w:p>
    <w:p w:rsidR="00B33BC2" w:rsidRPr="00AF7297" w:rsidRDefault="008E266B" w:rsidP="00B33BC2">
      <w:pPr>
        <w:ind w:firstLine="567"/>
        <w:rPr>
          <w:rFonts w:eastAsiaTheme="minorEastAsia"/>
          <w:sz w:val="28"/>
          <w:szCs w:val="28"/>
          <w:lang w:val="en-US"/>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F</m:t>
              </m:r>
            </m:e>
            <m:sub>
              <m:r>
                <m:rPr>
                  <m:sty m:val="p"/>
                </m:rPr>
                <w:rPr>
                  <w:rFonts w:ascii="Cambria Math"/>
                  <w:sz w:val="28"/>
                  <w:szCs w:val="28"/>
                </w:rPr>
                <m:t>ц</m:t>
              </m:r>
            </m:sub>
          </m:sSub>
          <m:r>
            <m:rPr>
              <m:sty m:val="p"/>
            </m:rPr>
            <w:rPr>
              <w:rFonts w:ascii="Cambria Math"/>
              <w:sz w:val="28"/>
              <w:szCs w:val="28"/>
            </w:rPr>
            <m:t>=</m:t>
          </m:r>
          <m:r>
            <m:rPr>
              <m:sty m:val="p"/>
            </m:rPr>
            <w:rPr>
              <w:rFonts w:ascii="Cambria Math" w:hAnsi="Cambria Math"/>
              <w:sz w:val="28"/>
              <w:szCs w:val="28"/>
              <w:lang w:val="en-US"/>
            </w:rPr>
            <m:t>π</m:t>
          </m:r>
          <m:r>
            <m:rPr>
              <m:sty m:val="p"/>
            </m:rPr>
            <w:rPr>
              <w:rFonts w:asci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D</m:t>
              </m:r>
            </m:e>
            <m:sub>
              <m:r>
                <m:rPr>
                  <m:sty m:val="p"/>
                </m:rPr>
                <w:rPr>
                  <w:rFonts w:ascii="Cambria Math"/>
                  <w:sz w:val="28"/>
                  <w:szCs w:val="28"/>
                </w:rPr>
                <m:t>ц</m:t>
              </m:r>
            </m:sub>
          </m:sSub>
          <m:r>
            <m:rPr>
              <m:sty m:val="p"/>
            </m:rPr>
            <w:rPr>
              <w:rFonts w:asci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sz w:val="28"/>
                  <w:szCs w:val="28"/>
                </w:rPr>
                <m:t>ц</m:t>
              </m:r>
            </m:sub>
          </m:sSub>
          <m:r>
            <m:rPr>
              <m:sty m:val="p"/>
            </m:rPr>
            <w:rPr>
              <w:rFonts w:ascii="Cambria Math"/>
              <w:sz w:val="28"/>
              <w:szCs w:val="28"/>
            </w:rPr>
            <m:t>=3,14</m:t>
          </m:r>
          <m:r>
            <m:rPr>
              <m:sty m:val="p"/>
            </m:rPr>
            <w:rPr>
              <w:rFonts w:ascii="Cambria Math"/>
              <w:sz w:val="28"/>
              <w:szCs w:val="28"/>
            </w:rPr>
            <m:t>×</m:t>
          </m:r>
          <m:r>
            <m:rPr>
              <m:sty m:val="p"/>
            </m:rPr>
            <w:rPr>
              <w:rFonts w:ascii="Cambria Math"/>
              <w:sz w:val="28"/>
              <w:szCs w:val="28"/>
            </w:rPr>
            <m:t>0,2</m:t>
          </m:r>
          <m:r>
            <m:rPr>
              <m:sty m:val="p"/>
            </m:rPr>
            <w:rPr>
              <w:rFonts w:ascii="Cambria Math"/>
              <w:sz w:val="28"/>
              <w:szCs w:val="28"/>
            </w:rPr>
            <m:t>×</m:t>
          </m:r>
          <m:r>
            <m:rPr>
              <m:sty m:val="p"/>
            </m:rPr>
            <w:rPr>
              <w:rFonts w:ascii="Cambria Math"/>
              <w:sz w:val="28"/>
              <w:szCs w:val="28"/>
            </w:rPr>
            <m:t>0,33=0,21,</m:t>
          </m:r>
        </m:oMath>
      </m:oMathPara>
    </w:p>
    <w:p w:rsidR="00B33BC2" w:rsidRPr="00D51A16" w:rsidRDefault="00B33BC2" w:rsidP="00B33BC2">
      <w:pPr>
        <w:ind w:firstLine="567"/>
        <w:rPr>
          <w:rFonts w:eastAsiaTheme="minorEastAsia"/>
          <w:i/>
          <w:sz w:val="28"/>
          <w:szCs w:val="28"/>
        </w:rPr>
      </w:pPr>
    </w:p>
    <w:p w:rsidR="00B33BC2" w:rsidRPr="00D51A16" w:rsidRDefault="00B33BC2" w:rsidP="00B33BC2">
      <w:pPr>
        <w:ind w:firstLine="567"/>
        <w:rPr>
          <w:rFonts w:eastAsiaTheme="minorEastAsia"/>
          <w:i/>
          <w:sz w:val="28"/>
          <w:szCs w:val="28"/>
        </w:rPr>
      </w:pPr>
      <w:r w:rsidRPr="00D51A16">
        <w:rPr>
          <w:rFonts w:eastAsiaTheme="minorEastAsia"/>
          <w:sz w:val="28"/>
          <w:szCs w:val="28"/>
        </w:rPr>
        <w:t xml:space="preserve">где: </w:t>
      </w:r>
      <w:r w:rsidRPr="00D51A16">
        <w:rPr>
          <w:rFonts w:eastAsiaTheme="minorEastAsia"/>
          <w:i/>
          <w:sz w:val="28"/>
          <w:szCs w:val="28"/>
          <w:lang w:val="en-US"/>
        </w:rPr>
        <w:t>D</w:t>
      </w:r>
      <w:r w:rsidRPr="00D51A16">
        <w:rPr>
          <w:rFonts w:eastAsiaTheme="minorEastAsia"/>
          <w:i/>
          <w:sz w:val="28"/>
          <w:szCs w:val="28"/>
          <w:vertAlign w:val="subscript"/>
        </w:rPr>
        <w:t>ц</w:t>
      </w:r>
      <w:r w:rsidRPr="00D51A16">
        <w:rPr>
          <w:rFonts w:eastAsiaTheme="minorEastAsia"/>
          <w:i/>
          <w:sz w:val="28"/>
          <w:szCs w:val="28"/>
        </w:rPr>
        <w:t xml:space="preserve"> = </w:t>
      </w:r>
      <w:r w:rsidRPr="00D51A16">
        <w:rPr>
          <w:rFonts w:eastAsiaTheme="minorEastAsia"/>
          <w:sz w:val="28"/>
          <w:szCs w:val="28"/>
        </w:rPr>
        <w:t>0,2 м – диаметр цилиндра</w:t>
      </w:r>
      <w:r w:rsidRPr="00D51A16">
        <w:rPr>
          <w:rFonts w:eastAsiaTheme="minorEastAsia"/>
          <w:i/>
          <w:sz w:val="28"/>
          <w:szCs w:val="28"/>
        </w:rPr>
        <w:t>;</w:t>
      </w:r>
    </w:p>
    <w:p w:rsidR="00B33BC2" w:rsidRPr="00D51A16" w:rsidRDefault="00B33BC2" w:rsidP="00B33BC2">
      <w:pPr>
        <w:ind w:firstLine="567"/>
        <w:rPr>
          <w:rFonts w:eastAsiaTheme="minorEastAsia"/>
          <w:sz w:val="28"/>
          <w:szCs w:val="28"/>
        </w:rPr>
      </w:pPr>
      <w:r w:rsidRPr="00D51A16">
        <w:rPr>
          <w:rFonts w:eastAsiaTheme="minorEastAsia"/>
          <w:i/>
          <w:sz w:val="28"/>
          <w:szCs w:val="28"/>
        </w:rPr>
        <w:t xml:space="preserve">       </w:t>
      </w:r>
      <w:r w:rsidRPr="00D51A16">
        <w:rPr>
          <w:rFonts w:eastAsiaTheme="minorEastAsia"/>
          <w:i/>
          <w:sz w:val="28"/>
          <w:szCs w:val="28"/>
          <w:lang w:val="en-US"/>
        </w:rPr>
        <w:t>L</w:t>
      </w:r>
      <w:r w:rsidRPr="00D51A16">
        <w:rPr>
          <w:rFonts w:eastAsiaTheme="minorEastAsia"/>
          <w:i/>
          <w:sz w:val="28"/>
          <w:szCs w:val="28"/>
          <w:vertAlign w:val="subscript"/>
        </w:rPr>
        <w:t>ц</w:t>
      </w:r>
      <w:r w:rsidRPr="00D51A16">
        <w:rPr>
          <w:rFonts w:eastAsiaTheme="minorEastAsia"/>
          <w:sz w:val="28"/>
          <w:szCs w:val="28"/>
        </w:rPr>
        <w:t xml:space="preserve"> = 0, 33 м – длина развертки цилиндра.</w:t>
      </w:r>
    </w:p>
    <w:p w:rsidR="00B33BC2" w:rsidRPr="00D51A16" w:rsidRDefault="00B33BC2" w:rsidP="00B33BC2">
      <w:pPr>
        <w:ind w:firstLine="567"/>
        <w:rPr>
          <w:rFonts w:eastAsiaTheme="minorEastAsia"/>
          <w:sz w:val="28"/>
          <w:szCs w:val="28"/>
        </w:rPr>
      </w:pPr>
    </w:p>
    <w:p w:rsidR="00B33BC2" w:rsidRPr="00D51A16" w:rsidRDefault="00B33BC2" w:rsidP="00B33BC2">
      <w:pPr>
        <w:ind w:firstLine="567"/>
        <w:rPr>
          <w:rFonts w:eastAsiaTheme="minorEastAsia"/>
          <w:sz w:val="28"/>
          <w:szCs w:val="28"/>
        </w:rPr>
      </w:pPr>
      <w:r w:rsidRPr="00D51A16">
        <w:rPr>
          <w:rFonts w:eastAsiaTheme="minorEastAsia"/>
          <w:sz w:val="28"/>
          <w:szCs w:val="28"/>
        </w:rPr>
        <w:t>Таким образом, площадь теплопередающей поверхности змеевика:</w:t>
      </w:r>
    </w:p>
    <w:p w:rsidR="00B33BC2" w:rsidRPr="00D51A16" w:rsidRDefault="00B33BC2" w:rsidP="00B33BC2">
      <w:pPr>
        <w:ind w:firstLine="567"/>
        <w:rPr>
          <w:rFonts w:eastAsiaTheme="minorEastAsia"/>
          <w:sz w:val="28"/>
          <w:szCs w:val="28"/>
        </w:rPr>
      </w:pPr>
    </w:p>
    <w:p w:rsidR="00B33BC2" w:rsidRPr="00AF7297" w:rsidRDefault="008E266B" w:rsidP="00B33BC2">
      <w:pPr>
        <w:ind w:firstLine="567"/>
        <w:rPr>
          <w:rFonts w:eastAsiaTheme="minorEastAsia"/>
          <w:sz w:val="28"/>
          <w:szCs w:val="28"/>
          <w:lang w:val="en-US"/>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F</m:t>
              </m:r>
            </m:e>
            <m:sub>
              <m:r>
                <m:rPr>
                  <m:sty m:val="p"/>
                </m:rPr>
                <w:rPr>
                  <w:rFonts w:ascii="Cambria Math" w:eastAsiaTheme="minorEastAsia" w:hAnsi="Cambria Math"/>
                  <w:sz w:val="28"/>
                  <w:szCs w:val="28"/>
                </w:rPr>
                <m:t>зм</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F</m:t>
              </m:r>
            </m:e>
            <m:sub>
              <m:r>
                <m:rPr>
                  <m:sty m:val="p"/>
                </m:rPr>
                <w:rPr>
                  <w:rFonts w:ascii="Cambria Math" w:eastAsiaTheme="minorEastAsia" w:hAnsi="Cambria Math"/>
                  <w:sz w:val="28"/>
                  <w:szCs w:val="28"/>
                </w:rPr>
                <m:t>исп</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F</m:t>
              </m:r>
            </m:e>
            <m:sub>
              <m:r>
                <m:rPr>
                  <m:sty m:val="p"/>
                </m:rPr>
                <w:rPr>
                  <w:rFonts w:ascii="Cambria Math" w:eastAsiaTheme="minorEastAsia" w:hAnsi="Cambria Math"/>
                  <w:sz w:val="28"/>
                  <w:szCs w:val="28"/>
                </w:rPr>
                <m:t>ц</m:t>
              </m:r>
              <m:r>
                <m:rPr>
                  <m:sty m:val="p"/>
                </m:rPr>
                <w:rPr>
                  <w:rFonts w:ascii="Cambria Math" w:eastAsiaTheme="minorEastAsia"/>
                  <w:sz w:val="28"/>
                  <w:szCs w:val="28"/>
                </w:rPr>
                <m:t xml:space="preserve"> </m:t>
              </m:r>
            </m:sub>
          </m:sSub>
          <m:r>
            <m:rPr>
              <m:sty m:val="p"/>
            </m:rPr>
            <w:rPr>
              <w:rFonts w:ascii="Cambria Math" w:eastAsiaTheme="minorEastAsia"/>
              <w:sz w:val="28"/>
              <w:szCs w:val="28"/>
            </w:rPr>
            <m:t>=0,73</m:t>
          </m:r>
          <m:r>
            <m:rPr>
              <m:sty m:val="p"/>
            </m:rPr>
            <w:rPr>
              <w:rFonts w:ascii="Cambria Math" w:eastAsiaTheme="minorEastAsia" w:hAnsi="Cambria Math"/>
              <w:sz w:val="28"/>
              <w:szCs w:val="28"/>
            </w:rPr>
            <m:t>-</m:t>
          </m:r>
          <m:r>
            <m:rPr>
              <m:sty m:val="p"/>
            </m:rPr>
            <w:rPr>
              <w:rFonts w:ascii="Cambria Math" w:eastAsiaTheme="minorEastAsia"/>
              <w:sz w:val="28"/>
              <w:szCs w:val="28"/>
            </w:rPr>
            <m:t xml:space="preserve">0,21=0,52 </m:t>
          </m:r>
        </m:oMath>
      </m:oMathPara>
    </w:p>
    <w:p w:rsidR="00B33BC2" w:rsidRPr="00D51A16" w:rsidRDefault="00B33BC2" w:rsidP="00B33BC2">
      <w:pPr>
        <w:rPr>
          <w:sz w:val="28"/>
          <w:szCs w:val="28"/>
        </w:rPr>
      </w:pPr>
    </w:p>
    <w:p w:rsidR="00B33BC2" w:rsidRPr="00D51A16" w:rsidRDefault="00B33BC2" w:rsidP="00854338">
      <w:pPr>
        <w:ind w:firstLine="567"/>
        <w:jc w:val="both"/>
        <w:rPr>
          <w:rFonts w:eastAsiaTheme="minorEastAsia"/>
          <w:b/>
          <w:sz w:val="28"/>
          <w:szCs w:val="28"/>
        </w:rPr>
      </w:pPr>
      <w:r w:rsidRPr="00D51A16">
        <w:rPr>
          <w:rFonts w:eastAsiaTheme="minorEastAsia"/>
          <w:b/>
          <w:sz w:val="28"/>
          <w:szCs w:val="28"/>
        </w:rPr>
        <w:t>2.5.2.3 Конструктивный расчет</w:t>
      </w:r>
    </w:p>
    <w:p w:rsidR="00B33BC2" w:rsidRPr="00D51A16" w:rsidRDefault="00B33BC2" w:rsidP="00B33BC2">
      <w:pPr>
        <w:ind w:firstLine="567"/>
        <w:jc w:val="center"/>
        <w:rPr>
          <w:rFonts w:eastAsiaTheme="minorEastAsia"/>
          <w:b/>
          <w:sz w:val="28"/>
          <w:szCs w:val="28"/>
        </w:rPr>
      </w:pPr>
    </w:p>
    <w:p w:rsidR="00B33BC2" w:rsidRPr="00D51A16" w:rsidRDefault="00B33BC2" w:rsidP="00B33BC2">
      <w:pPr>
        <w:ind w:firstLine="567"/>
        <w:jc w:val="both"/>
        <w:rPr>
          <w:rFonts w:eastAsiaTheme="minorEastAsia"/>
          <w:i/>
          <w:sz w:val="28"/>
          <w:szCs w:val="28"/>
          <w:vertAlign w:val="subscript"/>
        </w:rPr>
      </w:pPr>
      <w:r w:rsidRPr="00D51A16">
        <w:rPr>
          <w:rFonts w:eastAsiaTheme="minorEastAsia"/>
          <w:sz w:val="28"/>
          <w:szCs w:val="28"/>
        </w:rPr>
        <w:t xml:space="preserve">Зная из теплового расчета площадь змеевикового испарителя </w:t>
      </w:r>
      <w:r w:rsidRPr="00D51A16">
        <w:rPr>
          <w:rFonts w:eastAsiaTheme="minorEastAsia"/>
          <w:i/>
          <w:sz w:val="28"/>
          <w:szCs w:val="28"/>
          <w:lang w:val="en-US"/>
        </w:rPr>
        <w:t>F</w:t>
      </w:r>
      <w:proofErr w:type="spellStart"/>
      <w:r w:rsidRPr="00D51A16">
        <w:rPr>
          <w:rFonts w:eastAsiaTheme="minorEastAsia"/>
          <w:i/>
          <w:sz w:val="28"/>
          <w:szCs w:val="28"/>
          <w:vertAlign w:val="subscript"/>
        </w:rPr>
        <w:t>зм</w:t>
      </w:r>
      <w:proofErr w:type="spellEnd"/>
      <w:r w:rsidRPr="00D51A16">
        <w:rPr>
          <w:rFonts w:eastAsiaTheme="minorEastAsia"/>
          <w:i/>
          <w:sz w:val="28"/>
          <w:szCs w:val="28"/>
          <w:vertAlign w:val="subscript"/>
        </w:rPr>
        <w:t>. исп.</w:t>
      </w:r>
      <w:r w:rsidRPr="00D51A16">
        <w:rPr>
          <w:rFonts w:eastAsiaTheme="minorEastAsia"/>
          <w:sz w:val="28"/>
          <w:szCs w:val="28"/>
        </w:rPr>
        <w:t>,</w:t>
      </w:r>
      <w:r w:rsidRPr="00D51A16">
        <w:rPr>
          <w:rFonts w:eastAsiaTheme="minorEastAsia"/>
          <w:i/>
          <w:sz w:val="28"/>
          <w:szCs w:val="28"/>
          <w:vertAlign w:val="subscript"/>
        </w:rPr>
        <w:t xml:space="preserve">, </w:t>
      </w:r>
    </w:p>
    <w:p w:rsidR="00B33BC2" w:rsidRPr="00D51A16" w:rsidRDefault="00B33BC2" w:rsidP="00B33BC2">
      <w:pPr>
        <w:jc w:val="both"/>
        <w:rPr>
          <w:rFonts w:eastAsiaTheme="minorEastAsia"/>
          <w:sz w:val="28"/>
          <w:szCs w:val="28"/>
        </w:rPr>
      </w:pPr>
      <w:r w:rsidRPr="00D51A16">
        <w:rPr>
          <w:rFonts w:eastAsiaTheme="minorEastAsia"/>
          <w:sz w:val="28"/>
          <w:szCs w:val="28"/>
        </w:rPr>
        <w:t xml:space="preserve">диаметр змеевика </w:t>
      </w:r>
      <w:r w:rsidRPr="00D51A16">
        <w:rPr>
          <w:rFonts w:eastAsiaTheme="minorEastAsia"/>
          <w:i/>
          <w:sz w:val="28"/>
          <w:szCs w:val="28"/>
          <w:lang w:val="en-US"/>
        </w:rPr>
        <w:t>D</w:t>
      </w:r>
      <w:proofErr w:type="spellStart"/>
      <w:r w:rsidRPr="00D51A16">
        <w:rPr>
          <w:rFonts w:eastAsiaTheme="minorEastAsia"/>
          <w:i/>
          <w:sz w:val="28"/>
          <w:szCs w:val="28"/>
          <w:vertAlign w:val="subscript"/>
        </w:rPr>
        <w:t>зм</w:t>
      </w:r>
      <w:proofErr w:type="spellEnd"/>
      <w:r w:rsidRPr="00D51A16">
        <w:rPr>
          <w:rFonts w:eastAsiaTheme="minorEastAsia"/>
          <w:sz w:val="28"/>
          <w:szCs w:val="28"/>
        </w:rPr>
        <w:t xml:space="preserve"> и трубы</w:t>
      </w:r>
      <w:r w:rsidRPr="00D51A16">
        <w:rPr>
          <w:rFonts w:eastAsiaTheme="minorEastAsia"/>
          <w:i/>
          <w:sz w:val="28"/>
          <w:szCs w:val="28"/>
        </w:rPr>
        <w:t xml:space="preserve"> </w:t>
      </w:r>
      <w:r w:rsidRPr="00D51A16">
        <w:rPr>
          <w:rFonts w:eastAsiaTheme="minorEastAsia"/>
          <w:i/>
          <w:sz w:val="28"/>
          <w:szCs w:val="28"/>
          <w:lang w:val="en-US"/>
        </w:rPr>
        <w:t>d</w:t>
      </w:r>
      <w:r w:rsidRPr="00D51A16">
        <w:rPr>
          <w:rFonts w:eastAsiaTheme="minorEastAsia"/>
          <w:i/>
          <w:sz w:val="28"/>
          <w:szCs w:val="28"/>
          <w:vertAlign w:val="subscript"/>
        </w:rPr>
        <w:t>нар</w:t>
      </w:r>
      <w:r w:rsidRPr="00D51A16">
        <w:rPr>
          <w:rFonts w:eastAsiaTheme="minorEastAsia"/>
          <w:sz w:val="28"/>
          <w:szCs w:val="28"/>
        </w:rPr>
        <w:t xml:space="preserve">, легко определить общую длину змеевика </w:t>
      </w:r>
    </w:p>
    <w:p w:rsidR="00B33BC2" w:rsidRPr="00D51A16" w:rsidRDefault="00B33BC2" w:rsidP="00B33BC2">
      <w:pPr>
        <w:jc w:val="both"/>
        <w:rPr>
          <w:rFonts w:eastAsiaTheme="minorEastAsia"/>
          <w:sz w:val="28"/>
          <w:szCs w:val="28"/>
        </w:rPr>
      </w:pPr>
      <w:r w:rsidRPr="00D51A16">
        <w:rPr>
          <w:rFonts w:eastAsiaTheme="minorEastAsia"/>
          <w:i/>
          <w:sz w:val="28"/>
          <w:szCs w:val="28"/>
          <w:lang w:val="en-US"/>
        </w:rPr>
        <w:t>L</w:t>
      </w:r>
      <w:proofErr w:type="spellStart"/>
      <w:r w:rsidRPr="00D51A16">
        <w:rPr>
          <w:rFonts w:eastAsiaTheme="minorEastAsia"/>
          <w:i/>
          <w:sz w:val="28"/>
          <w:szCs w:val="28"/>
          <w:vertAlign w:val="subscript"/>
        </w:rPr>
        <w:t>зм</w:t>
      </w:r>
      <w:proofErr w:type="spellEnd"/>
      <w:r w:rsidRPr="00D51A16">
        <w:rPr>
          <w:rFonts w:eastAsiaTheme="minorEastAsia"/>
          <w:sz w:val="28"/>
          <w:szCs w:val="28"/>
        </w:rPr>
        <w:t xml:space="preserve"> по формуле(2.10):</w:t>
      </w:r>
    </w:p>
    <w:p w:rsidR="00B33BC2" w:rsidRPr="00D51A16" w:rsidRDefault="00B33BC2" w:rsidP="00B33BC2">
      <w:pPr>
        <w:ind w:firstLine="567"/>
        <w:jc w:val="both"/>
        <w:rPr>
          <w:rFonts w:eastAsiaTheme="minorEastAsia"/>
          <w:sz w:val="28"/>
          <w:szCs w:val="28"/>
        </w:rPr>
      </w:pPr>
    </w:p>
    <w:p w:rsidR="00B33BC2" w:rsidRPr="00AF7297" w:rsidRDefault="008E266B" w:rsidP="00B33BC2">
      <w:pPr>
        <w:ind w:firstLine="567"/>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rPr>
                <m:t xml:space="preserve">                                   </m:t>
              </m:r>
              <m:r>
                <m:rPr>
                  <m:sty m:val="p"/>
                </m:rPr>
                <w:rPr>
                  <w:rFonts w:ascii="Cambria Math" w:eastAsiaTheme="minorEastAsia" w:hAnsi="Cambria Math"/>
                  <w:sz w:val="28"/>
                  <w:szCs w:val="28"/>
                </w:rPr>
                <m:t>L</m:t>
              </m:r>
            </m:e>
            <m:sub>
              <m:r>
                <m:rPr>
                  <m:sty m:val="p"/>
                </m:rPr>
                <w:rPr>
                  <w:rFonts w:ascii="Cambria Math" w:eastAsiaTheme="minorEastAsia" w:hAnsi="Cambria Math"/>
                  <w:sz w:val="28"/>
                  <w:szCs w:val="28"/>
                </w:rPr>
                <m:t>зм</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lang w:val="en-US"/>
                    </w:rPr>
                  </m:ctrlPr>
                </m:sSubPr>
                <m:e>
                  <m:r>
                    <m:rPr>
                      <m:sty m:val="p"/>
                    </m:rPr>
                    <w:rPr>
                      <w:rFonts w:ascii="Cambria Math" w:eastAsiaTheme="minorEastAsia"/>
                      <w:sz w:val="28"/>
                      <w:szCs w:val="28"/>
                      <w:lang w:val="en-US"/>
                    </w:rPr>
                    <m:t>F</m:t>
                  </m:r>
                </m:e>
                <m:sub>
                  <m:r>
                    <m:rPr>
                      <m:sty m:val="p"/>
                    </m:rPr>
                    <w:rPr>
                      <w:rFonts w:ascii="Cambria Math" w:eastAsiaTheme="minorEastAsia" w:hAnsi="Cambria Math"/>
                      <w:sz w:val="28"/>
                      <w:szCs w:val="28"/>
                    </w:rPr>
                    <m:t>зм</m:t>
                  </m:r>
                  <m:r>
                    <m:rPr>
                      <m:sty m:val="p"/>
                    </m:rPr>
                    <w:rPr>
                      <w:rFonts w:ascii="Cambria Math" w:eastAsiaTheme="minorEastAsia"/>
                      <w:sz w:val="28"/>
                      <w:szCs w:val="28"/>
                    </w:rPr>
                    <m:t>.</m:t>
                  </m:r>
                  <m:r>
                    <m:rPr>
                      <m:sty m:val="p"/>
                    </m:rPr>
                    <w:rPr>
                      <w:rFonts w:ascii="Cambria Math" w:eastAsiaTheme="minorEastAsia" w:hAnsi="Cambria Math"/>
                      <w:sz w:val="28"/>
                      <w:szCs w:val="28"/>
                    </w:rPr>
                    <m:t>исп</m:t>
                  </m:r>
                  <m:r>
                    <m:rPr>
                      <m:sty m:val="p"/>
                    </m:rPr>
                    <w:rPr>
                      <w:rFonts w:ascii="Cambria Math" w:eastAsiaTheme="minorEastAsia"/>
                      <w:sz w:val="28"/>
                      <w:szCs w:val="28"/>
                    </w:rPr>
                    <m:t>.</m:t>
                  </m:r>
                </m:sub>
              </m:sSub>
            </m:num>
            <m:den>
              <m:r>
                <m:rPr>
                  <m:sty m:val="p"/>
                </m:rPr>
                <w:rPr>
                  <w:rFonts w:ascii="Cambria Math" w:eastAsiaTheme="minorEastAsia" w:hAnsi="Cambria Math"/>
                  <w:sz w:val="28"/>
                  <w:szCs w:val="28"/>
                </w:rPr>
                <m:t>π</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d</m:t>
                  </m:r>
                </m:e>
                <m:sub>
                  <m:r>
                    <m:rPr>
                      <m:sty m:val="p"/>
                    </m:rPr>
                    <w:rPr>
                      <w:rFonts w:ascii="Cambria Math" w:eastAsiaTheme="minorEastAsia" w:hAnsi="Cambria Math"/>
                      <w:sz w:val="28"/>
                      <w:szCs w:val="28"/>
                    </w:rPr>
                    <m:t>нар</m:t>
                  </m:r>
                  <m:r>
                    <m:rPr>
                      <m:sty m:val="p"/>
                    </m:rPr>
                    <w:rPr>
                      <w:rFonts w:ascii="Cambria Math" w:eastAsiaTheme="minorEastAsia"/>
                      <w:sz w:val="28"/>
                      <w:szCs w:val="28"/>
                    </w:rPr>
                    <m:t>.</m:t>
                  </m:r>
                </m:sub>
              </m:sSub>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0,52</m:t>
              </m:r>
            </m:num>
            <m:den>
              <m:r>
                <m:rPr>
                  <m:sty m:val="p"/>
                </m:rPr>
                <w:rPr>
                  <w:rFonts w:ascii="Cambria Math" w:eastAsiaTheme="minorEastAsia"/>
                  <w:sz w:val="28"/>
                  <w:szCs w:val="28"/>
                </w:rPr>
                <m:t>3,14</m:t>
              </m:r>
              <m:r>
                <m:rPr>
                  <m:sty m:val="p"/>
                </m:rPr>
                <w:rPr>
                  <w:rFonts w:ascii="Cambria Math" w:eastAsiaTheme="minorEastAsia" w:hAnsi="Cambria Math"/>
                  <w:sz w:val="28"/>
                  <w:szCs w:val="28"/>
                </w:rPr>
                <m:t>×</m:t>
              </m:r>
              <m:r>
                <m:rPr>
                  <m:sty m:val="p"/>
                </m:rPr>
                <w:rPr>
                  <w:rFonts w:ascii="Cambria Math" w:eastAsiaTheme="minorEastAsia"/>
                  <w:sz w:val="28"/>
                  <w:szCs w:val="28"/>
                </w:rPr>
                <m:t>0,012</m:t>
              </m:r>
            </m:den>
          </m:f>
          <m:r>
            <m:rPr>
              <m:sty m:val="p"/>
            </m:rPr>
            <w:rPr>
              <w:rFonts w:ascii="Cambria Math" w:eastAsiaTheme="minorEastAsia"/>
              <w:sz w:val="28"/>
              <w:szCs w:val="28"/>
            </w:rPr>
            <m:t>=13,8,                           (2.10)</m:t>
          </m:r>
        </m:oMath>
      </m:oMathPara>
    </w:p>
    <w:p w:rsidR="00B33BC2" w:rsidRPr="00D51A16" w:rsidRDefault="00B33BC2" w:rsidP="00B33BC2">
      <w:pPr>
        <w:ind w:firstLine="567"/>
        <w:jc w:val="both"/>
        <w:rPr>
          <w:rFonts w:eastAsiaTheme="minorEastAsia"/>
          <w:sz w:val="28"/>
          <w:szCs w:val="28"/>
        </w:rPr>
      </w:pP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 xml:space="preserve">Принимаем длину змеевика </w:t>
      </w:r>
      <w:r w:rsidRPr="00D51A16">
        <w:rPr>
          <w:rFonts w:eastAsiaTheme="minorEastAsia"/>
          <w:i/>
          <w:sz w:val="28"/>
          <w:szCs w:val="28"/>
          <w:lang w:val="en-US"/>
        </w:rPr>
        <w:t>L</w:t>
      </w:r>
      <w:r w:rsidRPr="00D51A16">
        <w:rPr>
          <w:rFonts w:eastAsiaTheme="minorEastAsia"/>
          <w:i/>
          <w:sz w:val="28"/>
          <w:szCs w:val="28"/>
          <w:vertAlign w:val="subscript"/>
        </w:rPr>
        <w:t>зм</w:t>
      </w:r>
      <w:r w:rsidRPr="00D51A16">
        <w:rPr>
          <w:rFonts w:eastAsiaTheme="minorEastAsia"/>
          <w:i/>
          <w:sz w:val="28"/>
          <w:szCs w:val="28"/>
        </w:rPr>
        <w:t xml:space="preserve">=15 м, </w:t>
      </w:r>
      <w:r w:rsidRPr="00D51A16">
        <w:rPr>
          <w:rFonts w:eastAsiaTheme="minorEastAsia"/>
          <w:sz w:val="28"/>
          <w:szCs w:val="28"/>
        </w:rPr>
        <w:t>что больше требуемой длины на 9% и допустимо. Тогда число витков по формуле(2.11):</w:t>
      </w:r>
    </w:p>
    <w:p w:rsidR="00B33BC2" w:rsidRPr="00D51A16" w:rsidRDefault="00B33BC2" w:rsidP="00B33BC2">
      <w:pPr>
        <w:ind w:firstLine="567"/>
        <w:jc w:val="both"/>
        <w:rPr>
          <w:rFonts w:eastAsiaTheme="minorEastAsia"/>
          <w:sz w:val="28"/>
          <w:szCs w:val="28"/>
        </w:rPr>
      </w:pPr>
    </w:p>
    <w:p w:rsidR="00B33BC2" w:rsidRPr="00AF7297" w:rsidRDefault="00AF7297" w:rsidP="00B33BC2">
      <w:pPr>
        <w:ind w:firstLine="567"/>
        <w:jc w:val="both"/>
        <w:rPr>
          <w:rFonts w:eastAsiaTheme="minorEastAsia"/>
          <w:sz w:val="28"/>
          <w:szCs w:val="28"/>
          <w:lang w:val="en-US"/>
        </w:rPr>
      </w:pPr>
      <m:oMathPara>
        <m:oMath>
          <m:r>
            <m:rPr>
              <m:sty m:val="p"/>
            </m:rPr>
            <w:rPr>
              <w:rFonts w:ascii="Cambria Math" w:eastAsiaTheme="minorEastAsia"/>
              <w:sz w:val="28"/>
              <w:szCs w:val="28"/>
              <w:lang w:val="en-US"/>
            </w:rPr>
            <w:lastRenderedPageBreak/>
            <m:t xml:space="preserve">                                 </m:t>
          </m:r>
          <m:r>
            <m:rPr>
              <m:sty m:val="p"/>
            </m:rPr>
            <w:rPr>
              <w:rFonts w:ascii="Cambria Math" w:eastAsiaTheme="minorEastAsia" w:hAnsi="Cambria Math"/>
              <w:sz w:val="28"/>
              <w:szCs w:val="28"/>
              <w:lang w:val="en-US"/>
            </w:rPr>
            <m:t>n</m:t>
          </m:r>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L</m:t>
              </m:r>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D</m:t>
                  </m:r>
                </m:e>
                <m:sub>
                  <m:r>
                    <m:rPr>
                      <m:sty m:val="p"/>
                    </m:rPr>
                    <w:rPr>
                      <w:rFonts w:ascii="Cambria Math" w:eastAsiaTheme="minorEastAsia" w:hAnsi="Cambria Math"/>
                      <w:sz w:val="28"/>
                      <w:szCs w:val="28"/>
                    </w:rPr>
                    <m:t>зм</m:t>
                  </m:r>
                </m:sub>
              </m:sSub>
              <m:r>
                <m:rPr>
                  <m:sty m:val="p"/>
                </m:rPr>
                <w:rPr>
                  <w:rFonts w:ascii="Cambria Math" w:eastAsiaTheme="minorEastAsia" w:hAnsi="Cambria Math"/>
                  <w:sz w:val="28"/>
                  <w:szCs w:val="28"/>
                  <w:lang w:val="en-US"/>
                </w:rPr>
                <m:t>π</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15</m:t>
              </m:r>
            </m:num>
            <m:den>
              <m:r>
                <m:rPr>
                  <m:sty m:val="p"/>
                </m:rPr>
                <w:rPr>
                  <w:rFonts w:ascii="Cambria Math" w:eastAsiaTheme="minorEastAsia"/>
                  <w:sz w:val="28"/>
                  <w:szCs w:val="28"/>
                  <w:lang w:val="en-US"/>
                </w:rPr>
                <m:t>0,224</m:t>
              </m:r>
              <m:r>
                <m:rPr>
                  <m:sty m:val="p"/>
                </m:rPr>
                <w:rPr>
                  <w:rFonts w:ascii="Cambria Math" w:eastAsiaTheme="minorEastAsia" w:hAnsi="Cambria Math"/>
                  <w:sz w:val="28"/>
                  <w:szCs w:val="28"/>
                  <w:lang w:val="en-US"/>
                </w:rPr>
                <m:t>×</m:t>
              </m:r>
              <m:r>
                <m:rPr>
                  <m:sty m:val="p"/>
                </m:rPr>
                <w:rPr>
                  <w:rFonts w:ascii="Cambria Math" w:eastAsiaTheme="minorEastAsia"/>
                  <w:sz w:val="28"/>
                  <w:szCs w:val="28"/>
                  <w:lang w:val="en-US"/>
                </w:rPr>
                <m:t>3</m:t>
              </m:r>
              <m:r>
                <m:rPr>
                  <m:sty m:val="p"/>
                </m:rPr>
                <w:rPr>
                  <w:rFonts w:ascii="Cambria Math" w:eastAsiaTheme="minorEastAsia"/>
                  <w:sz w:val="28"/>
                  <w:szCs w:val="28"/>
                </w:rPr>
                <m:t>,14</m:t>
              </m:r>
            </m:den>
          </m:f>
          <m:r>
            <m:rPr>
              <m:sty m:val="p"/>
            </m:rPr>
            <w:rPr>
              <w:rFonts w:ascii="Cambria Math" w:eastAsiaTheme="minorEastAsia"/>
              <w:sz w:val="28"/>
              <w:szCs w:val="28"/>
              <w:lang w:val="en-US"/>
            </w:rPr>
            <m:t>=21,4                            (2.11)</m:t>
          </m:r>
        </m:oMath>
      </m:oMathPara>
    </w:p>
    <w:p w:rsidR="00B33BC2" w:rsidRPr="00D51A16" w:rsidRDefault="00B33BC2" w:rsidP="00B33BC2">
      <w:pPr>
        <w:ind w:firstLine="567"/>
        <w:jc w:val="both"/>
        <w:rPr>
          <w:rFonts w:eastAsiaTheme="minorEastAsia"/>
          <w:i/>
          <w:sz w:val="28"/>
          <w:szCs w:val="28"/>
          <w:lang w:val="en-US"/>
        </w:rPr>
      </w:pPr>
    </w:p>
    <w:p w:rsidR="00B33BC2" w:rsidRPr="00D51A16" w:rsidRDefault="00B33BC2" w:rsidP="00B33BC2">
      <w:pPr>
        <w:ind w:firstLine="567"/>
        <w:jc w:val="both"/>
        <w:rPr>
          <w:rFonts w:eastAsiaTheme="minorEastAsia"/>
          <w:sz w:val="28"/>
          <w:szCs w:val="28"/>
          <w:lang w:val="en-US"/>
        </w:rPr>
      </w:pP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 xml:space="preserve">Шаг между витками </w:t>
      </w:r>
      <w:r w:rsidRPr="00D51A16">
        <w:rPr>
          <w:rFonts w:eastAsiaTheme="minorEastAsia"/>
          <w:i/>
          <w:sz w:val="28"/>
          <w:szCs w:val="28"/>
          <w:lang w:val="en-US"/>
        </w:rPr>
        <w:t>P</w:t>
      </w:r>
      <w:r w:rsidRPr="00D51A16">
        <w:rPr>
          <w:rFonts w:eastAsiaTheme="minorEastAsia"/>
          <w:sz w:val="28"/>
          <w:szCs w:val="28"/>
        </w:rPr>
        <w:t>, мм, по формуле (2.12):</w:t>
      </w:r>
    </w:p>
    <w:p w:rsidR="00B33BC2" w:rsidRPr="00D51A16" w:rsidRDefault="00B33BC2" w:rsidP="00B33BC2">
      <w:pPr>
        <w:ind w:firstLine="567"/>
        <w:jc w:val="both"/>
        <w:rPr>
          <w:rFonts w:eastAsiaTheme="minorEastAsia"/>
          <w:sz w:val="28"/>
          <w:szCs w:val="28"/>
        </w:rPr>
      </w:pPr>
    </w:p>
    <w:p w:rsidR="00B33BC2" w:rsidRPr="00AF7297" w:rsidRDefault="00AF7297" w:rsidP="00B33BC2">
      <w:pPr>
        <w:ind w:firstLine="567"/>
        <w:jc w:val="both"/>
        <w:rPr>
          <w:rFonts w:eastAsiaTheme="minorEastAsia"/>
          <w:sz w:val="28"/>
          <w:szCs w:val="28"/>
          <w:lang w:val="en-US"/>
        </w:rPr>
      </w:pPr>
      <m:oMathPara>
        <m:oMath>
          <m:r>
            <m:rPr>
              <m:sty m:val="p"/>
            </m:rPr>
            <w:rPr>
              <w:rFonts w:ascii="Cambria Math" w:eastAsiaTheme="minorEastAsia"/>
              <w:sz w:val="28"/>
              <w:szCs w:val="28"/>
            </w:rPr>
            <m:t xml:space="preserve">                                           </m:t>
          </m:r>
          <m:r>
            <m:rPr>
              <m:sty m:val="p"/>
            </m:rPr>
            <w:rPr>
              <w:rFonts w:ascii="Cambria Math" w:eastAsiaTheme="minorEastAsia" w:hAnsi="Cambria Math"/>
              <w:sz w:val="28"/>
              <w:szCs w:val="28"/>
            </w:rPr>
            <m:t>P</m:t>
          </m:r>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L</m:t>
                  </m:r>
                </m:e>
                <m:sub>
                  <m:r>
                    <m:rPr>
                      <m:sty m:val="p"/>
                    </m:rPr>
                    <w:rPr>
                      <w:rFonts w:ascii="Cambria Math" w:eastAsiaTheme="minorEastAsia" w:hAnsi="Cambria Math"/>
                      <w:sz w:val="28"/>
                      <w:szCs w:val="28"/>
                    </w:rPr>
                    <m:t>з</m:t>
                  </m:r>
                </m:sub>
              </m:sSub>
            </m:num>
            <m:den>
              <m:r>
                <m:rPr>
                  <m:sty m:val="p"/>
                </m:rPr>
                <w:rPr>
                  <w:rFonts w:ascii="Cambria Math" w:eastAsiaTheme="minorEastAsia" w:hAnsi="Cambria Math"/>
                  <w:sz w:val="28"/>
                  <w:szCs w:val="28"/>
                  <w:lang w:val="en-US"/>
                </w:rPr>
                <m:t>n</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330</m:t>
              </m:r>
            </m:num>
            <m:den>
              <m:r>
                <m:rPr>
                  <m:sty m:val="p"/>
                </m:rPr>
                <w:rPr>
                  <w:rFonts w:ascii="Cambria Math" w:eastAsiaTheme="minorEastAsia"/>
                  <w:sz w:val="28"/>
                  <w:szCs w:val="28"/>
                </w:rPr>
                <m:t>21</m:t>
              </m:r>
            </m:den>
          </m:f>
          <m:r>
            <m:rPr>
              <m:sty m:val="p"/>
            </m:rPr>
            <w:rPr>
              <w:rFonts w:ascii="Cambria Math" w:eastAsiaTheme="minorEastAsia"/>
              <w:sz w:val="28"/>
              <w:szCs w:val="28"/>
            </w:rPr>
            <m:t>=15,7                                               (2.12)</m:t>
          </m:r>
        </m:oMath>
      </m:oMathPara>
    </w:p>
    <w:p w:rsidR="00B33BC2" w:rsidRPr="00D51A16" w:rsidRDefault="00B33BC2" w:rsidP="00B33BC2">
      <w:pPr>
        <w:ind w:firstLine="567"/>
        <w:jc w:val="both"/>
        <w:rPr>
          <w:rFonts w:eastAsiaTheme="minorEastAsia"/>
          <w:sz w:val="28"/>
          <w:szCs w:val="28"/>
        </w:rPr>
      </w:pP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 xml:space="preserve">где </w:t>
      </w:r>
      <w:r w:rsidRPr="00D51A16">
        <w:rPr>
          <w:rFonts w:eastAsiaTheme="minorEastAsia"/>
          <w:i/>
          <w:sz w:val="28"/>
          <w:szCs w:val="28"/>
          <w:lang w:val="en-US"/>
        </w:rPr>
        <w:t>L</w:t>
      </w:r>
      <w:r w:rsidRPr="00D51A16">
        <w:rPr>
          <w:rFonts w:eastAsiaTheme="minorEastAsia"/>
          <w:i/>
          <w:sz w:val="28"/>
          <w:szCs w:val="28"/>
          <w:vertAlign w:val="subscript"/>
        </w:rPr>
        <w:t xml:space="preserve">з </w:t>
      </w:r>
      <w:r w:rsidRPr="00D51A16">
        <w:rPr>
          <w:rFonts w:eastAsiaTheme="minorEastAsia"/>
          <w:sz w:val="28"/>
          <w:szCs w:val="28"/>
        </w:rPr>
        <w:t xml:space="preserve">– длина, которую будет занимать испаритель в камере обработки продуктов. </w:t>
      </w:r>
    </w:p>
    <w:p w:rsidR="00B33BC2" w:rsidRPr="00D51A16" w:rsidRDefault="00B33BC2" w:rsidP="00B33BC2">
      <w:pPr>
        <w:ind w:firstLine="567"/>
        <w:jc w:val="both"/>
        <w:rPr>
          <w:rFonts w:eastAsiaTheme="minorEastAsia"/>
          <w:sz w:val="28"/>
          <w:szCs w:val="28"/>
        </w:rPr>
      </w:pPr>
    </w:p>
    <w:p w:rsidR="00B33BC2" w:rsidRPr="00D51A16" w:rsidRDefault="00B33BC2" w:rsidP="00854338">
      <w:pPr>
        <w:ind w:firstLine="567"/>
        <w:jc w:val="both"/>
        <w:rPr>
          <w:rFonts w:eastAsiaTheme="minorEastAsia"/>
          <w:b/>
          <w:sz w:val="28"/>
          <w:szCs w:val="28"/>
        </w:rPr>
      </w:pPr>
      <w:r w:rsidRPr="00D51A16">
        <w:rPr>
          <w:rFonts w:eastAsiaTheme="minorEastAsia"/>
          <w:b/>
          <w:sz w:val="28"/>
          <w:szCs w:val="28"/>
        </w:rPr>
        <w:t>2.5.3 Расчет длины капиллярной трубки</w:t>
      </w:r>
    </w:p>
    <w:p w:rsidR="00B33BC2" w:rsidRPr="00D51A16" w:rsidRDefault="00B33BC2" w:rsidP="00B33BC2">
      <w:pPr>
        <w:ind w:firstLine="567"/>
        <w:jc w:val="center"/>
        <w:rPr>
          <w:rFonts w:eastAsiaTheme="minorEastAsia"/>
          <w:b/>
          <w:sz w:val="28"/>
          <w:szCs w:val="28"/>
        </w:rPr>
      </w:pP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 xml:space="preserve">Расчет капиллярной трубки произведем при помощи программы </w:t>
      </w:r>
      <w:proofErr w:type="spellStart"/>
      <w:r w:rsidRPr="00D51A16">
        <w:rPr>
          <w:rFonts w:eastAsiaTheme="minorEastAsia"/>
          <w:sz w:val="28"/>
          <w:szCs w:val="28"/>
          <w:lang w:val="en-US"/>
        </w:rPr>
        <w:t>Danfoss</w:t>
      </w:r>
      <w:proofErr w:type="spellEnd"/>
      <w:r w:rsidRPr="00D51A16">
        <w:rPr>
          <w:rFonts w:eastAsiaTheme="minorEastAsia"/>
          <w:sz w:val="28"/>
          <w:szCs w:val="28"/>
        </w:rPr>
        <w:t xml:space="preserve"> «Подбор капиллярной трубки» (</w:t>
      </w:r>
      <w:proofErr w:type="spellStart"/>
      <w:r w:rsidRPr="00D51A16">
        <w:rPr>
          <w:rFonts w:eastAsiaTheme="minorEastAsia"/>
          <w:sz w:val="28"/>
          <w:szCs w:val="28"/>
          <w:lang w:val="en-US"/>
        </w:rPr>
        <w:t>Danfoss</w:t>
      </w:r>
      <w:proofErr w:type="spellEnd"/>
      <w:r w:rsidRPr="00D51A16">
        <w:rPr>
          <w:rFonts w:eastAsiaTheme="minorEastAsia"/>
          <w:sz w:val="28"/>
          <w:szCs w:val="28"/>
        </w:rPr>
        <w:t xml:space="preserve"> </w:t>
      </w:r>
      <w:r w:rsidRPr="00D51A16">
        <w:rPr>
          <w:rFonts w:eastAsiaTheme="minorEastAsia"/>
          <w:sz w:val="28"/>
          <w:szCs w:val="28"/>
          <w:lang w:val="en-US"/>
        </w:rPr>
        <w:t>Capillary</w:t>
      </w:r>
      <w:r w:rsidRPr="00D51A16">
        <w:rPr>
          <w:rFonts w:eastAsiaTheme="minorEastAsia"/>
          <w:sz w:val="28"/>
          <w:szCs w:val="28"/>
        </w:rPr>
        <w:t xml:space="preserve"> </w:t>
      </w:r>
      <w:r w:rsidRPr="00D51A16">
        <w:rPr>
          <w:rFonts w:eastAsiaTheme="minorEastAsia"/>
          <w:sz w:val="28"/>
          <w:szCs w:val="28"/>
          <w:lang w:val="en-US"/>
        </w:rPr>
        <w:t>Tube</w:t>
      </w:r>
      <w:r w:rsidRPr="00D51A16">
        <w:rPr>
          <w:rFonts w:eastAsiaTheme="minorEastAsia"/>
          <w:sz w:val="28"/>
          <w:szCs w:val="28"/>
        </w:rPr>
        <w:t xml:space="preserve"> </w:t>
      </w:r>
      <w:r w:rsidRPr="00D51A16">
        <w:rPr>
          <w:rFonts w:eastAsiaTheme="minorEastAsia"/>
          <w:sz w:val="28"/>
          <w:szCs w:val="28"/>
          <w:lang w:val="en-US"/>
        </w:rPr>
        <w:t>Selector</w:t>
      </w:r>
      <w:r w:rsidRPr="00D51A16">
        <w:rPr>
          <w:rFonts w:eastAsiaTheme="minorEastAsia"/>
          <w:sz w:val="28"/>
          <w:szCs w:val="28"/>
        </w:rPr>
        <w:t xml:space="preserve">)[6]. Параметры, которые необходимы для расчета в данной программе, имеют следующие значения: марка хладона </w:t>
      </w:r>
      <w:r w:rsidRPr="00D51A16">
        <w:rPr>
          <w:rFonts w:eastAsiaTheme="minorEastAsia"/>
          <w:sz w:val="28"/>
          <w:szCs w:val="28"/>
          <w:lang w:val="en-US"/>
        </w:rPr>
        <w:t>R</w:t>
      </w:r>
      <w:r w:rsidRPr="00D51A16">
        <w:rPr>
          <w:rFonts w:eastAsiaTheme="minorEastAsia"/>
          <w:sz w:val="28"/>
          <w:szCs w:val="28"/>
        </w:rPr>
        <w:t xml:space="preserve">404А; значение тепловой  нагрузки на систему принимаем равным холодопроизводительности принятого для установки компрессора, </w:t>
      </w:r>
      <w:r w:rsidRPr="00D51A16">
        <w:rPr>
          <w:rFonts w:eastAsiaTheme="minorEastAsia"/>
          <w:sz w:val="28"/>
          <w:szCs w:val="28"/>
          <w:lang w:val="en-US"/>
        </w:rPr>
        <w:t>Q</w:t>
      </w:r>
      <w:r w:rsidRPr="00D51A16">
        <w:rPr>
          <w:rFonts w:eastAsiaTheme="minorEastAsia"/>
          <w:sz w:val="28"/>
          <w:szCs w:val="28"/>
        </w:rPr>
        <w:t xml:space="preserve"> = </w:t>
      </w:r>
      <w:r w:rsidRPr="00D51A16">
        <w:rPr>
          <w:rFonts w:eastAsiaTheme="minorEastAsia"/>
          <w:sz w:val="28"/>
          <w:szCs w:val="28"/>
          <w:lang w:val="en-US"/>
        </w:rPr>
        <w:t>Q</w:t>
      </w:r>
      <w:r w:rsidRPr="00D51A16">
        <w:rPr>
          <w:rFonts w:eastAsiaTheme="minorEastAsia"/>
          <w:sz w:val="28"/>
          <w:szCs w:val="28"/>
          <w:vertAlign w:val="subscript"/>
        </w:rPr>
        <w:t>ком.</w:t>
      </w:r>
      <w:r w:rsidRPr="00D51A16">
        <w:rPr>
          <w:rFonts w:eastAsiaTheme="minorEastAsia"/>
          <w:sz w:val="28"/>
          <w:szCs w:val="28"/>
        </w:rPr>
        <w:t xml:space="preserve"> = 128 Вт; температура кипения хладагента </w:t>
      </w:r>
      <w:r w:rsidRPr="00D51A16">
        <w:rPr>
          <w:rFonts w:eastAsiaTheme="minorEastAsia"/>
          <w:sz w:val="28"/>
          <w:szCs w:val="28"/>
          <w:lang w:val="en-US"/>
        </w:rPr>
        <w:t>t</w:t>
      </w:r>
      <w:r w:rsidRPr="00D51A16">
        <w:rPr>
          <w:rFonts w:eastAsiaTheme="minorEastAsia"/>
          <w:sz w:val="28"/>
          <w:szCs w:val="28"/>
          <w:vertAlign w:val="subscript"/>
        </w:rPr>
        <w:t>0</w:t>
      </w:r>
      <w:r w:rsidRPr="00D51A16">
        <w:rPr>
          <w:rFonts w:eastAsiaTheme="minorEastAsia"/>
          <w:sz w:val="28"/>
          <w:szCs w:val="28"/>
        </w:rPr>
        <w:t xml:space="preserve">=-40 </w:t>
      </w:r>
      <w:proofErr w:type="spellStart"/>
      <w:r w:rsidRPr="00D51A16">
        <w:rPr>
          <w:rFonts w:eastAsiaTheme="minorEastAsia"/>
          <w:sz w:val="28"/>
          <w:szCs w:val="28"/>
          <w:vertAlign w:val="superscript"/>
          <w:lang w:val="en-US"/>
        </w:rPr>
        <w:t>o</w:t>
      </w:r>
      <w:r w:rsidRPr="00D51A16">
        <w:rPr>
          <w:rFonts w:eastAsiaTheme="minorEastAsia"/>
          <w:sz w:val="28"/>
          <w:szCs w:val="28"/>
          <w:lang w:val="en-US"/>
        </w:rPr>
        <w:t>C</w:t>
      </w:r>
      <w:proofErr w:type="spellEnd"/>
      <w:r w:rsidRPr="00D51A16">
        <w:rPr>
          <w:rFonts w:eastAsiaTheme="minorEastAsia"/>
          <w:sz w:val="28"/>
          <w:szCs w:val="28"/>
        </w:rPr>
        <w:t xml:space="preserve">; температура конденсации </w:t>
      </w:r>
      <w:r w:rsidRPr="00D51A16">
        <w:rPr>
          <w:rFonts w:eastAsiaTheme="minorEastAsia"/>
          <w:sz w:val="28"/>
          <w:szCs w:val="28"/>
          <w:lang w:val="en-US"/>
        </w:rPr>
        <w:t>t</w:t>
      </w:r>
      <w:r w:rsidRPr="00D51A16">
        <w:rPr>
          <w:rFonts w:eastAsiaTheme="minorEastAsia"/>
          <w:sz w:val="28"/>
          <w:szCs w:val="28"/>
          <w:vertAlign w:val="subscript"/>
        </w:rPr>
        <w:t>к</w:t>
      </w:r>
      <w:r w:rsidRPr="00D51A16">
        <w:rPr>
          <w:rFonts w:eastAsiaTheme="minorEastAsia"/>
          <w:sz w:val="28"/>
          <w:szCs w:val="28"/>
        </w:rPr>
        <w:t xml:space="preserve"> = 50</w:t>
      </w:r>
      <m:oMath>
        <m:r>
          <m:rPr>
            <m:sty m:val="p"/>
          </m:rPr>
          <w:rPr>
            <w:rFonts w:ascii="Cambria Math" w:hAnsi="Cambria Math"/>
            <w:sz w:val="28"/>
            <w:szCs w:val="28"/>
          </w:rPr>
          <m:t>°</m:t>
        </m:r>
        <m:r>
          <m:rPr>
            <m:sty m:val="p"/>
          </m:rPr>
          <w:rPr>
            <w:rFonts w:ascii="Cambria Math"/>
            <w:sz w:val="28"/>
            <w:szCs w:val="28"/>
          </w:rPr>
          <m:t>С</m:t>
        </m:r>
      </m:oMath>
      <w:r w:rsidRPr="00D51A16">
        <w:rPr>
          <w:rFonts w:eastAsiaTheme="minorEastAsia"/>
          <w:sz w:val="28"/>
          <w:szCs w:val="28"/>
        </w:rPr>
        <w:t xml:space="preserve">; температура на всасывающей стороне компрессора </w:t>
      </w:r>
      <w:r w:rsidRPr="00D51A16">
        <w:rPr>
          <w:rFonts w:eastAsiaTheme="minorEastAsia"/>
          <w:sz w:val="28"/>
          <w:szCs w:val="28"/>
          <w:lang w:val="en-US"/>
        </w:rPr>
        <w:t>t</w:t>
      </w:r>
      <w:proofErr w:type="spellStart"/>
      <w:r w:rsidRPr="00D51A16">
        <w:rPr>
          <w:rFonts w:eastAsiaTheme="minorEastAsia"/>
          <w:sz w:val="28"/>
          <w:szCs w:val="28"/>
          <w:vertAlign w:val="subscript"/>
        </w:rPr>
        <w:t>вс</w:t>
      </w:r>
      <w:proofErr w:type="spellEnd"/>
      <w:r w:rsidRPr="00D51A16">
        <w:rPr>
          <w:rFonts w:eastAsiaTheme="minorEastAsia"/>
          <w:sz w:val="28"/>
          <w:szCs w:val="28"/>
          <w:vertAlign w:val="subscript"/>
        </w:rPr>
        <w:t xml:space="preserve"> </w:t>
      </w:r>
      <w:r w:rsidRPr="00D51A16">
        <w:rPr>
          <w:rFonts w:eastAsiaTheme="minorEastAsia"/>
          <w:sz w:val="28"/>
          <w:szCs w:val="28"/>
        </w:rPr>
        <w:t>= 0</w:t>
      </w:r>
      <m:oMath>
        <m:r>
          <m:rPr>
            <m:sty m:val="p"/>
          </m:rPr>
          <w:rPr>
            <w:rFonts w:ascii="Cambria Math" w:hAnsi="Cambria Math"/>
            <w:sz w:val="28"/>
            <w:szCs w:val="28"/>
          </w:rPr>
          <m:t>°</m:t>
        </m:r>
        <m:r>
          <m:rPr>
            <m:sty m:val="p"/>
          </m:rPr>
          <w:rPr>
            <w:rFonts w:ascii="Cambria Math"/>
            <w:sz w:val="28"/>
            <w:szCs w:val="28"/>
          </w:rPr>
          <m:t>С</m:t>
        </m:r>
      </m:oMath>
      <w:r w:rsidRPr="00D51A16">
        <w:rPr>
          <w:rFonts w:eastAsiaTheme="minorEastAsia"/>
          <w:sz w:val="28"/>
          <w:szCs w:val="28"/>
        </w:rPr>
        <w:t>. Результаты расчета показаны на рисунке 2.9.</w:t>
      </w:r>
    </w:p>
    <w:p w:rsidR="00B33BC2" w:rsidRPr="00D51A16" w:rsidRDefault="00B33BC2" w:rsidP="00B33BC2">
      <w:pPr>
        <w:ind w:firstLine="567"/>
        <w:jc w:val="both"/>
        <w:rPr>
          <w:rFonts w:eastAsiaTheme="minorEastAsia"/>
          <w:sz w:val="28"/>
          <w:szCs w:val="28"/>
        </w:rPr>
      </w:pPr>
      <w:r w:rsidRPr="00D51A16">
        <w:rPr>
          <w:rFonts w:eastAsiaTheme="minorEastAsia"/>
          <w:sz w:val="28"/>
          <w:szCs w:val="28"/>
        </w:rPr>
        <w:t xml:space="preserve">Оптимальные значения параметров капиллярной трубки выделены </w:t>
      </w:r>
    </w:p>
    <w:p w:rsidR="00B33BC2" w:rsidRPr="00D51A16" w:rsidRDefault="00B33BC2" w:rsidP="00B33BC2">
      <w:pPr>
        <w:jc w:val="both"/>
        <w:rPr>
          <w:rFonts w:eastAsiaTheme="minorEastAsia"/>
          <w:sz w:val="28"/>
          <w:szCs w:val="28"/>
        </w:rPr>
      </w:pPr>
      <w:r w:rsidRPr="00D51A16">
        <w:rPr>
          <w:rFonts w:eastAsiaTheme="minorEastAsia"/>
          <w:sz w:val="28"/>
          <w:szCs w:val="28"/>
        </w:rPr>
        <w:t xml:space="preserve">полосой зеленого цвета (длина </w:t>
      </w:r>
      <w:r w:rsidRPr="00D51A16">
        <w:rPr>
          <w:rFonts w:eastAsiaTheme="minorEastAsia"/>
          <w:sz w:val="28"/>
          <w:szCs w:val="28"/>
          <w:lang w:val="en-US"/>
        </w:rPr>
        <w:t>L</w:t>
      </w:r>
      <w:r w:rsidRPr="00D51A16">
        <w:rPr>
          <w:rFonts w:eastAsiaTheme="minorEastAsia"/>
          <w:sz w:val="28"/>
          <w:szCs w:val="28"/>
          <w:vertAlign w:val="subscript"/>
        </w:rPr>
        <w:t>кап.</w:t>
      </w:r>
      <w:r w:rsidRPr="00D51A16">
        <w:rPr>
          <w:rFonts w:eastAsiaTheme="minorEastAsia"/>
          <w:sz w:val="28"/>
          <w:szCs w:val="28"/>
        </w:rPr>
        <w:t xml:space="preserve"> = 1,81 м; внутренний диаметр </w:t>
      </w:r>
      <w:r w:rsidRPr="00D51A16">
        <w:rPr>
          <w:rFonts w:eastAsiaTheme="minorEastAsia"/>
          <w:sz w:val="28"/>
          <w:szCs w:val="28"/>
          <w:lang w:val="en-US"/>
        </w:rPr>
        <w:t>D</w:t>
      </w:r>
      <w:r w:rsidRPr="00D51A16">
        <w:rPr>
          <w:rFonts w:eastAsiaTheme="minorEastAsia"/>
          <w:sz w:val="28"/>
          <w:szCs w:val="28"/>
          <w:vertAlign w:val="subscript"/>
        </w:rPr>
        <w:t>кап.</w:t>
      </w:r>
      <w:r w:rsidRPr="00D51A16">
        <w:rPr>
          <w:rFonts w:eastAsiaTheme="minorEastAsia"/>
          <w:sz w:val="28"/>
          <w:szCs w:val="28"/>
        </w:rPr>
        <w:t xml:space="preserve"> = 0,7 мм). Для нашей установки подбираем капиллярную трубку длиной </w:t>
      </w:r>
      <w:r w:rsidRPr="00D51A16">
        <w:rPr>
          <w:rFonts w:eastAsiaTheme="minorEastAsia"/>
          <w:sz w:val="28"/>
          <w:szCs w:val="28"/>
          <w:lang w:val="en-US"/>
        </w:rPr>
        <w:t>L</w:t>
      </w:r>
      <w:r w:rsidRPr="00D51A16">
        <w:rPr>
          <w:rFonts w:eastAsiaTheme="minorEastAsia"/>
          <w:sz w:val="28"/>
          <w:szCs w:val="28"/>
          <w:vertAlign w:val="subscript"/>
        </w:rPr>
        <w:t>кап.</w:t>
      </w:r>
      <w:r w:rsidRPr="00D51A16">
        <w:rPr>
          <w:rFonts w:eastAsiaTheme="minorEastAsia"/>
          <w:sz w:val="28"/>
          <w:szCs w:val="28"/>
        </w:rPr>
        <w:t xml:space="preserve"> = 1,95 м при ее внутреннем диаметре </w:t>
      </w:r>
      <w:r w:rsidRPr="00D51A16">
        <w:rPr>
          <w:rFonts w:eastAsiaTheme="minorEastAsia"/>
          <w:sz w:val="28"/>
          <w:szCs w:val="28"/>
          <w:lang w:val="en-US"/>
        </w:rPr>
        <w:t>D</w:t>
      </w:r>
      <w:r w:rsidRPr="00D51A16">
        <w:rPr>
          <w:rFonts w:eastAsiaTheme="minorEastAsia"/>
          <w:sz w:val="28"/>
          <w:szCs w:val="28"/>
          <w:vertAlign w:val="subscript"/>
        </w:rPr>
        <w:t>кап.</w:t>
      </w:r>
      <w:r w:rsidRPr="00D51A16">
        <w:rPr>
          <w:rFonts w:eastAsiaTheme="minorEastAsia"/>
          <w:sz w:val="28"/>
          <w:szCs w:val="28"/>
        </w:rPr>
        <w:t xml:space="preserve"> = 0,71 мм.  </w:t>
      </w:r>
    </w:p>
    <w:p w:rsidR="00B33BC2" w:rsidRPr="00D51A16" w:rsidRDefault="00B33BC2" w:rsidP="00B33BC2">
      <w:pPr>
        <w:jc w:val="both"/>
        <w:rPr>
          <w:rFonts w:eastAsiaTheme="minorEastAsia"/>
          <w:sz w:val="28"/>
          <w:szCs w:val="28"/>
        </w:rPr>
      </w:pPr>
    </w:p>
    <w:p w:rsidR="00B33BC2" w:rsidRPr="00D51A16" w:rsidRDefault="00B33BC2" w:rsidP="00B33BC2">
      <w:pPr>
        <w:spacing w:line="360" w:lineRule="auto"/>
        <w:jc w:val="center"/>
        <w:rPr>
          <w:rFonts w:eastAsiaTheme="minorEastAsia"/>
          <w:sz w:val="28"/>
          <w:szCs w:val="28"/>
        </w:rPr>
      </w:pPr>
      <w:r w:rsidRPr="00D51A16">
        <w:rPr>
          <w:rFonts w:eastAsiaTheme="minorEastAsia"/>
          <w:noProof/>
          <w:sz w:val="28"/>
          <w:szCs w:val="28"/>
        </w:rPr>
        <w:lastRenderedPageBreak/>
        <w:drawing>
          <wp:inline distT="0" distB="0" distL="0" distR="0">
            <wp:extent cx="6190364" cy="5092995"/>
            <wp:effectExtent l="19050" t="0" r="886"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191250" cy="5093724"/>
                    </a:xfrm>
                    <a:prstGeom prst="rect">
                      <a:avLst/>
                    </a:prstGeom>
                    <a:noFill/>
                    <a:ln w="9525">
                      <a:noFill/>
                      <a:miter lim="800000"/>
                      <a:headEnd/>
                      <a:tailEnd/>
                    </a:ln>
                  </pic:spPr>
                </pic:pic>
              </a:graphicData>
            </a:graphic>
          </wp:inline>
        </w:drawing>
      </w:r>
    </w:p>
    <w:p w:rsidR="00B33BC2" w:rsidRPr="00D51A16" w:rsidRDefault="00B33BC2" w:rsidP="00B33BC2">
      <w:pPr>
        <w:jc w:val="center"/>
        <w:rPr>
          <w:rFonts w:eastAsiaTheme="minorEastAsia"/>
          <w:sz w:val="28"/>
          <w:szCs w:val="28"/>
        </w:rPr>
      </w:pPr>
    </w:p>
    <w:p w:rsidR="00B33BC2" w:rsidRPr="00D51A16" w:rsidRDefault="00B33BC2" w:rsidP="00B33BC2">
      <w:pPr>
        <w:tabs>
          <w:tab w:val="left" w:pos="9923"/>
        </w:tabs>
        <w:ind w:firstLine="567"/>
        <w:jc w:val="center"/>
        <w:rPr>
          <w:sz w:val="28"/>
          <w:szCs w:val="28"/>
        </w:rPr>
      </w:pPr>
      <w:r w:rsidRPr="00D51A16">
        <w:rPr>
          <w:sz w:val="28"/>
          <w:szCs w:val="28"/>
        </w:rPr>
        <w:t xml:space="preserve">Рисунок 2.9 – Результаты расчета длины капиллярной трубки при помощи программы </w:t>
      </w:r>
      <w:proofErr w:type="spellStart"/>
      <w:r w:rsidRPr="00D51A16">
        <w:rPr>
          <w:sz w:val="28"/>
          <w:szCs w:val="28"/>
          <w:lang w:val="en-US"/>
        </w:rPr>
        <w:t>DanCap</w:t>
      </w:r>
      <w:proofErr w:type="spellEnd"/>
      <w:r w:rsidRPr="00D51A16">
        <w:rPr>
          <w:sz w:val="28"/>
          <w:szCs w:val="28"/>
        </w:rPr>
        <w:t>.</w:t>
      </w: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tabs>
          <w:tab w:val="left" w:pos="9923"/>
        </w:tabs>
        <w:ind w:firstLine="567"/>
        <w:jc w:val="center"/>
        <w:rPr>
          <w:sz w:val="28"/>
          <w:szCs w:val="28"/>
        </w:rPr>
      </w:pPr>
    </w:p>
    <w:p w:rsidR="00915E18" w:rsidRPr="00D51A16" w:rsidRDefault="00915E18" w:rsidP="00B33BC2">
      <w:pPr>
        <w:spacing w:line="360" w:lineRule="auto"/>
        <w:jc w:val="both"/>
        <w:rPr>
          <w:sz w:val="28"/>
          <w:szCs w:val="28"/>
        </w:rPr>
      </w:pPr>
    </w:p>
    <w:p w:rsidR="00915E18" w:rsidRPr="00D51A16" w:rsidRDefault="00915E18" w:rsidP="00854338">
      <w:pPr>
        <w:ind w:firstLine="567"/>
        <w:jc w:val="both"/>
        <w:rPr>
          <w:b/>
          <w:sz w:val="28"/>
          <w:szCs w:val="28"/>
        </w:rPr>
      </w:pPr>
      <w:r w:rsidRPr="00D51A16">
        <w:rPr>
          <w:b/>
          <w:sz w:val="28"/>
          <w:szCs w:val="28"/>
        </w:rPr>
        <w:lastRenderedPageBreak/>
        <w:t>3 МЕТОДИКА ПРОВЕДЕНИЯ ЭКМПЕРИМЕНТОВ</w:t>
      </w:r>
    </w:p>
    <w:p w:rsidR="00915E18" w:rsidRPr="00D51A16" w:rsidRDefault="00915E18" w:rsidP="00854338">
      <w:pPr>
        <w:ind w:firstLine="567"/>
        <w:jc w:val="both"/>
        <w:rPr>
          <w:b/>
          <w:sz w:val="28"/>
          <w:szCs w:val="28"/>
        </w:rPr>
      </w:pPr>
    </w:p>
    <w:p w:rsidR="00915E18" w:rsidRPr="00D51A16" w:rsidRDefault="00915E18" w:rsidP="00854338">
      <w:pPr>
        <w:ind w:firstLine="567"/>
        <w:jc w:val="both"/>
        <w:rPr>
          <w:b/>
          <w:sz w:val="28"/>
          <w:szCs w:val="28"/>
        </w:rPr>
      </w:pPr>
      <w:r w:rsidRPr="00D51A16">
        <w:rPr>
          <w:b/>
          <w:sz w:val="28"/>
          <w:szCs w:val="28"/>
        </w:rPr>
        <w:t>3.1 Исследование работы экспериментальной холодильной установки</w:t>
      </w:r>
    </w:p>
    <w:p w:rsidR="00915E18" w:rsidRPr="00D51A16" w:rsidRDefault="00915E18" w:rsidP="00915E18">
      <w:pPr>
        <w:ind w:firstLine="567"/>
        <w:jc w:val="both"/>
        <w:rPr>
          <w:sz w:val="28"/>
          <w:szCs w:val="28"/>
        </w:rPr>
      </w:pPr>
    </w:p>
    <w:p w:rsidR="00915E18" w:rsidRPr="00D51A16" w:rsidRDefault="00915E18" w:rsidP="00915E18">
      <w:pPr>
        <w:ind w:firstLine="567"/>
        <w:jc w:val="both"/>
        <w:rPr>
          <w:sz w:val="28"/>
          <w:szCs w:val="28"/>
        </w:rPr>
      </w:pPr>
      <w:r w:rsidRPr="00D51A16">
        <w:rPr>
          <w:sz w:val="28"/>
          <w:szCs w:val="28"/>
        </w:rPr>
        <w:t>Эксперимент проводится с целью определения:</w:t>
      </w:r>
    </w:p>
    <w:p w:rsidR="00915E18" w:rsidRPr="00D51A16" w:rsidRDefault="00915E18" w:rsidP="00915E18">
      <w:pPr>
        <w:ind w:firstLine="567"/>
        <w:jc w:val="both"/>
        <w:rPr>
          <w:sz w:val="28"/>
          <w:szCs w:val="28"/>
        </w:rPr>
      </w:pPr>
      <w:r w:rsidRPr="00D51A16">
        <w:rPr>
          <w:sz w:val="28"/>
          <w:szCs w:val="28"/>
        </w:rPr>
        <w:t>1. Продолжительности выхода холодильной установки на требуемый температурный режим;</w:t>
      </w:r>
    </w:p>
    <w:p w:rsidR="00915E18" w:rsidRPr="00D51A16" w:rsidRDefault="00915E18" w:rsidP="00915E18">
      <w:pPr>
        <w:ind w:firstLine="567"/>
        <w:jc w:val="both"/>
        <w:rPr>
          <w:sz w:val="28"/>
          <w:szCs w:val="28"/>
        </w:rPr>
      </w:pPr>
      <w:r w:rsidRPr="00D51A16">
        <w:rPr>
          <w:sz w:val="28"/>
          <w:szCs w:val="28"/>
        </w:rPr>
        <w:t>2. Равномерности распределения температуры в холодильной камере.</w:t>
      </w:r>
    </w:p>
    <w:p w:rsidR="00915E18" w:rsidRPr="00D51A16" w:rsidRDefault="00915E18" w:rsidP="00915E18">
      <w:pPr>
        <w:ind w:firstLine="567"/>
        <w:jc w:val="both"/>
        <w:rPr>
          <w:sz w:val="28"/>
          <w:szCs w:val="28"/>
        </w:rPr>
      </w:pPr>
      <w:r w:rsidRPr="00D51A16">
        <w:rPr>
          <w:sz w:val="28"/>
          <w:szCs w:val="28"/>
        </w:rPr>
        <w:t>Для фиксации температуры в различных областях холодильной камеры, располагаем термопары по схеме, представленной на рис. 4.1:</w:t>
      </w:r>
    </w:p>
    <w:p w:rsidR="00915E18" w:rsidRPr="00D51A16" w:rsidRDefault="00915E18" w:rsidP="00915E18">
      <w:pPr>
        <w:ind w:firstLine="567"/>
        <w:jc w:val="both"/>
        <w:rPr>
          <w:sz w:val="28"/>
          <w:szCs w:val="28"/>
        </w:rPr>
      </w:pPr>
    </w:p>
    <w:p w:rsidR="00915E18" w:rsidRPr="00D51A16" w:rsidRDefault="00915E18" w:rsidP="00915E18">
      <w:pPr>
        <w:ind w:firstLine="567"/>
        <w:jc w:val="center"/>
        <w:rPr>
          <w:sz w:val="28"/>
          <w:szCs w:val="28"/>
        </w:rPr>
      </w:pPr>
      <w:r w:rsidRPr="00D51A16">
        <w:rPr>
          <w:noProof/>
          <w:sz w:val="28"/>
          <w:szCs w:val="28"/>
        </w:rPr>
        <w:drawing>
          <wp:inline distT="0" distB="0" distL="0" distR="0">
            <wp:extent cx="5629275" cy="3442622"/>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629275" cy="3442622"/>
                    </a:xfrm>
                    <a:prstGeom prst="rect">
                      <a:avLst/>
                    </a:prstGeom>
                    <a:noFill/>
                    <a:ln w="9525">
                      <a:noFill/>
                      <a:miter lim="800000"/>
                      <a:headEnd/>
                      <a:tailEnd/>
                    </a:ln>
                  </pic:spPr>
                </pic:pic>
              </a:graphicData>
            </a:graphic>
          </wp:inline>
        </w:drawing>
      </w:r>
    </w:p>
    <w:p w:rsidR="00915E18" w:rsidRPr="00D51A16" w:rsidRDefault="00915E18" w:rsidP="00915E18">
      <w:pPr>
        <w:ind w:firstLine="567"/>
        <w:jc w:val="both"/>
      </w:pPr>
    </w:p>
    <w:p w:rsidR="00915E18" w:rsidRPr="00D51A16" w:rsidRDefault="00915E18" w:rsidP="00915E18">
      <w:pPr>
        <w:ind w:firstLine="567"/>
        <w:jc w:val="center"/>
        <w:rPr>
          <w:sz w:val="28"/>
          <w:szCs w:val="28"/>
        </w:rPr>
      </w:pPr>
      <w:r w:rsidRPr="00D51A16">
        <w:rPr>
          <w:sz w:val="28"/>
          <w:szCs w:val="28"/>
        </w:rPr>
        <w:t>1 – область расположения термопары фиксирующей температуру в центре камеры у вентилятора; 2 – область расположения термопары фиксирующей температуру в центре камеры у крышки из оргстекла; 3 – область расположения термопары фиксирующей температуру в верхней точке середины камеры; 4 – область расположения термопары фиксирующей температуру в нижней точке середины камеры; 8 – область расположения  термопары фиксирующей температуру в центре камеры.</w:t>
      </w:r>
    </w:p>
    <w:p w:rsidR="00915E18" w:rsidRPr="00D51A16" w:rsidRDefault="00915E18" w:rsidP="00915E18">
      <w:pPr>
        <w:ind w:firstLine="567"/>
        <w:jc w:val="both"/>
        <w:rPr>
          <w:sz w:val="28"/>
          <w:szCs w:val="28"/>
        </w:rPr>
      </w:pPr>
    </w:p>
    <w:p w:rsidR="00915E18" w:rsidRPr="00D51A16" w:rsidRDefault="00915E18" w:rsidP="00915E18">
      <w:pPr>
        <w:ind w:firstLine="567"/>
        <w:jc w:val="center"/>
        <w:rPr>
          <w:sz w:val="28"/>
          <w:szCs w:val="28"/>
        </w:rPr>
      </w:pPr>
      <w:r w:rsidRPr="00D51A16">
        <w:rPr>
          <w:sz w:val="28"/>
          <w:szCs w:val="28"/>
        </w:rPr>
        <w:t>Рисун</w:t>
      </w:r>
      <w:bookmarkStart w:id="0" w:name="_GoBack"/>
      <w:bookmarkEnd w:id="0"/>
      <w:r w:rsidRPr="00D51A16">
        <w:rPr>
          <w:sz w:val="28"/>
          <w:szCs w:val="28"/>
        </w:rPr>
        <w:t>ок 3.1 – Схема размещения термопар в камере.</w:t>
      </w:r>
    </w:p>
    <w:p w:rsidR="00915E18" w:rsidRPr="00D51A16" w:rsidRDefault="00915E18" w:rsidP="00BF3774">
      <w:pPr>
        <w:ind w:firstLine="567"/>
        <w:jc w:val="both"/>
        <w:rPr>
          <w:sz w:val="28"/>
          <w:szCs w:val="28"/>
        </w:rPr>
      </w:pPr>
    </w:p>
    <w:p w:rsidR="00915E18" w:rsidRPr="00D51A16" w:rsidRDefault="00915E18" w:rsidP="00BF3774">
      <w:pPr>
        <w:ind w:firstLine="567"/>
        <w:jc w:val="both"/>
        <w:rPr>
          <w:sz w:val="28"/>
          <w:szCs w:val="28"/>
        </w:rPr>
      </w:pPr>
      <w:r w:rsidRPr="00D51A16">
        <w:rPr>
          <w:sz w:val="28"/>
          <w:szCs w:val="28"/>
        </w:rPr>
        <w:t xml:space="preserve">После размещения термопар в камере, производится настройка измерителя-регулятора. Значение температуры, при котором на прибор будет подан сигнал на отключение установки </w:t>
      </w:r>
      <w:r w:rsidRPr="00D51A16">
        <w:rPr>
          <w:sz w:val="28"/>
          <w:szCs w:val="28"/>
          <w:lang w:val="en-US"/>
        </w:rPr>
        <w:t>t</w:t>
      </w:r>
      <w:proofErr w:type="spellStart"/>
      <w:r w:rsidRPr="00D51A16">
        <w:rPr>
          <w:sz w:val="28"/>
          <w:szCs w:val="28"/>
          <w:vertAlign w:val="subscript"/>
        </w:rPr>
        <w:t>отк</w:t>
      </w:r>
      <w:proofErr w:type="spellEnd"/>
      <w:r w:rsidRPr="00D51A16">
        <w:rPr>
          <w:sz w:val="28"/>
          <w:szCs w:val="28"/>
        </w:rPr>
        <w:t xml:space="preserve">= -25 </w:t>
      </w:r>
      <w:proofErr w:type="spellStart"/>
      <w:r w:rsidRPr="00D51A16">
        <w:rPr>
          <w:sz w:val="28"/>
          <w:szCs w:val="28"/>
          <w:vertAlign w:val="superscript"/>
          <w:lang w:val="en-US"/>
        </w:rPr>
        <w:t>o</w:t>
      </w:r>
      <w:r w:rsidRPr="00D51A16">
        <w:rPr>
          <w:sz w:val="28"/>
          <w:szCs w:val="28"/>
          <w:lang w:val="en-US"/>
        </w:rPr>
        <w:t>C</w:t>
      </w:r>
      <w:proofErr w:type="spellEnd"/>
      <w:r w:rsidRPr="00D51A16">
        <w:rPr>
          <w:sz w:val="28"/>
          <w:szCs w:val="28"/>
        </w:rPr>
        <w:t xml:space="preserve">. Сигнал на измеритель-регулятор об для включении агрегата,  будет подан при значении температуры </w:t>
      </w:r>
      <w:r w:rsidRPr="00D51A16">
        <w:rPr>
          <w:sz w:val="28"/>
          <w:szCs w:val="28"/>
          <w:lang w:val="en-US"/>
        </w:rPr>
        <w:t>t</w:t>
      </w:r>
      <w:r w:rsidRPr="00D51A16">
        <w:rPr>
          <w:sz w:val="28"/>
          <w:szCs w:val="28"/>
          <w:vertAlign w:val="subscript"/>
        </w:rPr>
        <w:t>вкл.</w:t>
      </w:r>
      <w:r w:rsidRPr="00D51A16">
        <w:rPr>
          <w:sz w:val="28"/>
          <w:szCs w:val="28"/>
        </w:rPr>
        <w:t xml:space="preserve">= -20 </w:t>
      </w:r>
      <w:proofErr w:type="spellStart"/>
      <w:r w:rsidRPr="00D51A16">
        <w:rPr>
          <w:sz w:val="28"/>
          <w:szCs w:val="28"/>
          <w:vertAlign w:val="superscript"/>
        </w:rPr>
        <w:t>о</w:t>
      </w:r>
      <w:r w:rsidRPr="00D51A16">
        <w:rPr>
          <w:sz w:val="28"/>
          <w:szCs w:val="28"/>
        </w:rPr>
        <w:t>С</w:t>
      </w:r>
      <w:proofErr w:type="spellEnd"/>
      <w:r w:rsidRPr="00D51A16">
        <w:rPr>
          <w:sz w:val="28"/>
          <w:szCs w:val="28"/>
        </w:rPr>
        <w:t xml:space="preserve">. Заданные параметры будут контролироваться </w:t>
      </w:r>
      <w:r w:rsidRPr="00D51A16">
        <w:rPr>
          <w:sz w:val="28"/>
          <w:szCs w:val="28"/>
        </w:rPr>
        <w:lastRenderedPageBreak/>
        <w:t>входным первичным преобразователем под номером восемь, к которому подключается термопара, находящаяся в центре камеры (термопара 8).</w:t>
      </w:r>
    </w:p>
    <w:p w:rsidR="00915E18" w:rsidRPr="00D51A16" w:rsidRDefault="00915E18" w:rsidP="00BF3774">
      <w:pPr>
        <w:ind w:firstLine="567"/>
        <w:jc w:val="both"/>
        <w:rPr>
          <w:sz w:val="28"/>
          <w:szCs w:val="28"/>
        </w:rPr>
      </w:pPr>
      <w:r w:rsidRPr="00D51A16">
        <w:rPr>
          <w:sz w:val="28"/>
          <w:szCs w:val="28"/>
        </w:rPr>
        <w:t xml:space="preserve">По окончании проведения подготовительных мероприятий устанавливаем переднюю крышку из оргстекла, запускаем компрессорно-конденсаторный агрегат и вентилятор воздухоохладителя, тем самым начиная эксперимент. После достижения требуемого температурного режима поддерживаем его в течение некоторого времени, включающего в себя четыре рабочих цикла исследуемой холодильной установки, и завершаем работу, выключая агрегат и воздухоохладитель. </w:t>
      </w:r>
    </w:p>
    <w:p w:rsidR="00915E18" w:rsidRPr="00D51A16" w:rsidRDefault="00915E18" w:rsidP="00E1365E">
      <w:pPr>
        <w:ind w:firstLine="567"/>
        <w:rPr>
          <w:sz w:val="28"/>
          <w:szCs w:val="28"/>
        </w:rPr>
      </w:pPr>
    </w:p>
    <w:p w:rsidR="00915E18" w:rsidRPr="00D51A16" w:rsidRDefault="00915E18" w:rsidP="00854338">
      <w:pPr>
        <w:ind w:firstLine="567"/>
        <w:jc w:val="both"/>
        <w:rPr>
          <w:b/>
          <w:sz w:val="28"/>
          <w:szCs w:val="28"/>
        </w:rPr>
      </w:pPr>
      <w:r w:rsidRPr="00D51A16">
        <w:rPr>
          <w:b/>
          <w:sz w:val="28"/>
          <w:szCs w:val="28"/>
        </w:rPr>
        <w:t xml:space="preserve">3.2 Исследование процесса </w:t>
      </w:r>
      <w:proofErr w:type="spellStart"/>
      <w:r w:rsidRPr="00D51A16">
        <w:rPr>
          <w:b/>
          <w:sz w:val="28"/>
          <w:szCs w:val="28"/>
        </w:rPr>
        <w:t>вакуумирования</w:t>
      </w:r>
      <w:proofErr w:type="spellEnd"/>
      <w:r w:rsidRPr="00D51A16">
        <w:rPr>
          <w:b/>
          <w:sz w:val="28"/>
          <w:szCs w:val="28"/>
        </w:rPr>
        <w:t xml:space="preserve"> без холодильной машины</w:t>
      </w:r>
    </w:p>
    <w:p w:rsidR="00915E18" w:rsidRPr="00D51A16" w:rsidRDefault="00915E18" w:rsidP="00E1365E">
      <w:pPr>
        <w:ind w:firstLine="567"/>
        <w:rPr>
          <w:sz w:val="28"/>
          <w:szCs w:val="28"/>
        </w:rPr>
      </w:pPr>
    </w:p>
    <w:p w:rsidR="00915E18" w:rsidRPr="00D51A16" w:rsidRDefault="00915E18" w:rsidP="00E1365E">
      <w:pPr>
        <w:ind w:firstLine="567"/>
        <w:rPr>
          <w:sz w:val="28"/>
          <w:szCs w:val="28"/>
        </w:rPr>
      </w:pPr>
      <w:r w:rsidRPr="00D51A16">
        <w:rPr>
          <w:sz w:val="28"/>
          <w:szCs w:val="28"/>
        </w:rPr>
        <w:t xml:space="preserve">Цель проведения исследования – процесса </w:t>
      </w:r>
      <w:proofErr w:type="spellStart"/>
      <w:r w:rsidRPr="00D51A16">
        <w:rPr>
          <w:sz w:val="28"/>
          <w:szCs w:val="28"/>
        </w:rPr>
        <w:t>вакуумирования</w:t>
      </w:r>
      <w:proofErr w:type="spellEnd"/>
      <w:r w:rsidRPr="00D51A16">
        <w:rPr>
          <w:sz w:val="28"/>
          <w:szCs w:val="28"/>
        </w:rPr>
        <w:t xml:space="preserve">.  </w:t>
      </w:r>
    </w:p>
    <w:p w:rsidR="00915E18" w:rsidRPr="00D51A16" w:rsidRDefault="00915E18" w:rsidP="00E1365E">
      <w:pPr>
        <w:ind w:firstLine="567"/>
        <w:rPr>
          <w:sz w:val="28"/>
          <w:szCs w:val="28"/>
        </w:rPr>
      </w:pPr>
      <w:r w:rsidRPr="00D51A16">
        <w:rPr>
          <w:sz w:val="28"/>
          <w:szCs w:val="28"/>
        </w:rPr>
        <w:t>Перед началом эксперимента проводим следующие операции:</w:t>
      </w:r>
    </w:p>
    <w:p w:rsidR="00915E18" w:rsidRPr="00D51A16" w:rsidRDefault="00915E18" w:rsidP="00E1365E">
      <w:pPr>
        <w:ind w:firstLine="567"/>
        <w:rPr>
          <w:sz w:val="28"/>
          <w:szCs w:val="28"/>
        </w:rPr>
      </w:pPr>
      <w:r w:rsidRPr="00D51A16">
        <w:rPr>
          <w:sz w:val="28"/>
          <w:szCs w:val="28"/>
        </w:rPr>
        <w:t>1. Настраиваем измеритель-регулятор для поддержания требуемого температурного режима в камере;</w:t>
      </w:r>
    </w:p>
    <w:p w:rsidR="00915E18" w:rsidRPr="00D51A16" w:rsidRDefault="00915E18" w:rsidP="00E1365E">
      <w:pPr>
        <w:ind w:firstLine="567"/>
        <w:rPr>
          <w:sz w:val="28"/>
          <w:szCs w:val="28"/>
        </w:rPr>
      </w:pPr>
      <w:r w:rsidRPr="00D51A16">
        <w:rPr>
          <w:sz w:val="28"/>
          <w:szCs w:val="28"/>
        </w:rPr>
        <w:t>2. Производим запуск вакуум-насоса;</w:t>
      </w:r>
    </w:p>
    <w:p w:rsidR="00915E18" w:rsidRPr="00D51A16" w:rsidRDefault="00915E18" w:rsidP="00E1365E">
      <w:pPr>
        <w:ind w:firstLine="567"/>
        <w:rPr>
          <w:sz w:val="28"/>
          <w:szCs w:val="28"/>
        </w:rPr>
      </w:pPr>
      <w:r w:rsidRPr="00D51A16">
        <w:rPr>
          <w:sz w:val="28"/>
          <w:szCs w:val="28"/>
        </w:rPr>
        <w:t xml:space="preserve">Значение давления, при котором на прибор будет подан сигнал на отключение насоса </w:t>
      </w:r>
      <w:r w:rsidRPr="00D51A16">
        <w:rPr>
          <w:sz w:val="28"/>
          <w:szCs w:val="28"/>
          <w:lang w:val="en-US"/>
        </w:rPr>
        <w:t>p</w:t>
      </w:r>
      <w:r w:rsidRPr="00D51A16">
        <w:rPr>
          <w:sz w:val="28"/>
          <w:szCs w:val="28"/>
        </w:rPr>
        <w:t>=4кПа. Заданные параметры будут контролироваться входным первичным преобразователем под номером восемь, к которому подключается датчик давления, находящаяся в центре камеры (термопара 8).</w:t>
      </w:r>
    </w:p>
    <w:p w:rsidR="00915E18" w:rsidRPr="00D51A16" w:rsidRDefault="00915E18" w:rsidP="00E1365E">
      <w:pPr>
        <w:ind w:firstLine="567"/>
        <w:rPr>
          <w:sz w:val="28"/>
          <w:szCs w:val="28"/>
        </w:rPr>
      </w:pPr>
      <w:r w:rsidRPr="00D51A16">
        <w:rPr>
          <w:sz w:val="28"/>
          <w:szCs w:val="28"/>
        </w:rPr>
        <w:t xml:space="preserve">Начальная температура: в камере продукта </w:t>
      </w:r>
      <w:r w:rsidRPr="00D51A16">
        <w:rPr>
          <w:sz w:val="28"/>
          <w:szCs w:val="28"/>
          <w:lang w:val="en-US"/>
        </w:rPr>
        <w:t>t</w:t>
      </w:r>
      <w:r w:rsidRPr="00D51A16">
        <w:rPr>
          <w:sz w:val="28"/>
          <w:szCs w:val="28"/>
        </w:rPr>
        <w:t xml:space="preserve"> = 26 </w:t>
      </w:r>
      <w:proofErr w:type="spellStart"/>
      <w:r w:rsidRPr="00D51A16">
        <w:rPr>
          <w:sz w:val="28"/>
          <w:szCs w:val="28"/>
          <w:vertAlign w:val="superscript"/>
          <w:lang w:val="en-US"/>
        </w:rPr>
        <w:t>o</w:t>
      </w:r>
      <w:r w:rsidRPr="00D51A16">
        <w:rPr>
          <w:sz w:val="28"/>
          <w:szCs w:val="28"/>
          <w:lang w:val="en-US"/>
        </w:rPr>
        <w:t>C</w:t>
      </w:r>
      <w:proofErr w:type="spellEnd"/>
      <w:r w:rsidRPr="00D51A16">
        <w:rPr>
          <w:sz w:val="28"/>
          <w:szCs w:val="28"/>
        </w:rPr>
        <w:t xml:space="preserve">. </w:t>
      </w:r>
    </w:p>
    <w:p w:rsidR="00915E18" w:rsidRPr="00D51A16" w:rsidRDefault="00915E18" w:rsidP="00E1365E">
      <w:pPr>
        <w:rPr>
          <w:sz w:val="28"/>
          <w:szCs w:val="28"/>
        </w:rPr>
      </w:pPr>
      <w:r w:rsidRPr="00D51A16">
        <w:rPr>
          <w:sz w:val="28"/>
          <w:szCs w:val="28"/>
        </w:rPr>
        <w:t xml:space="preserve">Опыт считаем законченным когда температура на термопарах выровняется до     </w:t>
      </w:r>
      <w:r w:rsidRPr="00D51A16">
        <w:rPr>
          <w:sz w:val="28"/>
          <w:szCs w:val="28"/>
          <w:lang w:val="en-US"/>
        </w:rPr>
        <w:t>t</w:t>
      </w:r>
      <w:r w:rsidRPr="00D51A16">
        <w:rPr>
          <w:sz w:val="28"/>
          <w:szCs w:val="28"/>
        </w:rPr>
        <w:t xml:space="preserve"> = 26 </w:t>
      </w:r>
      <w:proofErr w:type="spellStart"/>
      <w:r w:rsidRPr="00D51A16">
        <w:rPr>
          <w:sz w:val="28"/>
          <w:szCs w:val="28"/>
          <w:vertAlign w:val="superscript"/>
          <w:lang w:val="en-US"/>
        </w:rPr>
        <w:t>o</w:t>
      </w:r>
      <w:r w:rsidRPr="00D51A16">
        <w:rPr>
          <w:sz w:val="28"/>
          <w:szCs w:val="28"/>
          <w:lang w:val="en-US"/>
        </w:rPr>
        <w:t>C</w:t>
      </w:r>
      <w:proofErr w:type="spellEnd"/>
      <w:r w:rsidRPr="00D51A16">
        <w:rPr>
          <w:sz w:val="28"/>
          <w:szCs w:val="28"/>
        </w:rPr>
        <w:t>.</w:t>
      </w:r>
    </w:p>
    <w:p w:rsidR="00B33BC2" w:rsidRPr="00D51A16" w:rsidRDefault="00B33BC2" w:rsidP="00B33BC2">
      <w:pPr>
        <w:rPr>
          <w:rFonts w:eastAsiaTheme="minorEastAsia"/>
          <w:i/>
          <w:sz w:val="28"/>
          <w:szCs w:val="28"/>
        </w:rPr>
      </w:pPr>
    </w:p>
    <w:p w:rsidR="00E1365E" w:rsidRPr="00D51A16" w:rsidRDefault="00E1365E" w:rsidP="00854338">
      <w:pPr>
        <w:jc w:val="both"/>
        <w:rPr>
          <w:rFonts w:eastAsiaTheme="minorEastAsia"/>
          <w:b/>
          <w:sz w:val="28"/>
          <w:szCs w:val="28"/>
        </w:rPr>
      </w:pPr>
      <w:r w:rsidRPr="00D51A16">
        <w:rPr>
          <w:rFonts w:eastAsiaTheme="minorEastAsia"/>
          <w:sz w:val="28"/>
          <w:szCs w:val="28"/>
        </w:rPr>
        <w:tab/>
      </w:r>
      <w:r w:rsidRPr="00D51A16">
        <w:rPr>
          <w:rFonts w:eastAsiaTheme="minorEastAsia"/>
          <w:b/>
          <w:sz w:val="28"/>
          <w:szCs w:val="28"/>
        </w:rPr>
        <w:t>3.3 Исследование процесса замораживания воды в вакууме.</w:t>
      </w:r>
    </w:p>
    <w:p w:rsidR="00E1365E" w:rsidRPr="00D51A16" w:rsidRDefault="00E1365E" w:rsidP="00B33BC2">
      <w:pPr>
        <w:rPr>
          <w:rFonts w:eastAsiaTheme="minorEastAsia"/>
          <w:sz w:val="28"/>
          <w:szCs w:val="28"/>
        </w:rPr>
      </w:pPr>
    </w:p>
    <w:p w:rsidR="00E1365E" w:rsidRPr="00D51A16" w:rsidRDefault="00E1365E" w:rsidP="00E1365E">
      <w:pPr>
        <w:ind w:firstLine="567"/>
        <w:jc w:val="both"/>
        <w:rPr>
          <w:sz w:val="28"/>
          <w:szCs w:val="28"/>
        </w:rPr>
      </w:pPr>
      <w:r w:rsidRPr="00D51A16">
        <w:rPr>
          <w:sz w:val="28"/>
          <w:szCs w:val="28"/>
        </w:rPr>
        <w:t>Целью проведения эксперимента является испытание холодильной установки при замораживании воды в вакууме.</w:t>
      </w:r>
    </w:p>
    <w:p w:rsidR="00E1365E" w:rsidRPr="00D51A16" w:rsidRDefault="00E1365E" w:rsidP="00E1365E">
      <w:pPr>
        <w:ind w:firstLine="567"/>
        <w:jc w:val="both"/>
        <w:rPr>
          <w:sz w:val="28"/>
          <w:szCs w:val="28"/>
        </w:rPr>
      </w:pPr>
      <w:r w:rsidRPr="00D51A16">
        <w:t xml:space="preserve"> </w:t>
      </w:r>
      <w:r w:rsidRPr="00D51A16">
        <w:rPr>
          <w:sz w:val="28"/>
          <w:szCs w:val="28"/>
        </w:rPr>
        <w:t>Перед началом эксперимента проводим следующие операции:</w:t>
      </w:r>
    </w:p>
    <w:p w:rsidR="00E1365E" w:rsidRPr="00D51A16" w:rsidRDefault="00E1365E" w:rsidP="00E1365E">
      <w:pPr>
        <w:ind w:firstLine="567"/>
        <w:jc w:val="both"/>
        <w:rPr>
          <w:sz w:val="28"/>
          <w:szCs w:val="28"/>
        </w:rPr>
      </w:pPr>
      <w:r w:rsidRPr="00D51A16">
        <w:rPr>
          <w:sz w:val="28"/>
          <w:szCs w:val="28"/>
        </w:rPr>
        <w:t>1.Определяем необходимые параметры продукта для проведения эксперимента;</w:t>
      </w:r>
    </w:p>
    <w:p w:rsidR="00E1365E" w:rsidRPr="00D51A16" w:rsidRDefault="00E1365E" w:rsidP="00E1365E">
      <w:pPr>
        <w:ind w:firstLine="567"/>
        <w:jc w:val="both"/>
        <w:rPr>
          <w:sz w:val="28"/>
          <w:szCs w:val="28"/>
        </w:rPr>
      </w:pPr>
      <w:r w:rsidRPr="00D51A16">
        <w:rPr>
          <w:sz w:val="28"/>
          <w:szCs w:val="28"/>
        </w:rPr>
        <w:t>2. Производим установку термопар в продукт.</w:t>
      </w:r>
    </w:p>
    <w:p w:rsidR="00E1365E" w:rsidRPr="00D51A16" w:rsidRDefault="00E1365E" w:rsidP="00E1365E">
      <w:pPr>
        <w:ind w:firstLine="567"/>
        <w:jc w:val="both"/>
        <w:rPr>
          <w:sz w:val="28"/>
          <w:szCs w:val="28"/>
        </w:rPr>
      </w:pPr>
      <w:r w:rsidRPr="00D51A16">
        <w:rPr>
          <w:sz w:val="28"/>
          <w:szCs w:val="28"/>
        </w:rPr>
        <w:t>Для проведения эксперимента были определены следующие характеристики продуктов:</w:t>
      </w:r>
    </w:p>
    <w:p w:rsidR="00C957BD" w:rsidRPr="00D51A16" w:rsidRDefault="00C957BD" w:rsidP="00C957BD">
      <w:pPr>
        <w:ind w:firstLine="426"/>
        <w:jc w:val="both"/>
        <w:rPr>
          <w:sz w:val="28"/>
          <w:szCs w:val="28"/>
        </w:rPr>
      </w:pPr>
      <w:r w:rsidRPr="00D51A16">
        <w:rPr>
          <w:sz w:val="28"/>
          <w:szCs w:val="28"/>
        </w:rPr>
        <w:t>-начальная температура 20,8С.</w:t>
      </w:r>
    </w:p>
    <w:p w:rsidR="00E1365E" w:rsidRPr="00D51A16" w:rsidRDefault="00E1365E" w:rsidP="00C957BD">
      <w:pPr>
        <w:ind w:firstLine="426"/>
        <w:jc w:val="both"/>
        <w:rPr>
          <w:sz w:val="28"/>
          <w:szCs w:val="28"/>
        </w:rPr>
      </w:pPr>
      <w:r w:rsidRPr="00D51A16">
        <w:rPr>
          <w:sz w:val="28"/>
          <w:szCs w:val="28"/>
        </w:rPr>
        <w:t xml:space="preserve"> - объем равен 0,150 литров;</w:t>
      </w:r>
    </w:p>
    <w:p w:rsidR="00E1365E" w:rsidRPr="00D51A16" w:rsidRDefault="00E1365E" w:rsidP="00C957BD">
      <w:pPr>
        <w:ind w:firstLine="426"/>
        <w:jc w:val="both"/>
        <w:rPr>
          <w:sz w:val="28"/>
          <w:szCs w:val="28"/>
        </w:rPr>
      </w:pPr>
      <w:r w:rsidRPr="00D51A16">
        <w:rPr>
          <w:sz w:val="28"/>
          <w:szCs w:val="28"/>
        </w:rPr>
        <w:t>-</w:t>
      </w:r>
      <w:r w:rsidR="00C957BD" w:rsidRPr="00D51A16">
        <w:rPr>
          <w:sz w:val="28"/>
          <w:szCs w:val="28"/>
        </w:rPr>
        <w:t xml:space="preserve"> стандартный пластиковый стакан (рисунок 3.3)</w:t>
      </w:r>
    </w:p>
    <w:p w:rsidR="00C957BD" w:rsidRPr="00D51A16" w:rsidRDefault="00C957BD" w:rsidP="00C957BD">
      <w:pPr>
        <w:jc w:val="both"/>
        <w:rPr>
          <w:sz w:val="28"/>
          <w:szCs w:val="28"/>
        </w:rPr>
      </w:pPr>
      <w:r w:rsidRPr="00D51A16">
        <w:rPr>
          <w:noProof/>
          <w:sz w:val="28"/>
          <w:szCs w:val="28"/>
        </w:rPr>
        <w:lastRenderedPageBreak/>
        <w:drawing>
          <wp:inline distT="0" distB="0" distL="0" distR="0">
            <wp:extent cx="5752465" cy="7666355"/>
            <wp:effectExtent l="19050" t="0" r="635" b="0"/>
            <wp:docPr id="20" name="Рисунок 2" descr="C:\Users\Анюта\Desktop\Новая папка\Yq4qpzD-l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юта\Desktop\Новая папка\Yq4qpzD-lPc.jpg"/>
                    <pic:cNvPicPr>
                      <a:picLocks noChangeAspect="1" noChangeArrowheads="1"/>
                    </pic:cNvPicPr>
                  </pic:nvPicPr>
                  <pic:blipFill>
                    <a:blip r:embed="rId27" cstate="print"/>
                    <a:srcRect/>
                    <a:stretch>
                      <a:fillRect/>
                    </a:stretch>
                  </pic:blipFill>
                  <pic:spPr bwMode="auto">
                    <a:xfrm>
                      <a:off x="0" y="0"/>
                      <a:ext cx="5752465" cy="7666355"/>
                    </a:xfrm>
                    <a:prstGeom prst="rect">
                      <a:avLst/>
                    </a:prstGeom>
                    <a:noFill/>
                    <a:ln w="9525">
                      <a:noFill/>
                      <a:miter lim="800000"/>
                      <a:headEnd/>
                      <a:tailEnd/>
                    </a:ln>
                  </pic:spPr>
                </pic:pic>
              </a:graphicData>
            </a:graphic>
          </wp:inline>
        </w:drawing>
      </w:r>
    </w:p>
    <w:p w:rsidR="00C957BD" w:rsidRPr="00D51A16" w:rsidRDefault="00C957BD" w:rsidP="00E1365E">
      <w:pPr>
        <w:ind w:firstLine="567"/>
        <w:jc w:val="both"/>
        <w:rPr>
          <w:sz w:val="28"/>
          <w:szCs w:val="28"/>
        </w:rPr>
      </w:pPr>
    </w:p>
    <w:p w:rsidR="00C957BD" w:rsidRPr="00D51A16" w:rsidRDefault="00C957BD" w:rsidP="00C957BD">
      <w:pPr>
        <w:jc w:val="center"/>
        <w:rPr>
          <w:sz w:val="28"/>
          <w:szCs w:val="28"/>
        </w:rPr>
      </w:pPr>
      <w:r w:rsidRPr="00D51A16">
        <w:rPr>
          <w:sz w:val="28"/>
          <w:szCs w:val="28"/>
        </w:rPr>
        <w:t>Рисунок 3.3. Замораживаемый продукт в вакуумной камере.</w:t>
      </w:r>
    </w:p>
    <w:p w:rsidR="00C957BD" w:rsidRPr="00D51A16" w:rsidRDefault="00C957BD" w:rsidP="00C957BD">
      <w:pPr>
        <w:jc w:val="center"/>
        <w:rPr>
          <w:sz w:val="28"/>
          <w:szCs w:val="28"/>
        </w:rPr>
      </w:pPr>
    </w:p>
    <w:p w:rsidR="00C957BD" w:rsidRPr="00D51A16" w:rsidRDefault="00C957BD" w:rsidP="00C957BD">
      <w:pPr>
        <w:ind w:firstLine="567"/>
        <w:jc w:val="both"/>
        <w:rPr>
          <w:sz w:val="28"/>
          <w:szCs w:val="28"/>
        </w:rPr>
      </w:pPr>
    </w:p>
    <w:p w:rsidR="00C957BD" w:rsidRDefault="00C957BD" w:rsidP="00C957BD">
      <w:pPr>
        <w:ind w:firstLine="567"/>
        <w:jc w:val="both"/>
        <w:rPr>
          <w:sz w:val="28"/>
          <w:szCs w:val="28"/>
        </w:rPr>
      </w:pPr>
      <w:r w:rsidRPr="00D51A16">
        <w:rPr>
          <w:sz w:val="28"/>
          <w:szCs w:val="28"/>
        </w:rPr>
        <w:t xml:space="preserve">По окончании проведения подготовительных мероприятий помещаем стакан воды в камеру замораживания, устанавливаем переднюю крышку из оргстекла. Подключаем вакуум-насос к штуцеру камеры и производим его </w:t>
      </w:r>
      <w:r w:rsidRPr="00D51A16">
        <w:rPr>
          <w:sz w:val="28"/>
          <w:szCs w:val="28"/>
        </w:rPr>
        <w:lastRenderedPageBreak/>
        <w:t xml:space="preserve">включение совместно с компрессорно-конденсаторным агрегатом. Термопары подают сигнал на измеритель-регулятор, который в свою очередь, подключен через датчик АС-4, обеспечивающий вывод и регистрацию данных на компьютере. </w:t>
      </w: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Default="00D52551" w:rsidP="00C957BD">
      <w:pPr>
        <w:ind w:firstLine="567"/>
        <w:jc w:val="both"/>
        <w:rPr>
          <w:sz w:val="28"/>
          <w:szCs w:val="28"/>
        </w:rPr>
      </w:pPr>
    </w:p>
    <w:p w:rsidR="00D52551" w:rsidRPr="00D51A16" w:rsidRDefault="00D52551" w:rsidP="00C957BD">
      <w:pPr>
        <w:ind w:firstLine="567"/>
        <w:jc w:val="both"/>
        <w:rPr>
          <w:sz w:val="28"/>
          <w:szCs w:val="28"/>
        </w:rPr>
      </w:pPr>
    </w:p>
    <w:p w:rsidR="00C957BD" w:rsidRPr="00D51A16" w:rsidRDefault="00C957BD" w:rsidP="00C957BD">
      <w:pPr>
        <w:ind w:firstLine="567"/>
        <w:jc w:val="both"/>
        <w:rPr>
          <w:sz w:val="28"/>
          <w:szCs w:val="28"/>
        </w:rPr>
      </w:pPr>
    </w:p>
    <w:p w:rsidR="00C957BD" w:rsidRPr="00D51A16" w:rsidRDefault="001961AD" w:rsidP="00854338">
      <w:pPr>
        <w:ind w:firstLine="567"/>
        <w:jc w:val="both"/>
        <w:rPr>
          <w:b/>
          <w:sz w:val="28"/>
          <w:szCs w:val="28"/>
        </w:rPr>
      </w:pPr>
      <w:r>
        <w:rPr>
          <w:b/>
          <w:sz w:val="28"/>
          <w:szCs w:val="28"/>
        </w:rPr>
        <w:lastRenderedPageBreak/>
        <w:t>4. РЕЗУЛЬТАТЫ ИССЛЕДОВАНИЙ</w:t>
      </w:r>
      <w:r w:rsidRPr="0079075F">
        <w:rPr>
          <w:b/>
          <w:sz w:val="28"/>
          <w:szCs w:val="28"/>
        </w:rPr>
        <w:t xml:space="preserve"> </w:t>
      </w:r>
      <w:r>
        <w:rPr>
          <w:b/>
          <w:sz w:val="28"/>
          <w:szCs w:val="28"/>
        </w:rPr>
        <w:t>И ЕЕ</w:t>
      </w:r>
      <w:r w:rsidR="00C957BD" w:rsidRPr="00D51A16">
        <w:rPr>
          <w:b/>
          <w:sz w:val="28"/>
          <w:szCs w:val="28"/>
        </w:rPr>
        <w:t xml:space="preserve"> АНАЛИЗ</w:t>
      </w:r>
    </w:p>
    <w:p w:rsidR="00C957BD" w:rsidRPr="00D51A16" w:rsidRDefault="00C957BD" w:rsidP="00854338">
      <w:pPr>
        <w:ind w:firstLine="567"/>
        <w:jc w:val="both"/>
        <w:rPr>
          <w:b/>
          <w:sz w:val="28"/>
          <w:szCs w:val="28"/>
        </w:rPr>
      </w:pPr>
    </w:p>
    <w:p w:rsidR="00C957BD" w:rsidRPr="00D51A16" w:rsidRDefault="00C957BD" w:rsidP="00854338">
      <w:pPr>
        <w:ind w:firstLine="567"/>
        <w:jc w:val="both"/>
        <w:rPr>
          <w:b/>
          <w:sz w:val="28"/>
          <w:szCs w:val="28"/>
        </w:rPr>
      </w:pPr>
      <w:r w:rsidRPr="00D51A16">
        <w:rPr>
          <w:b/>
          <w:sz w:val="28"/>
          <w:szCs w:val="28"/>
        </w:rPr>
        <w:t xml:space="preserve"> 4.1 Исследование работы  экспериментальной холодильной установки</w:t>
      </w:r>
    </w:p>
    <w:p w:rsidR="00C957BD" w:rsidRPr="00D51A16" w:rsidRDefault="00C957BD" w:rsidP="00C957BD">
      <w:pPr>
        <w:jc w:val="both"/>
        <w:rPr>
          <w:sz w:val="28"/>
          <w:szCs w:val="28"/>
        </w:rPr>
      </w:pPr>
    </w:p>
    <w:p w:rsidR="00C957BD" w:rsidRPr="00D51A16" w:rsidRDefault="00C957BD" w:rsidP="00C957BD">
      <w:pPr>
        <w:ind w:firstLine="567"/>
        <w:jc w:val="both"/>
        <w:rPr>
          <w:sz w:val="28"/>
          <w:szCs w:val="28"/>
        </w:rPr>
      </w:pPr>
      <w:r w:rsidRPr="00D51A16">
        <w:rPr>
          <w:sz w:val="28"/>
          <w:szCs w:val="28"/>
        </w:rPr>
        <w:t xml:space="preserve"> В результате  эксперимента выхода на режим холодильной установки мы получили следующие зависимости, изображенные на рисунке 4.1. </w:t>
      </w:r>
    </w:p>
    <w:p w:rsidR="00C957BD" w:rsidRPr="00D51A16" w:rsidRDefault="00C957BD" w:rsidP="00C957BD">
      <w:pPr>
        <w:jc w:val="center"/>
        <w:rPr>
          <w:sz w:val="28"/>
          <w:szCs w:val="28"/>
        </w:rPr>
      </w:pPr>
      <w:r w:rsidRPr="00D51A16">
        <w:rPr>
          <w:noProof/>
          <w:sz w:val="28"/>
          <w:szCs w:val="28"/>
        </w:rPr>
        <w:drawing>
          <wp:inline distT="0" distB="0" distL="0" distR="0">
            <wp:extent cx="5972175" cy="4152686"/>
            <wp:effectExtent l="19050" t="0" r="952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972175" cy="4152686"/>
                    </a:xfrm>
                    <a:prstGeom prst="rect">
                      <a:avLst/>
                    </a:prstGeom>
                    <a:noFill/>
                    <a:ln w="9525">
                      <a:noFill/>
                      <a:miter lim="800000"/>
                      <a:headEnd/>
                      <a:tailEnd/>
                    </a:ln>
                  </pic:spPr>
                </pic:pic>
              </a:graphicData>
            </a:graphic>
          </wp:inline>
        </w:drawing>
      </w:r>
    </w:p>
    <w:p w:rsidR="00C957BD" w:rsidRPr="00D51A16" w:rsidRDefault="00C957BD" w:rsidP="00C957BD">
      <w:pPr>
        <w:ind w:firstLine="567"/>
        <w:jc w:val="center"/>
        <w:rPr>
          <w:sz w:val="28"/>
          <w:szCs w:val="28"/>
        </w:rPr>
      </w:pPr>
    </w:p>
    <w:p w:rsidR="00C957BD" w:rsidRPr="00D51A16" w:rsidRDefault="00C957BD" w:rsidP="00C957BD">
      <w:pPr>
        <w:ind w:firstLine="567"/>
        <w:jc w:val="center"/>
        <w:rPr>
          <w:sz w:val="28"/>
          <w:szCs w:val="28"/>
        </w:rPr>
      </w:pPr>
      <w:r w:rsidRPr="00D51A16">
        <w:rPr>
          <w:sz w:val="28"/>
          <w:szCs w:val="28"/>
        </w:rPr>
        <w:t>Рисунок 4.1 – Термограмма воздуха в холодильной камере</w:t>
      </w:r>
    </w:p>
    <w:p w:rsidR="00C957BD" w:rsidRPr="00D51A16" w:rsidRDefault="00C957BD" w:rsidP="00C957BD">
      <w:pPr>
        <w:ind w:firstLine="567"/>
        <w:jc w:val="center"/>
        <w:rPr>
          <w:sz w:val="28"/>
          <w:szCs w:val="28"/>
        </w:rPr>
      </w:pPr>
    </w:p>
    <w:p w:rsidR="00C957BD" w:rsidRPr="00D51A16" w:rsidRDefault="00C957BD" w:rsidP="00C957BD">
      <w:pPr>
        <w:ind w:firstLine="567"/>
        <w:jc w:val="both"/>
        <w:rPr>
          <w:sz w:val="28"/>
          <w:szCs w:val="28"/>
        </w:rPr>
      </w:pPr>
      <w:r w:rsidRPr="00D51A16">
        <w:rPr>
          <w:sz w:val="28"/>
          <w:szCs w:val="28"/>
        </w:rPr>
        <w:t xml:space="preserve">Время выхода  холодильной установки на режим составило 73,3 мин (от </w:t>
      </w:r>
      <w:r w:rsidRPr="00D51A16">
        <w:rPr>
          <w:sz w:val="28"/>
          <w:szCs w:val="28"/>
          <w:lang w:val="en-US"/>
        </w:rPr>
        <w:t>t</w:t>
      </w:r>
      <w:proofErr w:type="spellStart"/>
      <w:r w:rsidRPr="00D51A16">
        <w:rPr>
          <w:vertAlign w:val="subscript"/>
        </w:rPr>
        <w:t>нач</w:t>
      </w:r>
      <w:proofErr w:type="spellEnd"/>
      <w:r w:rsidRPr="00D51A16">
        <w:rPr>
          <w:vertAlign w:val="subscript"/>
        </w:rPr>
        <w:t xml:space="preserve"> </w:t>
      </w:r>
      <w:r w:rsidRPr="00D51A16">
        <w:t>=</w:t>
      </w:r>
      <w:r w:rsidRPr="00D51A16">
        <w:rPr>
          <w:vertAlign w:val="subscript"/>
        </w:rPr>
        <w:t xml:space="preserve"> </w:t>
      </w:r>
      <w:r w:rsidRPr="00D51A16">
        <w:rPr>
          <w:sz w:val="28"/>
          <w:szCs w:val="28"/>
        </w:rPr>
        <w:t>14</w:t>
      </w:r>
      <w:r w:rsidRPr="00D51A16">
        <w:rPr>
          <w:sz w:val="28"/>
          <w:szCs w:val="28"/>
          <w:vertAlign w:val="superscript"/>
        </w:rPr>
        <w:t>0</w:t>
      </w:r>
      <w:r w:rsidRPr="00D51A16">
        <w:rPr>
          <w:sz w:val="28"/>
          <w:szCs w:val="28"/>
        </w:rPr>
        <w:t xml:space="preserve">С до </w:t>
      </w:r>
      <w:r w:rsidRPr="00D51A16">
        <w:rPr>
          <w:sz w:val="28"/>
          <w:szCs w:val="28"/>
          <w:lang w:val="en-US"/>
        </w:rPr>
        <w:t>t</w:t>
      </w:r>
      <w:r w:rsidRPr="00D51A16">
        <w:rPr>
          <w:vertAlign w:val="subscript"/>
        </w:rPr>
        <w:t>кон</w:t>
      </w:r>
      <w:r w:rsidRPr="00D51A16">
        <w:t>=</w:t>
      </w:r>
      <w:r w:rsidRPr="00D51A16">
        <w:rPr>
          <w:sz w:val="28"/>
          <w:szCs w:val="28"/>
        </w:rPr>
        <w:t>-25</w:t>
      </w:r>
      <w:r w:rsidRPr="00D51A16">
        <w:rPr>
          <w:sz w:val="28"/>
          <w:szCs w:val="28"/>
          <w:vertAlign w:val="superscript"/>
        </w:rPr>
        <w:t>0</w:t>
      </w:r>
      <w:r w:rsidRPr="00D51A16">
        <w:rPr>
          <w:sz w:val="28"/>
          <w:szCs w:val="28"/>
        </w:rPr>
        <w:t xml:space="preserve">С). Период цикла изменения температуры от нижнего предельного значения до установленного верхнего значения составляет 10,8 мин. </w:t>
      </w:r>
    </w:p>
    <w:p w:rsidR="00C957BD" w:rsidRPr="00D51A16" w:rsidRDefault="00C957BD" w:rsidP="00C957BD">
      <w:pPr>
        <w:ind w:firstLine="567"/>
        <w:jc w:val="both"/>
        <w:rPr>
          <w:sz w:val="28"/>
          <w:szCs w:val="28"/>
        </w:rPr>
      </w:pPr>
      <w:r w:rsidRPr="00D51A16">
        <w:rPr>
          <w:sz w:val="28"/>
          <w:szCs w:val="28"/>
        </w:rPr>
        <w:t>На термограмме видно, что температура в камере распределена практически равномерно во всех контролируемых областях. Имеются незначительные расхождения в 0,5</w:t>
      </w:r>
      <w:r w:rsidRPr="00D51A16">
        <w:rPr>
          <w:sz w:val="28"/>
          <w:szCs w:val="28"/>
          <w:vertAlign w:val="superscript"/>
        </w:rPr>
        <w:t>0</w:t>
      </w:r>
      <w:r w:rsidRPr="00D51A16">
        <w:rPr>
          <w:sz w:val="28"/>
          <w:szCs w:val="28"/>
        </w:rPr>
        <w:t>С между температурами. В центре камеры, в центре у передней крышки, в центре камеры у вентилятора и внизу середины камеры. Линию, характеризующую изменение температуры вверху середины камеры на термограмме не видно, ввиду ее совпадения с линиями, характеризующие температурные поля со схожими температурами.</w:t>
      </w:r>
    </w:p>
    <w:p w:rsidR="00772867" w:rsidRPr="00D51A16" w:rsidRDefault="00C957BD" w:rsidP="00D52551">
      <w:pPr>
        <w:ind w:firstLine="567"/>
        <w:jc w:val="both"/>
        <w:rPr>
          <w:sz w:val="28"/>
          <w:szCs w:val="28"/>
        </w:rPr>
      </w:pPr>
      <w:r w:rsidRPr="00D51A16">
        <w:rPr>
          <w:sz w:val="28"/>
          <w:szCs w:val="28"/>
        </w:rPr>
        <w:t>Таким образом, было определенно время, за которое экспериментальная холодильная установка вышла на требуемый режим и степень равномерности распределения температур в холодильной камере.</w:t>
      </w:r>
    </w:p>
    <w:p w:rsidR="00C957BD" w:rsidRPr="00D51A16" w:rsidRDefault="00C957BD" w:rsidP="00854338">
      <w:pPr>
        <w:ind w:firstLine="567"/>
        <w:jc w:val="both"/>
        <w:rPr>
          <w:b/>
          <w:sz w:val="28"/>
          <w:szCs w:val="28"/>
        </w:rPr>
      </w:pPr>
      <w:r w:rsidRPr="00D51A16">
        <w:rPr>
          <w:b/>
          <w:sz w:val="28"/>
          <w:szCs w:val="28"/>
        </w:rPr>
        <w:lastRenderedPageBreak/>
        <w:t xml:space="preserve">4.2 Процесс </w:t>
      </w:r>
      <w:proofErr w:type="spellStart"/>
      <w:r w:rsidRPr="00D51A16">
        <w:rPr>
          <w:b/>
          <w:sz w:val="28"/>
          <w:szCs w:val="28"/>
        </w:rPr>
        <w:t>вакуумирования</w:t>
      </w:r>
      <w:proofErr w:type="spellEnd"/>
      <w:r w:rsidRPr="00D51A16">
        <w:rPr>
          <w:b/>
          <w:sz w:val="28"/>
          <w:szCs w:val="28"/>
        </w:rPr>
        <w:t xml:space="preserve"> без холодильной машины</w:t>
      </w:r>
    </w:p>
    <w:p w:rsidR="00C957BD" w:rsidRPr="00D51A16" w:rsidRDefault="00C957BD" w:rsidP="00C957BD">
      <w:pPr>
        <w:jc w:val="both"/>
        <w:rPr>
          <w:sz w:val="28"/>
          <w:szCs w:val="28"/>
        </w:rPr>
      </w:pPr>
    </w:p>
    <w:p w:rsidR="00C957BD" w:rsidRPr="00D51A16" w:rsidRDefault="00C957BD" w:rsidP="00C957BD">
      <w:pPr>
        <w:ind w:firstLine="567"/>
        <w:jc w:val="both"/>
        <w:rPr>
          <w:sz w:val="28"/>
          <w:szCs w:val="28"/>
        </w:rPr>
      </w:pPr>
      <w:r w:rsidRPr="00D51A16">
        <w:rPr>
          <w:sz w:val="28"/>
          <w:szCs w:val="28"/>
        </w:rPr>
        <w:t>В результате проведения эксперимента мы получили следующие зависимости, изображенные на рис. 4.2.</w:t>
      </w:r>
    </w:p>
    <w:p w:rsidR="00CA75AE" w:rsidRPr="00D51A16" w:rsidRDefault="00CA75AE" w:rsidP="00C957BD">
      <w:pPr>
        <w:jc w:val="center"/>
        <w:rPr>
          <w:b/>
          <w:sz w:val="28"/>
          <w:szCs w:val="28"/>
        </w:rPr>
      </w:pPr>
      <w:r w:rsidRPr="00D51A16">
        <w:rPr>
          <w:noProof/>
        </w:rPr>
        <w:drawing>
          <wp:inline distT="0" distB="0" distL="0" distR="0">
            <wp:extent cx="5904598" cy="3381375"/>
            <wp:effectExtent l="0" t="0" r="0" b="0"/>
            <wp:docPr id="26" name="Рисунок 26" descr="C:\Documents and Settings\I\Local Setting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Local Settings\Temporary Internet Files\Content.Word\Новый рисуно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2094" cy="3385668"/>
                    </a:xfrm>
                    <a:prstGeom prst="rect">
                      <a:avLst/>
                    </a:prstGeom>
                    <a:noFill/>
                    <a:ln>
                      <a:noFill/>
                    </a:ln>
                  </pic:spPr>
                </pic:pic>
              </a:graphicData>
            </a:graphic>
          </wp:inline>
        </w:drawing>
      </w:r>
    </w:p>
    <w:p w:rsidR="00CA75AE" w:rsidRDefault="00CA75AE" w:rsidP="00C957BD">
      <w:pPr>
        <w:jc w:val="center"/>
        <w:rPr>
          <w:b/>
          <w:sz w:val="28"/>
          <w:szCs w:val="28"/>
        </w:rPr>
      </w:pPr>
    </w:p>
    <w:p w:rsidR="00432F65" w:rsidRDefault="00432F65" w:rsidP="00C957BD">
      <w:pPr>
        <w:jc w:val="center"/>
        <w:rPr>
          <w:sz w:val="28"/>
          <w:szCs w:val="28"/>
        </w:rPr>
      </w:pPr>
      <w:r>
        <w:rPr>
          <w:sz w:val="28"/>
          <w:szCs w:val="28"/>
        </w:rPr>
        <w:t>Рисунок 4.2. График изменения давления в холодильной камере</w:t>
      </w:r>
      <w:r w:rsidR="00542347">
        <w:rPr>
          <w:sz w:val="28"/>
          <w:szCs w:val="28"/>
        </w:rPr>
        <w:t>.</w:t>
      </w:r>
    </w:p>
    <w:p w:rsidR="00045F20" w:rsidRDefault="00045F20" w:rsidP="00C957BD">
      <w:pPr>
        <w:jc w:val="center"/>
        <w:rPr>
          <w:sz w:val="28"/>
          <w:szCs w:val="28"/>
        </w:rPr>
      </w:pPr>
    </w:p>
    <w:p w:rsidR="00045F20" w:rsidRPr="00D51A16" w:rsidRDefault="00045F20" w:rsidP="00045F20">
      <w:pPr>
        <w:ind w:firstLine="567"/>
        <w:jc w:val="both"/>
        <w:rPr>
          <w:sz w:val="28"/>
          <w:szCs w:val="28"/>
        </w:rPr>
      </w:pPr>
      <w:r w:rsidRPr="00D51A16">
        <w:rPr>
          <w:sz w:val="28"/>
          <w:szCs w:val="28"/>
        </w:rPr>
        <w:t xml:space="preserve">Анализируя термограмму видно, что охлаждение воздуха камере от начальной температуры </w:t>
      </w:r>
      <w:r w:rsidRPr="00D51A16">
        <w:rPr>
          <w:sz w:val="28"/>
          <w:szCs w:val="28"/>
          <w:lang w:val="en-US"/>
        </w:rPr>
        <w:t>t</w:t>
      </w:r>
      <w:r w:rsidRPr="00D51A16">
        <w:rPr>
          <w:sz w:val="28"/>
          <w:szCs w:val="28"/>
          <w:vertAlign w:val="subscript"/>
        </w:rPr>
        <w:t>ц</w:t>
      </w:r>
      <w:r w:rsidRPr="00D51A16">
        <w:rPr>
          <w:sz w:val="28"/>
          <w:szCs w:val="28"/>
        </w:rPr>
        <w:t xml:space="preserve"> = 26 </w:t>
      </w:r>
      <w:r w:rsidRPr="00D51A16">
        <w:rPr>
          <w:sz w:val="28"/>
          <w:szCs w:val="28"/>
          <w:vertAlign w:val="superscript"/>
        </w:rPr>
        <w:t>О</w:t>
      </w:r>
      <w:r w:rsidRPr="00D51A16">
        <w:rPr>
          <w:sz w:val="28"/>
          <w:szCs w:val="28"/>
        </w:rPr>
        <w:t xml:space="preserve">С до критической точки </w:t>
      </w:r>
      <w:r w:rsidRPr="00D51A16">
        <w:rPr>
          <w:sz w:val="28"/>
          <w:szCs w:val="28"/>
          <w:lang w:val="en-US"/>
        </w:rPr>
        <w:t>t</w:t>
      </w:r>
      <w:proofErr w:type="spellStart"/>
      <w:r w:rsidRPr="00D51A16">
        <w:rPr>
          <w:sz w:val="28"/>
          <w:szCs w:val="28"/>
          <w:vertAlign w:val="subscript"/>
        </w:rPr>
        <w:t>кр</w:t>
      </w:r>
      <w:proofErr w:type="spellEnd"/>
      <w:r w:rsidRPr="00D51A16">
        <w:rPr>
          <w:sz w:val="28"/>
          <w:szCs w:val="28"/>
          <w:vertAlign w:val="subscript"/>
        </w:rPr>
        <w:t>.</w:t>
      </w:r>
      <w:r w:rsidRPr="00D51A16">
        <w:rPr>
          <w:sz w:val="28"/>
          <w:szCs w:val="28"/>
        </w:rPr>
        <w:t xml:space="preserve"> = 18 </w:t>
      </w:r>
      <w:r w:rsidRPr="00D51A16">
        <w:rPr>
          <w:sz w:val="28"/>
          <w:szCs w:val="28"/>
          <w:vertAlign w:val="superscript"/>
        </w:rPr>
        <w:t>О</w:t>
      </w:r>
      <w:r w:rsidRPr="00D51A16">
        <w:rPr>
          <w:sz w:val="28"/>
          <w:szCs w:val="28"/>
        </w:rPr>
        <w:t>С продлилось 20 мин. Давление в камере на этот момент составляло 4 кПа. Через час температура стабилизировалась. В общем эксперимент длился 90 минут. Данный эксперимент нам показывает ,что мы можем понижать температуру при создании вакуума в камере. В дальнейшем это будет способствовать более быстрому понижению температуры в объекте охлаждения и охлаждаемой среде.</w:t>
      </w:r>
    </w:p>
    <w:p w:rsidR="00045F20" w:rsidRPr="00432F65" w:rsidRDefault="00045F20" w:rsidP="00D52551">
      <w:pPr>
        <w:rPr>
          <w:sz w:val="28"/>
          <w:szCs w:val="28"/>
        </w:rPr>
      </w:pPr>
    </w:p>
    <w:p w:rsidR="00C957BD" w:rsidRPr="00D51A16" w:rsidRDefault="00C957BD" w:rsidP="00C957BD">
      <w:pPr>
        <w:jc w:val="center"/>
        <w:rPr>
          <w:b/>
          <w:sz w:val="28"/>
          <w:szCs w:val="28"/>
        </w:rPr>
      </w:pPr>
      <w:r w:rsidRPr="00D51A16">
        <w:rPr>
          <w:b/>
          <w:noProof/>
          <w:sz w:val="28"/>
          <w:szCs w:val="28"/>
        </w:rPr>
        <w:lastRenderedPageBreak/>
        <w:drawing>
          <wp:inline distT="0" distB="0" distL="0" distR="0">
            <wp:extent cx="6184900" cy="4269740"/>
            <wp:effectExtent l="19050" t="0" r="6350" b="0"/>
            <wp:docPr id="23" name="Рисунок 6" descr="C:\Users\Витёк\Desktop\графи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ёк\Desktop\график 1.png"/>
                    <pic:cNvPicPr>
                      <a:picLocks noChangeAspect="1" noChangeArrowheads="1"/>
                    </pic:cNvPicPr>
                  </pic:nvPicPr>
                  <pic:blipFill>
                    <a:blip r:embed="rId30" cstate="print"/>
                    <a:srcRect/>
                    <a:stretch>
                      <a:fillRect/>
                    </a:stretch>
                  </pic:blipFill>
                  <pic:spPr bwMode="auto">
                    <a:xfrm>
                      <a:off x="0" y="0"/>
                      <a:ext cx="6184900" cy="4269740"/>
                    </a:xfrm>
                    <a:prstGeom prst="rect">
                      <a:avLst/>
                    </a:prstGeom>
                    <a:noFill/>
                    <a:ln w="9525">
                      <a:noFill/>
                      <a:miter lim="800000"/>
                      <a:headEnd/>
                      <a:tailEnd/>
                    </a:ln>
                  </pic:spPr>
                </pic:pic>
              </a:graphicData>
            </a:graphic>
          </wp:inline>
        </w:drawing>
      </w:r>
    </w:p>
    <w:p w:rsidR="00C957BD" w:rsidRPr="00D51A16" w:rsidRDefault="00C957BD" w:rsidP="00C957BD">
      <w:pPr>
        <w:ind w:firstLine="567"/>
        <w:jc w:val="center"/>
        <w:rPr>
          <w:sz w:val="28"/>
          <w:szCs w:val="28"/>
        </w:rPr>
      </w:pPr>
      <w:r w:rsidRPr="00D51A16">
        <w:rPr>
          <w:noProof/>
          <w:sz w:val="28"/>
          <w:szCs w:val="28"/>
        </w:rPr>
        <w:drawing>
          <wp:inline distT="0" distB="0" distL="0" distR="0">
            <wp:extent cx="4225597" cy="2030818"/>
            <wp:effectExtent l="19050" t="0" r="3503" b="0"/>
            <wp:docPr id="24" name="Рисунок 4" descr="C:\Users\Витёк\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тёк\Desktop\Безымянный.png"/>
                    <pic:cNvPicPr>
                      <a:picLocks noChangeAspect="1" noChangeArrowheads="1"/>
                    </pic:cNvPicPr>
                  </pic:nvPicPr>
                  <pic:blipFill>
                    <a:blip r:embed="rId31" cstate="print"/>
                    <a:srcRect/>
                    <a:stretch>
                      <a:fillRect/>
                    </a:stretch>
                  </pic:blipFill>
                  <pic:spPr bwMode="auto">
                    <a:xfrm>
                      <a:off x="0" y="0"/>
                      <a:ext cx="4233411" cy="2034574"/>
                    </a:xfrm>
                    <a:prstGeom prst="rect">
                      <a:avLst/>
                    </a:prstGeom>
                    <a:noFill/>
                    <a:ln w="9525">
                      <a:noFill/>
                      <a:miter lim="800000"/>
                      <a:headEnd/>
                      <a:tailEnd/>
                    </a:ln>
                  </pic:spPr>
                </pic:pic>
              </a:graphicData>
            </a:graphic>
          </wp:inline>
        </w:drawing>
      </w:r>
    </w:p>
    <w:p w:rsidR="00C957BD" w:rsidRPr="00D51A16" w:rsidRDefault="00C957BD" w:rsidP="00C957BD">
      <w:pPr>
        <w:ind w:firstLine="567"/>
        <w:jc w:val="center"/>
        <w:rPr>
          <w:sz w:val="28"/>
          <w:szCs w:val="28"/>
        </w:rPr>
      </w:pPr>
      <w:r w:rsidRPr="00D51A16">
        <w:rPr>
          <w:sz w:val="28"/>
          <w:szCs w:val="28"/>
        </w:rPr>
        <w:t xml:space="preserve">Рисунок 4.2 – Термограмма </w:t>
      </w:r>
      <w:r w:rsidR="00542347">
        <w:rPr>
          <w:sz w:val="28"/>
          <w:szCs w:val="28"/>
        </w:rPr>
        <w:t xml:space="preserve">воздуха </w:t>
      </w:r>
      <w:r w:rsidRPr="00D51A16">
        <w:rPr>
          <w:sz w:val="28"/>
          <w:szCs w:val="28"/>
        </w:rPr>
        <w:t>в</w:t>
      </w:r>
      <w:r w:rsidR="00542347">
        <w:rPr>
          <w:sz w:val="28"/>
          <w:szCs w:val="28"/>
        </w:rPr>
        <w:t xml:space="preserve"> холодильной  камере.</w:t>
      </w:r>
    </w:p>
    <w:p w:rsidR="00C957BD" w:rsidRPr="00D51A16" w:rsidRDefault="00C957BD" w:rsidP="00C957BD">
      <w:pPr>
        <w:ind w:firstLine="567"/>
        <w:jc w:val="both"/>
        <w:rPr>
          <w:sz w:val="28"/>
          <w:szCs w:val="28"/>
        </w:rPr>
      </w:pPr>
    </w:p>
    <w:p w:rsidR="00C957BD" w:rsidRPr="00D51A16" w:rsidRDefault="00C957BD" w:rsidP="00C957BD">
      <w:pPr>
        <w:ind w:firstLine="567"/>
        <w:jc w:val="both"/>
        <w:rPr>
          <w:sz w:val="28"/>
          <w:szCs w:val="28"/>
        </w:rPr>
      </w:pPr>
    </w:p>
    <w:p w:rsidR="00772867" w:rsidRPr="00D51A16" w:rsidRDefault="00772867" w:rsidP="00432F65">
      <w:pPr>
        <w:ind w:firstLine="567"/>
        <w:jc w:val="both"/>
        <w:rPr>
          <w:rFonts w:eastAsiaTheme="minorEastAsia"/>
          <w:b/>
          <w:sz w:val="28"/>
          <w:szCs w:val="28"/>
        </w:rPr>
      </w:pPr>
      <w:r w:rsidRPr="00D51A16">
        <w:rPr>
          <w:rFonts w:eastAsiaTheme="minorEastAsia"/>
          <w:b/>
          <w:sz w:val="28"/>
          <w:szCs w:val="28"/>
        </w:rPr>
        <w:t>4.3.Процесса замораживания воды в вакууме.</w:t>
      </w:r>
    </w:p>
    <w:p w:rsidR="00772867" w:rsidRPr="00D51A16" w:rsidRDefault="00772867" w:rsidP="00772867">
      <w:pPr>
        <w:jc w:val="center"/>
        <w:rPr>
          <w:rFonts w:eastAsiaTheme="minorEastAsia"/>
          <w:sz w:val="28"/>
          <w:szCs w:val="28"/>
        </w:rPr>
      </w:pPr>
    </w:p>
    <w:p w:rsidR="00772867" w:rsidRPr="00D51A16" w:rsidRDefault="00772867" w:rsidP="00772867">
      <w:pPr>
        <w:ind w:firstLine="567"/>
        <w:rPr>
          <w:sz w:val="28"/>
          <w:szCs w:val="28"/>
        </w:rPr>
      </w:pPr>
      <w:r w:rsidRPr="00D51A16">
        <w:rPr>
          <w:sz w:val="28"/>
          <w:szCs w:val="28"/>
        </w:rPr>
        <w:t>В результате  эксперимента замораживания воды мы получили следующие зависимости, изображенные на рисунке 4.3.</w:t>
      </w:r>
    </w:p>
    <w:p w:rsidR="00772867" w:rsidRPr="00D51A16" w:rsidRDefault="00772867" w:rsidP="00772867">
      <w:pPr>
        <w:ind w:firstLine="567"/>
        <w:rPr>
          <w:sz w:val="28"/>
          <w:szCs w:val="28"/>
        </w:rPr>
      </w:pPr>
    </w:p>
    <w:p w:rsidR="00772867" w:rsidRPr="00D51A16" w:rsidRDefault="0076349E" w:rsidP="00772867">
      <w:pPr>
        <w:rPr>
          <w:sz w:val="28"/>
          <w:szCs w:val="28"/>
        </w:rPr>
      </w:pPr>
      <w:r w:rsidRPr="00D51A16">
        <w:rPr>
          <w:noProof/>
          <w:sz w:val="28"/>
          <w:szCs w:val="28"/>
        </w:rPr>
        <w:lastRenderedPageBreak/>
        <w:drawing>
          <wp:inline distT="0" distB="0" distL="0" distR="0">
            <wp:extent cx="6062773" cy="4338084"/>
            <wp:effectExtent l="19050" t="0" r="14177" b="5316"/>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6349E" w:rsidRPr="00D51A16" w:rsidRDefault="0076349E" w:rsidP="00772867">
      <w:pPr>
        <w:jc w:val="center"/>
        <w:rPr>
          <w:sz w:val="28"/>
          <w:szCs w:val="28"/>
          <w:lang w:val="en-US"/>
        </w:rPr>
      </w:pPr>
    </w:p>
    <w:p w:rsidR="00772867" w:rsidRPr="00D51A16" w:rsidRDefault="00772867" w:rsidP="00772867">
      <w:pPr>
        <w:jc w:val="center"/>
        <w:rPr>
          <w:sz w:val="28"/>
          <w:szCs w:val="28"/>
        </w:rPr>
      </w:pPr>
      <w:r w:rsidRPr="00D51A16">
        <w:rPr>
          <w:sz w:val="28"/>
          <w:szCs w:val="28"/>
        </w:rPr>
        <w:t>Рисунок 4.3. График замораживания воды в вакуумной камере.</w:t>
      </w:r>
    </w:p>
    <w:p w:rsidR="00D26AA7" w:rsidRPr="00D51A16" w:rsidRDefault="00D26AA7" w:rsidP="00772867">
      <w:pPr>
        <w:rPr>
          <w:sz w:val="28"/>
          <w:szCs w:val="28"/>
        </w:rPr>
      </w:pPr>
    </w:p>
    <w:p w:rsidR="00754B88" w:rsidRPr="00D51A16" w:rsidRDefault="00D26AA7" w:rsidP="00772867">
      <w:pPr>
        <w:rPr>
          <w:sz w:val="28"/>
          <w:szCs w:val="28"/>
        </w:rPr>
      </w:pPr>
      <w:r w:rsidRPr="00D51A16">
        <w:rPr>
          <w:sz w:val="28"/>
          <w:szCs w:val="28"/>
        </w:rPr>
        <w:t>Анализируя график замерзания воды в вакуумной камере</w:t>
      </w:r>
      <w:r w:rsidR="00306650" w:rsidRPr="00D51A16">
        <w:rPr>
          <w:sz w:val="28"/>
          <w:szCs w:val="28"/>
        </w:rPr>
        <w:t xml:space="preserve"> видно что, вода объемом 0,150 литра полностью замерзла полностью в течение 350 минут. На 150 минуте температура воды в пластиковом стакане опустившись до 0,9 ºС начала возрастать. Это связано с началом фазового перехода воды из жидкого состояния в твердое</w:t>
      </w:r>
      <w:r w:rsidR="00754B88" w:rsidRPr="00D51A16">
        <w:rPr>
          <w:sz w:val="28"/>
          <w:szCs w:val="28"/>
        </w:rPr>
        <w:t xml:space="preserve">. Переход в твердое состояние длилось около 130 минут, пока вода полностью не превратилась в лед. </w:t>
      </w:r>
    </w:p>
    <w:p w:rsidR="00772867" w:rsidRPr="00D51A16" w:rsidRDefault="00754B88" w:rsidP="00772867">
      <w:pPr>
        <w:rPr>
          <w:sz w:val="28"/>
          <w:szCs w:val="28"/>
        </w:rPr>
      </w:pPr>
      <w:r w:rsidRPr="00D51A16">
        <w:rPr>
          <w:sz w:val="28"/>
          <w:szCs w:val="28"/>
        </w:rPr>
        <w:t xml:space="preserve">Повышение температуры в камере на 140 минуте связано с тем, что в камеру просочился воздух из- за не совершенства уплотненности камеры вакуумного замораживания. Но проблема была решена незамедлительно.  </w:t>
      </w:r>
      <w:r w:rsidR="00306650" w:rsidRPr="00D51A16">
        <w:rPr>
          <w:sz w:val="28"/>
          <w:szCs w:val="28"/>
        </w:rPr>
        <w:t xml:space="preserve">  </w:t>
      </w:r>
    </w:p>
    <w:p w:rsidR="0076349E" w:rsidRPr="00D51A16" w:rsidRDefault="0076349E" w:rsidP="00772867">
      <w:pPr>
        <w:rPr>
          <w:sz w:val="28"/>
          <w:szCs w:val="28"/>
        </w:rPr>
      </w:pPr>
    </w:p>
    <w:p w:rsidR="009878C1" w:rsidRPr="00D51A16" w:rsidRDefault="009878C1" w:rsidP="00772867">
      <w:pPr>
        <w:rPr>
          <w:sz w:val="28"/>
          <w:szCs w:val="28"/>
        </w:rPr>
      </w:pPr>
    </w:p>
    <w:p w:rsidR="009878C1" w:rsidRPr="00D51A16" w:rsidRDefault="009878C1" w:rsidP="00772867">
      <w:pPr>
        <w:rPr>
          <w:sz w:val="28"/>
          <w:szCs w:val="28"/>
        </w:rPr>
      </w:pPr>
    </w:p>
    <w:p w:rsidR="009878C1" w:rsidRPr="00D51A16" w:rsidRDefault="009878C1" w:rsidP="00772867">
      <w:pPr>
        <w:rPr>
          <w:sz w:val="28"/>
          <w:szCs w:val="28"/>
        </w:rPr>
      </w:pPr>
    </w:p>
    <w:p w:rsidR="009878C1" w:rsidRPr="00D51A16" w:rsidRDefault="009878C1" w:rsidP="00772867">
      <w:pPr>
        <w:rPr>
          <w:sz w:val="28"/>
          <w:szCs w:val="28"/>
        </w:rPr>
      </w:pPr>
    </w:p>
    <w:p w:rsidR="009878C1" w:rsidRDefault="009878C1" w:rsidP="00772867">
      <w:pPr>
        <w:rPr>
          <w:sz w:val="28"/>
          <w:szCs w:val="28"/>
        </w:rPr>
      </w:pPr>
    </w:p>
    <w:p w:rsidR="00432F65" w:rsidRDefault="00432F65" w:rsidP="00772867">
      <w:pPr>
        <w:rPr>
          <w:sz w:val="28"/>
          <w:szCs w:val="28"/>
        </w:rPr>
      </w:pPr>
    </w:p>
    <w:p w:rsidR="00045F20" w:rsidRDefault="00045F20" w:rsidP="00772867">
      <w:pPr>
        <w:rPr>
          <w:sz w:val="28"/>
          <w:szCs w:val="28"/>
        </w:rPr>
      </w:pPr>
    </w:p>
    <w:p w:rsidR="00045F20" w:rsidRDefault="00045F20" w:rsidP="00772867">
      <w:pPr>
        <w:rPr>
          <w:sz w:val="28"/>
          <w:szCs w:val="28"/>
        </w:rPr>
      </w:pPr>
    </w:p>
    <w:p w:rsidR="00045F20" w:rsidRDefault="00045F20" w:rsidP="00772867">
      <w:pPr>
        <w:rPr>
          <w:sz w:val="28"/>
          <w:szCs w:val="28"/>
        </w:rPr>
      </w:pPr>
    </w:p>
    <w:p w:rsidR="009878C1" w:rsidRPr="00D51A16" w:rsidRDefault="009878C1" w:rsidP="00772867">
      <w:pPr>
        <w:rPr>
          <w:sz w:val="28"/>
          <w:szCs w:val="28"/>
        </w:rPr>
      </w:pPr>
    </w:p>
    <w:p w:rsidR="0076349E" w:rsidRPr="00D51A16" w:rsidRDefault="009878C1" w:rsidP="00854338">
      <w:pPr>
        <w:ind w:firstLine="567"/>
        <w:jc w:val="both"/>
        <w:rPr>
          <w:b/>
          <w:sz w:val="28"/>
          <w:szCs w:val="28"/>
        </w:rPr>
      </w:pPr>
      <w:r w:rsidRPr="00D51A16">
        <w:rPr>
          <w:b/>
          <w:sz w:val="28"/>
          <w:szCs w:val="28"/>
        </w:rPr>
        <w:lastRenderedPageBreak/>
        <w:t>5</w:t>
      </w:r>
      <w:r w:rsidR="0076349E" w:rsidRPr="00D51A16">
        <w:rPr>
          <w:b/>
          <w:sz w:val="28"/>
          <w:szCs w:val="28"/>
        </w:rPr>
        <w:t xml:space="preserve"> РАСЧЕТ ЗАТРАТ НА ПРИОБРЕТЕНИЕ МАТЕРИАЛОВ</w:t>
      </w:r>
    </w:p>
    <w:p w:rsidR="0076349E" w:rsidRPr="00D51A16" w:rsidRDefault="0076349E" w:rsidP="0076349E">
      <w:pPr>
        <w:jc w:val="both"/>
        <w:rPr>
          <w:sz w:val="28"/>
          <w:szCs w:val="28"/>
        </w:rPr>
      </w:pPr>
    </w:p>
    <w:p w:rsidR="0076349E" w:rsidRPr="00D51A16" w:rsidRDefault="0076349E" w:rsidP="0076349E">
      <w:pPr>
        <w:ind w:firstLine="567"/>
        <w:jc w:val="both"/>
        <w:rPr>
          <w:sz w:val="28"/>
          <w:szCs w:val="28"/>
        </w:rPr>
      </w:pPr>
      <w:r w:rsidRPr="00D51A16">
        <w:rPr>
          <w:sz w:val="28"/>
          <w:szCs w:val="28"/>
        </w:rPr>
        <w:t>На стадии проектирования себестоимость новой техники определяется путем составления плановой калькуляции, которая в себя включает следующие статьи затрат:</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Сырье и материалы.</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Покупные изделия и полуфабрикаты.</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Топливо и энергия на технологические цели.</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Заработная плата рабочих.</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Единый социальный налог.</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Расходы на содержание и эксплуатацию оборудования.</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Цеховые расходы.</w:t>
      </w:r>
    </w:p>
    <w:p w:rsidR="0076349E" w:rsidRPr="00D51A16" w:rsidRDefault="0076349E" w:rsidP="0076349E">
      <w:pPr>
        <w:pStyle w:val="a9"/>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Итого цеховая себестоимость.</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Общезаводские расходы.</w:t>
      </w:r>
    </w:p>
    <w:p w:rsidR="0076349E" w:rsidRPr="00D51A16" w:rsidRDefault="0076349E" w:rsidP="0076349E">
      <w:pPr>
        <w:pStyle w:val="a9"/>
        <w:numPr>
          <w:ilvl w:val="0"/>
          <w:numId w:val="1"/>
        </w:numPr>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Внепроизводственные расходы.</w:t>
      </w:r>
    </w:p>
    <w:p w:rsidR="0076349E" w:rsidRPr="00D51A16" w:rsidRDefault="0076349E" w:rsidP="0076349E">
      <w:pPr>
        <w:pStyle w:val="a9"/>
        <w:spacing w:line="240" w:lineRule="auto"/>
        <w:jc w:val="both"/>
        <w:rPr>
          <w:rFonts w:ascii="Times New Roman" w:hAnsi="Times New Roman" w:cs="Times New Roman"/>
          <w:sz w:val="28"/>
          <w:szCs w:val="28"/>
        </w:rPr>
      </w:pPr>
      <w:r w:rsidRPr="00D51A16">
        <w:rPr>
          <w:rFonts w:ascii="Times New Roman" w:hAnsi="Times New Roman" w:cs="Times New Roman"/>
          <w:sz w:val="28"/>
          <w:szCs w:val="28"/>
        </w:rPr>
        <w:t>Итого полная себестоимость.</w:t>
      </w:r>
    </w:p>
    <w:p w:rsidR="0076349E" w:rsidRPr="00D51A16" w:rsidRDefault="0076349E" w:rsidP="0076349E">
      <w:pPr>
        <w:pStyle w:val="a9"/>
        <w:spacing w:line="240" w:lineRule="auto"/>
        <w:ind w:left="0" w:firstLine="567"/>
        <w:jc w:val="both"/>
        <w:rPr>
          <w:rFonts w:ascii="Times New Roman" w:hAnsi="Times New Roman" w:cs="Times New Roman"/>
          <w:sz w:val="28"/>
          <w:szCs w:val="28"/>
        </w:rPr>
      </w:pPr>
      <w:r w:rsidRPr="00D51A16">
        <w:rPr>
          <w:rFonts w:ascii="Times New Roman" w:hAnsi="Times New Roman" w:cs="Times New Roman"/>
          <w:sz w:val="28"/>
          <w:szCs w:val="28"/>
        </w:rPr>
        <w:t>Если установку или агрегат возможно изготовить силами РМЦ предприятия, то расчет себестоимости можно вести по сокращенной номенклатуре статей калькуляции (с 1-й по 6-ю)[8].</w:t>
      </w:r>
    </w:p>
    <w:p w:rsidR="0076349E" w:rsidRPr="00D51A16" w:rsidRDefault="0076349E" w:rsidP="0076349E">
      <w:pPr>
        <w:pStyle w:val="a9"/>
        <w:spacing w:line="240" w:lineRule="auto"/>
        <w:ind w:left="0" w:firstLine="567"/>
        <w:jc w:val="both"/>
        <w:rPr>
          <w:rFonts w:ascii="Times New Roman" w:hAnsi="Times New Roman" w:cs="Times New Roman"/>
          <w:sz w:val="28"/>
          <w:szCs w:val="28"/>
        </w:rPr>
      </w:pPr>
      <w:r w:rsidRPr="00D51A16">
        <w:rPr>
          <w:rFonts w:ascii="Times New Roman" w:hAnsi="Times New Roman" w:cs="Times New Roman"/>
          <w:sz w:val="28"/>
          <w:szCs w:val="28"/>
        </w:rPr>
        <w:t xml:space="preserve">В нашем случае, все производственные работы были произведены авторами дипломной работы, поэтому статьи 4 и 5 не учитываются. </w:t>
      </w:r>
    </w:p>
    <w:p w:rsidR="0076349E" w:rsidRPr="00D51A16" w:rsidRDefault="0076349E" w:rsidP="0076349E">
      <w:pPr>
        <w:pStyle w:val="a9"/>
        <w:spacing w:line="240" w:lineRule="auto"/>
        <w:ind w:left="0" w:firstLine="567"/>
        <w:jc w:val="both"/>
        <w:rPr>
          <w:rFonts w:ascii="Times New Roman" w:hAnsi="Times New Roman" w:cs="Times New Roman"/>
          <w:sz w:val="28"/>
          <w:szCs w:val="28"/>
        </w:rPr>
      </w:pPr>
      <w:r w:rsidRPr="00D51A16">
        <w:rPr>
          <w:rFonts w:ascii="Times New Roman" w:hAnsi="Times New Roman" w:cs="Times New Roman"/>
          <w:sz w:val="28"/>
          <w:szCs w:val="28"/>
        </w:rPr>
        <w:t>1. Статья «Сырье и материалы» содержит расчет стоимости профильного и листового проката, труб и т.п., материалов, из которых своими силами будут, изготавливается узлы и детали (таблица 3.1).</w:t>
      </w:r>
    </w:p>
    <w:p w:rsidR="0076349E" w:rsidRPr="00D51A16" w:rsidRDefault="0076349E" w:rsidP="0076349E">
      <w:pPr>
        <w:pStyle w:val="a9"/>
        <w:spacing w:line="240" w:lineRule="auto"/>
        <w:ind w:left="0" w:firstLine="567"/>
        <w:jc w:val="center"/>
        <w:rPr>
          <w:rFonts w:ascii="Times New Roman" w:hAnsi="Times New Roman" w:cs="Times New Roman"/>
          <w:sz w:val="28"/>
          <w:szCs w:val="28"/>
        </w:rPr>
      </w:pPr>
    </w:p>
    <w:p w:rsidR="0076349E" w:rsidRPr="00D51A16" w:rsidRDefault="009878C1" w:rsidP="0076349E">
      <w:pPr>
        <w:pStyle w:val="a9"/>
        <w:spacing w:line="240" w:lineRule="auto"/>
        <w:ind w:left="0"/>
        <w:jc w:val="center"/>
        <w:rPr>
          <w:rFonts w:ascii="Times New Roman" w:hAnsi="Times New Roman" w:cs="Times New Roman"/>
          <w:sz w:val="28"/>
          <w:szCs w:val="28"/>
        </w:rPr>
      </w:pPr>
      <w:r w:rsidRPr="00D51A16">
        <w:rPr>
          <w:rFonts w:ascii="Times New Roman" w:hAnsi="Times New Roman" w:cs="Times New Roman"/>
          <w:sz w:val="28"/>
          <w:szCs w:val="28"/>
        </w:rPr>
        <w:t>Таблица 5.1</w:t>
      </w:r>
      <w:r w:rsidR="0076349E" w:rsidRPr="00D51A16">
        <w:rPr>
          <w:rFonts w:ascii="Times New Roman" w:hAnsi="Times New Roman" w:cs="Times New Roman"/>
          <w:sz w:val="28"/>
          <w:szCs w:val="28"/>
        </w:rPr>
        <w:t xml:space="preserve"> – Расчет стоимости сырья и материалов</w:t>
      </w:r>
    </w:p>
    <w:p w:rsidR="0076349E" w:rsidRPr="00D51A16" w:rsidRDefault="0076349E" w:rsidP="0076349E">
      <w:pPr>
        <w:pStyle w:val="a9"/>
        <w:spacing w:line="240" w:lineRule="auto"/>
        <w:ind w:left="0"/>
        <w:jc w:val="center"/>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2376"/>
        <w:gridCol w:w="1582"/>
        <w:gridCol w:w="2351"/>
        <w:gridCol w:w="1747"/>
        <w:gridCol w:w="1515"/>
      </w:tblGrid>
      <w:tr w:rsidR="0076349E" w:rsidRPr="00D51A16" w:rsidTr="00DB2C2E">
        <w:trPr>
          <w:jc w:val="center"/>
        </w:trPr>
        <w:tc>
          <w:tcPr>
            <w:tcW w:w="2376"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Наименование</w:t>
            </w: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материала</w:t>
            </w:r>
          </w:p>
        </w:tc>
        <w:tc>
          <w:tcPr>
            <w:tcW w:w="158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Единицы</w:t>
            </w: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измерения</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Кол-во</w:t>
            </w: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единиц</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Цена</w:t>
            </w: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за единицу, руб.</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Общая стоимость, руб.</w:t>
            </w:r>
          </w:p>
        </w:tc>
      </w:tr>
      <w:tr w:rsidR="0076349E" w:rsidRPr="00D51A16" w:rsidTr="00DB2C2E">
        <w:trPr>
          <w:trHeight w:val="354"/>
          <w:jc w:val="center"/>
        </w:trPr>
        <w:tc>
          <w:tcPr>
            <w:tcW w:w="2376"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58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r>
      <w:tr w:rsidR="0076349E" w:rsidRPr="00D51A16" w:rsidTr="00DB2C2E">
        <w:trPr>
          <w:jc w:val="center"/>
        </w:trPr>
        <w:tc>
          <w:tcPr>
            <w:tcW w:w="2376"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 Квадратный прокат</w:t>
            </w:r>
          </w:p>
        </w:tc>
        <w:tc>
          <w:tcPr>
            <w:tcW w:w="158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п.</w:t>
            </w:r>
            <w:proofErr w:type="gramStart"/>
            <w:r w:rsidRPr="007C554D">
              <w:rPr>
                <w:rFonts w:ascii="Times New Roman" w:hAnsi="Times New Roman" w:cs="Times New Roman"/>
                <w:sz w:val="26"/>
                <w:szCs w:val="26"/>
              </w:rPr>
              <w:t>м</w:t>
            </w:r>
            <w:proofErr w:type="gramEnd"/>
            <w:r w:rsidRPr="007C554D">
              <w:rPr>
                <w:rFonts w:ascii="Times New Roman" w:hAnsi="Times New Roman" w:cs="Times New Roman"/>
                <w:sz w:val="26"/>
                <w:szCs w:val="26"/>
              </w:rPr>
              <w:t>.</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10</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200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2000</w:t>
            </w:r>
          </w:p>
        </w:tc>
      </w:tr>
      <w:tr w:rsidR="0076349E" w:rsidRPr="00D51A16" w:rsidTr="00DB2C2E">
        <w:trPr>
          <w:jc w:val="center"/>
        </w:trPr>
        <w:tc>
          <w:tcPr>
            <w:tcW w:w="2376"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2.Труба цилиндрическая</w:t>
            </w:r>
          </w:p>
        </w:tc>
        <w:tc>
          <w:tcPr>
            <w:tcW w:w="158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кг</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90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1350</w:t>
            </w:r>
          </w:p>
        </w:tc>
      </w:tr>
      <w:tr w:rsidR="0076349E" w:rsidRPr="00D51A16" w:rsidTr="00DB2C2E">
        <w:trPr>
          <w:jc w:val="center"/>
        </w:trPr>
        <w:tc>
          <w:tcPr>
            <w:tcW w:w="2376"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3. Уголок</w:t>
            </w:r>
          </w:p>
        </w:tc>
        <w:tc>
          <w:tcPr>
            <w:tcW w:w="158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п.</w:t>
            </w:r>
            <w:proofErr w:type="gramStart"/>
            <w:r w:rsidRPr="007C554D">
              <w:rPr>
                <w:rFonts w:ascii="Times New Roman" w:hAnsi="Times New Roman" w:cs="Times New Roman"/>
                <w:sz w:val="26"/>
                <w:szCs w:val="26"/>
              </w:rPr>
              <w:t>м</w:t>
            </w:r>
            <w:proofErr w:type="gramEnd"/>
            <w:r w:rsidRPr="007C554D">
              <w:rPr>
                <w:rFonts w:ascii="Times New Roman" w:hAnsi="Times New Roman" w:cs="Times New Roman"/>
                <w:sz w:val="26"/>
                <w:szCs w:val="26"/>
              </w:rPr>
              <w:t>.</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0,5</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300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150</w:t>
            </w:r>
          </w:p>
        </w:tc>
      </w:tr>
      <w:tr w:rsidR="0076349E" w:rsidRPr="00D51A16" w:rsidTr="00DB2C2E">
        <w:trPr>
          <w:jc w:val="center"/>
        </w:trPr>
        <w:tc>
          <w:tcPr>
            <w:tcW w:w="2376" w:type="dxa"/>
            <w:tcBorders>
              <w:bottom w:val="nil"/>
            </w:tcBorders>
          </w:tcPr>
          <w:p w:rsidR="0076349E" w:rsidRPr="007C554D" w:rsidRDefault="008E266B" w:rsidP="00DB2C2E">
            <w:pPr>
              <w:pStyle w:val="a9"/>
              <w:ind w:left="0"/>
              <w:rPr>
                <w:rFonts w:ascii="Times New Roman" w:hAnsi="Times New Roman" w:cs="Times New Roman"/>
                <w:sz w:val="26"/>
                <w:szCs w:val="26"/>
              </w:rPr>
            </w:pPr>
            <w:r>
              <w:rPr>
                <w:rFonts w:ascii="Times New Roman" w:hAnsi="Times New Roman" w:cs="Times New Roman"/>
                <w:noProof/>
                <w:sz w:val="26"/>
                <w:szCs w:val="26"/>
                <w:lang w:eastAsia="ru-RU"/>
              </w:rPr>
              <w:pict>
                <v:shapetype id="_x0000_t32" coordsize="21600,21600" o:spt="32" o:oned="t" path="m,l21600,21600e" filled="f">
                  <v:path arrowok="t" fillok="f" o:connecttype="none"/>
                  <o:lock v:ext="edit" shapetype="t"/>
                </v:shapetype>
                <v:shape id="_x0000_s1076" type="#_x0000_t32" style="position:absolute;margin-left:-4.9pt;margin-top:33.45pt;width:477.5pt;height:0;z-index:251658240;mso-position-horizontal-relative:text;mso-position-vertical-relative:text" o:connectortype="straight"/>
              </w:pict>
            </w:r>
            <w:r w:rsidR="0076349E" w:rsidRPr="007C554D">
              <w:rPr>
                <w:rFonts w:ascii="Times New Roman" w:hAnsi="Times New Roman" w:cs="Times New Roman"/>
                <w:sz w:val="26"/>
                <w:szCs w:val="26"/>
              </w:rPr>
              <w:t>4. Вакуумная резина</w:t>
            </w:r>
          </w:p>
        </w:tc>
        <w:tc>
          <w:tcPr>
            <w:tcW w:w="1582"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кг</w:t>
            </w:r>
          </w:p>
        </w:tc>
        <w:tc>
          <w:tcPr>
            <w:tcW w:w="2351"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3,2</w:t>
            </w:r>
          </w:p>
        </w:tc>
        <w:tc>
          <w:tcPr>
            <w:tcW w:w="1747"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250</w:t>
            </w:r>
          </w:p>
        </w:tc>
        <w:tc>
          <w:tcPr>
            <w:tcW w:w="1515"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800</w:t>
            </w:r>
          </w:p>
        </w:tc>
      </w:tr>
    </w:tbl>
    <w:p w:rsidR="0076349E" w:rsidRPr="00D51A16" w:rsidRDefault="0076349E" w:rsidP="0076349E">
      <w:pPr>
        <w:jc w:val="both"/>
        <w:rPr>
          <w:sz w:val="28"/>
          <w:szCs w:val="28"/>
        </w:rPr>
      </w:pPr>
    </w:p>
    <w:p w:rsidR="009878C1" w:rsidRPr="00D51A16" w:rsidRDefault="009878C1" w:rsidP="0076349E">
      <w:pPr>
        <w:jc w:val="both"/>
        <w:rPr>
          <w:sz w:val="28"/>
          <w:szCs w:val="28"/>
        </w:rPr>
      </w:pPr>
    </w:p>
    <w:p w:rsidR="009878C1" w:rsidRDefault="009878C1" w:rsidP="0076349E">
      <w:pPr>
        <w:jc w:val="both"/>
        <w:rPr>
          <w:sz w:val="28"/>
          <w:szCs w:val="28"/>
        </w:rPr>
      </w:pPr>
    </w:p>
    <w:p w:rsidR="007C554D" w:rsidRPr="00D51A16" w:rsidRDefault="007C554D" w:rsidP="0076349E">
      <w:pPr>
        <w:jc w:val="both"/>
        <w:rPr>
          <w:sz w:val="28"/>
          <w:szCs w:val="28"/>
        </w:rPr>
      </w:pPr>
    </w:p>
    <w:p w:rsidR="0076349E" w:rsidRPr="00D51A16" w:rsidRDefault="009878C1" w:rsidP="0076349E">
      <w:pPr>
        <w:jc w:val="center"/>
        <w:rPr>
          <w:sz w:val="28"/>
          <w:szCs w:val="28"/>
        </w:rPr>
      </w:pPr>
      <w:r w:rsidRPr="00D51A16">
        <w:rPr>
          <w:sz w:val="28"/>
          <w:szCs w:val="28"/>
        </w:rPr>
        <w:lastRenderedPageBreak/>
        <w:t>Продолжение таблицы 5.1</w:t>
      </w:r>
    </w:p>
    <w:p w:rsidR="0076349E" w:rsidRPr="00D51A16" w:rsidRDefault="0076349E" w:rsidP="0076349E">
      <w:pPr>
        <w:jc w:val="center"/>
        <w:rPr>
          <w:sz w:val="28"/>
          <w:szCs w:val="28"/>
        </w:rPr>
      </w:pPr>
    </w:p>
    <w:tbl>
      <w:tblPr>
        <w:tblStyle w:val="a6"/>
        <w:tblW w:w="0" w:type="auto"/>
        <w:jc w:val="center"/>
        <w:tblLook w:val="04A0" w:firstRow="1" w:lastRow="0" w:firstColumn="1" w:lastColumn="0" w:noHBand="0" w:noVBand="1"/>
      </w:tblPr>
      <w:tblGrid>
        <w:gridCol w:w="2604"/>
        <w:gridCol w:w="1354"/>
        <w:gridCol w:w="2351"/>
        <w:gridCol w:w="1747"/>
        <w:gridCol w:w="1515"/>
      </w:tblGrid>
      <w:tr w:rsidR="0076349E" w:rsidRPr="00D51A16" w:rsidTr="00DB2C2E">
        <w:trPr>
          <w:jc w:val="center"/>
        </w:trPr>
        <w:tc>
          <w:tcPr>
            <w:tcW w:w="2604"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354"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351"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1747"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1515"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r>
      <w:tr w:rsidR="0076349E" w:rsidRPr="00D51A16" w:rsidTr="00DB2C2E">
        <w:trPr>
          <w:jc w:val="center"/>
        </w:trPr>
        <w:tc>
          <w:tcPr>
            <w:tcW w:w="2604" w:type="dxa"/>
            <w:tcBorders>
              <w:bottom w:val="nil"/>
            </w:tcBorders>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5. Трубка медная отожженная 12мм</w:t>
            </w:r>
          </w:p>
        </w:tc>
        <w:tc>
          <w:tcPr>
            <w:tcW w:w="1354"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м</w:t>
            </w:r>
          </w:p>
        </w:tc>
        <w:tc>
          <w:tcPr>
            <w:tcW w:w="2351"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20</w:t>
            </w:r>
          </w:p>
        </w:tc>
        <w:tc>
          <w:tcPr>
            <w:tcW w:w="1747"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150</w:t>
            </w:r>
          </w:p>
        </w:tc>
        <w:tc>
          <w:tcPr>
            <w:tcW w:w="1515"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3000</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6. Лист медный </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2553</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2553</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7. Лист стальной </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1500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3000</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lang w:val="en-US"/>
              </w:rPr>
            </w:pPr>
            <w:r w:rsidRPr="007C554D">
              <w:rPr>
                <w:rFonts w:ascii="Times New Roman" w:hAnsi="Times New Roman" w:cs="Times New Roman"/>
                <w:sz w:val="26"/>
                <w:szCs w:val="26"/>
              </w:rPr>
              <w:t xml:space="preserve">8. Теплоизоляция </w:t>
            </w:r>
            <w:r w:rsidRPr="007C554D">
              <w:rPr>
                <w:rFonts w:ascii="Times New Roman" w:hAnsi="Times New Roman" w:cs="Times New Roman"/>
                <w:sz w:val="26"/>
                <w:szCs w:val="26"/>
                <w:lang w:val="en-US"/>
              </w:rPr>
              <w:t>K-FLEX</w:t>
            </w:r>
          </w:p>
        </w:tc>
        <w:tc>
          <w:tcPr>
            <w:tcW w:w="1354" w:type="dxa"/>
          </w:tcPr>
          <w:p w:rsidR="0076349E" w:rsidRPr="007C554D" w:rsidRDefault="0076349E" w:rsidP="00DB2C2E">
            <w:pPr>
              <w:pStyle w:val="a9"/>
              <w:ind w:left="0"/>
              <w:jc w:val="center"/>
              <w:rPr>
                <w:rFonts w:ascii="Times New Roman" w:hAnsi="Times New Roman" w:cs="Times New Roman"/>
                <w:sz w:val="26"/>
                <w:szCs w:val="26"/>
                <w:vertAlign w:val="superscript"/>
              </w:rPr>
            </w:pPr>
            <w:r w:rsidRPr="007C554D">
              <w:rPr>
                <w:rFonts w:ascii="Times New Roman" w:hAnsi="Times New Roman" w:cs="Times New Roman"/>
                <w:sz w:val="26"/>
                <w:szCs w:val="26"/>
              </w:rPr>
              <w:t>м</w:t>
            </w:r>
            <w:proofErr w:type="gramStart"/>
            <w:r w:rsidRPr="007C554D">
              <w:rPr>
                <w:rFonts w:ascii="Times New Roman" w:hAnsi="Times New Roman" w:cs="Times New Roman"/>
                <w:sz w:val="26"/>
                <w:szCs w:val="26"/>
                <w:vertAlign w:val="superscript"/>
              </w:rPr>
              <w:t>2</w:t>
            </w:r>
            <w:proofErr w:type="gramEnd"/>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448.11</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1792.44</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lang w:val="en-US"/>
              </w:rPr>
              <w:t>9</w:t>
            </w:r>
            <w:r w:rsidRPr="007C554D">
              <w:rPr>
                <w:rFonts w:ascii="Times New Roman" w:hAnsi="Times New Roman" w:cs="Times New Roman"/>
                <w:sz w:val="26"/>
                <w:szCs w:val="26"/>
              </w:rPr>
              <w:t>. Оргстекло</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5500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5500</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10. Решетка вентиляционная</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75</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150</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11. Краска эмалевая белая</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л</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80</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12. Краска эмалевая красная</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л</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80</w:t>
            </w:r>
          </w:p>
          <w:p w:rsidR="0076349E" w:rsidRPr="007C554D" w:rsidRDefault="0076349E" w:rsidP="00DB2C2E">
            <w:pPr>
              <w:jc w:val="center"/>
              <w:rPr>
                <w:sz w:val="26"/>
                <w:szCs w:val="26"/>
              </w:rPr>
            </w:pP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13. Тройник д. 0,6</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51</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51</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14. Тройник д. 10</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44</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44</w:t>
            </w:r>
          </w:p>
        </w:tc>
      </w:tr>
      <w:tr w:rsidR="0076349E" w:rsidRPr="00D51A16" w:rsidTr="00DB2C2E">
        <w:trPr>
          <w:jc w:val="center"/>
        </w:trPr>
        <w:tc>
          <w:tcPr>
            <w:tcW w:w="2604" w:type="dxa"/>
          </w:tcPr>
          <w:p w:rsidR="0076349E" w:rsidRPr="007C554D" w:rsidRDefault="0076349E" w:rsidP="00DB2C2E">
            <w:pPr>
              <w:rPr>
                <w:sz w:val="26"/>
                <w:szCs w:val="26"/>
              </w:rPr>
            </w:pPr>
            <w:r w:rsidRPr="007C554D">
              <w:rPr>
                <w:sz w:val="26"/>
                <w:szCs w:val="26"/>
              </w:rPr>
              <w:t>15.Трубка капиллярная 0,71</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м</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160</w:t>
            </w:r>
          </w:p>
        </w:tc>
      </w:tr>
      <w:tr w:rsidR="0076349E" w:rsidRPr="00D51A16" w:rsidTr="00DB2C2E">
        <w:trPr>
          <w:jc w:val="center"/>
        </w:trPr>
        <w:tc>
          <w:tcPr>
            <w:tcW w:w="2604" w:type="dxa"/>
          </w:tcPr>
          <w:p w:rsidR="0076349E" w:rsidRPr="007C554D" w:rsidRDefault="0076349E" w:rsidP="00DB2C2E">
            <w:pPr>
              <w:rPr>
                <w:sz w:val="26"/>
                <w:szCs w:val="26"/>
              </w:rPr>
            </w:pPr>
            <w:r w:rsidRPr="007C554D">
              <w:rPr>
                <w:sz w:val="26"/>
                <w:szCs w:val="26"/>
              </w:rPr>
              <w:t xml:space="preserve">16. Штуцер шредера </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100</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lang w:val="en-US"/>
              </w:rPr>
            </w:pPr>
            <w:r w:rsidRPr="007C554D">
              <w:rPr>
                <w:rFonts w:ascii="Times New Roman" w:hAnsi="Times New Roman" w:cs="Times New Roman"/>
                <w:sz w:val="26"/>
                <w:szCs w:val="26"/>
              </w:rPr>
              <w:t>17. Переходник медный 1/</w:t>
            </w:r>
            <w:r w:rsidRPr="007C554D">
              <w:rPr>
                <w:rFonts w:ascii="Times New Roman" w:hAnsi="Times New Roman" w:cs="Times New Roman"/>
                <w:sz w:val="26"/>
                <w:szCs w:val="26"/>
                <w:lang w:val="en-US"/>
              </w:rPr>
              <w:t>2</w:t>
            </w:r>
            <w:r w:rsidRPr="007C554D">
              <w:rPr>
                <w:rFonts w:ascii="Times New Roman" w:hAnsi="Times New Roman" w:cs="Times New Roman"/>
                <w:sz w:val="26"/>
                <w:szCs w:val="26"/>
              </w:rPr>
              <w:t xml:space="preserve"> </w:t>
            </w:r>
            <w:r w:rsidRPr="007C554D">
              <w:rPr>
                <w:rFonts w:ascii="Times New Roman" w:hAnsi="Times New Roman" w:cs="Times New Roman"/>
                <w:sz w:val="26"/>
                <w:szCs w:val="26"/>
                <w:lang w:val="en-US"/>
              </w:rPr>
              <w:t xml:space="preserve">x3/8   </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50</w:t>
            </w:r>
          </w:p>
        </w:tc>
      </w:tr>
      <w:tr w:rsidR="0076349E" w:rsidRPr="00D51A16" w:rsidTr="00DB2C2E">
        <w:trPr>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18. Переходник медный 5/8</w:t>
            </w:r>
            <w:r w:rsidRPr="007C554D">
              <w:rPr>
                <w:rFonts w:ascii="Times New Roman" w:hAnsi="Times New Roman" w:cs="Times New Roman"/>
                <w:sz w:val="26"/>
                <w:szCs w:val="26"/>
                <w:lang w:val="en-US"/>
              </w:rPr>
              <w:t>x3/8</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шт.</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32</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96</w:t>
            </w:r>
          </w:p>
        </w:tc>
      </w:tr>
      <w:tr w:rsidR="0076349E" w:rsidRPr="00D51A16" w:rsidTr="00DB2C2E">
        <w:trPr>
          <w:trHeight w:val="440"/>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19. Провод ПВ-1 1-2.5 бел.</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м</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11.5</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57.5</w:t>
            </w:r>
          </w:p>
        </w:tc>
      </w:tr>
      <w:tr w:rsidR="0076349E" w:rsidRPr="00D51A16" w:rsidTr="00DB2C2E">
        <w:trPr>
          <w:trHeight w:val="440"/>
          <w:jc w:val="center"/>
        </w:trPr>
        <w:tc>
          <w:tcPr>
            <w:tcW w:w="2604"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20.Провод ПВ-1 1-2.5 </w:t>
            </w:r>
            <w:proofErr w:type="spellStart"/>
            <w:r w:rsidRPr="007C554D">
              <w:rPr>
                <w:rFonts w:ascii="Times New Roman" w:hAnsi="Times New Roman" w:cs="Times New Roman"/>
                <w:sz w:val="26"/>
                <w:szCs w:val="26"/>
              </w:rPr>
              <w:t>син</w:t>
            </w:r>
            <w:proofErr w:type="spellEnd"/>
            <w:r w:rsidRPr="007C554D">
              <w:rPr>
                <w:rFonts w:ascii="Times New Roman" w:hAnsi="Times New Roman" w:cs="Times New Roman"/>
                <w:sz w:val="26"/>
                <w:szCs w:val="26"/>
              </w:rPr>
              <w:t>.</w:t>
            </w:r>
          </w:p>
        </w:tc>
        <w:tc>
          <w:tcPr>
            <w:tcW w:w="13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м</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11.5</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57.5</w:t>
            </w:r>
          </w:p>
        </w:tc>
      </w:tr>
      <w:tr w:rsidR="0076349E" w:rsidRPr="00D51A16" w:rsidTr="00DB2C2E">
        <w:trPr>
          <w:trHeight w:val="440"/>
          <w:jc w:val="center"/>
        </w:trPr>
        <w:tc>
          <w:tcPr>
            <w:tcW w:w="2604" w:type="dxa"/>
            <w:tcBorders>
              <w:bottom w:val="nil"/>
            </w:tcBorders>
          </w:tcPr>
          <w:p w:rsidR="0076349E" w:rsidRPr="007C554D" w:rsidRDefault="008E266B" w:rsidP="00DB2C2E">
            <w:pPr>
              <w:pStyle w:val="a9"/>
              <w:ind w:left="0"/>
              <w:rPr>
                <w:rFonts w:ascii="Times New Roman" w:hAnsi="Times New Roman" w:cs="Times New Roman"/>
                <w:sz w:val="26"/>
                <w:szCs w:val="26"/>
              </w:rPr>
            </w:pPr>
            <w:r>
              <w:rPr>
                <w:rFonts w:ascii="Times New Roman" w:hAnsi="Times New Roman" w:cs="Times New Roman"/>
                <w:noProof/>
                <w:sz w:val="26"/>
                <w:szCs w:val="26"/>
                <w:lang w:eastAsia="ru-RU"/>
              </w:rPr>
              <w:pict>
                <v:shape id="_x0000_s1077" type="#_x0000_t32" style="position:absolute;margin-left:-6.25pt;margin-top:26.7pt;width:479.55pt;height:.7pt;flip:y;z-index:251659264;mso-position-horizontal-relative:text;mso-position-vertical-relative:text" o:connectortype="straight"/>
              </w:pict>
            </w:r>
            <w:r w:rsidR="0076349E" w:rsidRPr="007C554D">
              <w:rPr>
                <w:rFonts w:ascii="Times New Roman" w:hAnsi="Times New Roman" w:cs="Times New Roman"/>
                <w:sz w:val="26"/>
                <w:szCs w:val="26"/>
              </w:rPr>
              <w:t>21. Провод</w:t>
            </w:r>
          </w:p>
        </w:tc>
        <w:tc>
          <w:tcPr>
            <w:tcW w:w="1354"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м</w:t>
            </w:r>
          </w:p>
        </w:tc>
        <w:tc>
          <w:tcPr>
            <w:tcW w:w="2351"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c>
          <w:tcPr>
            <w:tcW w:w="1747"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11.5</w:t>
            </w:r>
          </w:p>
        </w:tc>
        <w:tc>
          <w:tcPr>
            <w:tcW w:w="1515"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57.5</w:t>
            </w:r>
          </w:p>
        </w:tc>
      </w:tr>
    </w:tbl>
    <w:p w:rsidR="009878C1" w:rsidRPr="00D51A16" w:rsidRDefault="009878C1" w:rsidP="0076349E">
      <w:pPr>
        <w:rPr>
          <w:sz w:val="28"/>
          <w:szCs w:val="28"/>
        </w:rPr>
      </w:pPr>
    </w:p>
    <w:p w:rsidR="00854338" w:rsidRPr="00D51A16" w:rsidRDefault="00854338" w:rsidP="0076349E">
      <w:pPr>
        <w:rPr>
          <w:sz w:val="28"/>
          <w:szCs w:val="28"/>
        </w:rPr>
      </w:pPr>
    </w:p>
    <w:p w:rsidR="0076349E" w:rsidRDefault="0076349E" w:rsidP="0076349E">
      <w:pPr>
        <w:rPr>
          <w:sz w:val="28"/>
          <w:szCs w:val="28"/>
        </w:rPr>
      </w:pPr>
    </w:p>
    <w:p w:rsidR="007C554D" w:rsidRDefault="007C554D" w:rsidP="0076349E">
      <w:pPr>
        <w:rPr>
          <w:sz w:val="28"/>
          <w:szCs w:val="28"/>
        </w:rPr>
      </w:pPr>
    </w:p>
    <w:p w:rsidR="007C554D" w:rsidRDefault="007C554D" w:rsidP="0076349E">
      <w:pPr>
        <w:rPr>
          <w:sz w:val="28"/>
          <w:szCs w:val="28"/>
        </w:rPr>
      </w:pPr>
    </w:p>
    <w:p w:rsidR="007C554D" w:rsidRDefault="007C554D" w:rsidP="0076349E">
      <w:pPr>
        <w:rPr>
          <w:sz w:val="28"/>
          <w:szCs w:val="28"/>
        </w:rPr>
      </w:pPr>
    </w:p>
    <w:p w:rsidR="0066775A" w:rsidRPr="00D51A16" w:rsidRDefault="0066775A" w:rsidP="0076349E">
      <w:pPr>
        <w:rPr>
          <w:sz w:val="28"/>
          <w:szCs w:val="28"/>
        </w:rPr>
      </w:pPr>
    </w:p>
    <w:p w:rsidR="0076349E" w:rsidRPr="00D51A16" w:rsidRDefault="009878C1" w:rsidP="0076349E">
      <w:pPr>
        <w:jc w:val="center"/>
        <w:rPr>
          <w:sz w:val="28"/>
          <w:szCs w:val="28"/>
        </w:rPr>
      </w:pPr>
      <w:r w:rsidRPr="00D51A16">
        <w:rPr>
          <w:sz w:val="28"/>
          <w:szCs w:val="28"/>
        </w:rPr>
        <w:lastRenderedPageBreak/>
        <w:t>Продолжение таблицы 5.1</w:t>
      </w:r>
    </w:p>
    <w:p w:rsidR="0076349E" w:rsidRPr="007C554D" w:rsidRDefault="0076349E" w:rsidP="0076349E">
      <w:pPr>
        <w:jc w:val="center"/>
        <w:rPr>
          <w:sz w:val="26"/>
          <w:szCs w:val="26"/>
        </w:rPr>
      </w:pPr>
    </w:p>
    <w:tbl>
      <w:tblPr>
        <w:tblStyle w:val="a6"/>
        <w:tblW w:w="0" w:type="auto"/>
        <w:jc w:val="center"/>
        <w:tblLook w:val="04A0" w:firstRow="1" w:lastRow="0" w:firstColumn="1" w:lastColumn="0" w:noHBand="0" w:noVBand="1"/>
      </w:tblPr>
      <w:tblGrid>
        <w:gridCol w:w="2376"/>
        <w:gridCol w:w="1582"/>
        <w:gridCol w:w="2351"/>
        <w:gridCol w:w="1747"/>
        <w:gridCol w:w="1515"/>
      </w:tblGrid>
      <w:tr w:rsidR="0076349E" w:rsidRPr="007C554D" w:rsidTr="00DB2C2E">
        <w:trPr>
          <w:trHeight w:val="440"/>
          <w:jc w:val="center"/>
        </w:trPr>
        <w:tc>
          <w:tcPr>
            <w:tcW w:w="2376"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58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r>
      <w:tr w:rsidR="0076349E" w:rsidRPr="007C554D" w:rsidTr="00DB2C2E">
        <w:trPr>
          <w:trHeight w:val="440"/>
          <w:jc w:val="center"/>
        </w:trPr>
        <w:tc>
          <w:tcPr>
            <w:tcW w:w="2376"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22. Кабель силовой </w:t>
            </w:r>
          </w:p>
        </w:tc>
        <w:tc>
          <w:tcPr>
            <w:tcW w:w="158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м</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30</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60</w:t>
            </w:r>
          </w:p>
        </w:tc>
      </w:tr>
      <w:tr w:rsidR="0076349E" w:rsidRPr="007C554D" w:rsidTr="00DB2C2E">
        <w:trPr>
          <w:trHeight w:val="440"/>
          <w:jc w:val="center"/>
        </w:trPr>
        <w:tc>
          <w:tcPr>
            <w:tcW w:w="2376"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23. Хладон </w:t>
            </w:r>
            <w:r w:rsidRPr="007C554D">
              <w:rPr>
                <w:rFonts w:ascii="Times New Roman" w:hAnsi="Times New Roman" w:cs="Times New Roman"/>
                <w:sz w:val="26"/>
                <w:szCs w:val="26"/>
                <w:lang w:val="en-US"/>
              </w:rPr>
              <w:t>R</w:t>
            </w:r>
            <w:r w:rsidRPr="007C554D">
              <w:rPr>
                <w:rFonts w:ascii="Times New Roman" w:hAnsi="Times New Roman" w:cs="Times New Roman"/>
                <w:sz w:val="26"/>
                <w:szCs w:val="26"/>
              </w:rPr>
              <w:t>404</w:t>
            </w:r>
            <w:r w:rsidRPr="007C554D">
              <w:rPr>
                <w:rFonts w:ascii="Times New Roman" w:hAnsi="Times New Roman" w:cs="Times New Roman"/>
                <w:sz w:val="26"/>
                <w:szCs w:val="26"/>
                <w:lang w:val="en-US"/>
              </w:rPr>
              <w:t>A</w:t>
            </w:r>
          </w:p>
        </w:tc>
        <w:tc>
          <w:tcPr>
            <w:tcW w:w="158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кг</w:t>
            </w:r>
          </w:p>
        </w:tc>
        <w:tc>
          <w:tcPr>
            <w:tcW w:w="2351"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w:t>
            </w:r>
          </w:p>
        </w:tc>
        <w:tc>
          <w:tcPr>
            <w:tcW w:w="17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294</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441.2</w:t>
            </w:r>
          </w:p>
        </w:tc>
      </w:tr>
      <w:tr w:rsidR="0076349E" w:rsidRPr="007C554D" w:rsidTr="00DB2C2E">
        <w:trPr>
          <w:trHeight w:val="276"/>
          <w:jc w:val="center"/>
        </w:trPr>
        <w:tc>
          <w:tcPr>
            <w:tcW w:w="2376" w:type="dxa"/>
            <w:tcBorders>
              <w:bottom w:val="nil"/>
            </w:tcBorders>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ИТОГО:</w:t>
            </w:r>
          </w:p>
        </w:tc>
        <w:tc>
          <w:tcPr>
            <w:tcW w:w="1582"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p>
        </w:tc>
        <w:tc>
          <w:tcPr>
            <w:tcW w:w="2351"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p>
        </w:tc>
        <w:tc>
          <w:tcPr>
            <w:tcW w:w="1747"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p>
        </w:tc>
        <w:tc>
          <w:tcPr>
            <w:tcW w:w="1515"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21630.14</w:t>
            </w:r>
          </w:p>
        </w:tc>
      </w:tr>
      <w:tr w:rsidR="0076349E" w:rsidRPr="007C554D" w:rsidTr="00DB2C2E">
        <w:trPr>
          <w:jc w:val="center"/>
        </w:trPr>
        <w:tc>
          <w:tcPr>
            <w:tcW w:w="8056" w:type="dxa"/>
            <w:gridSpan w:val="4"/>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ИТОГО с транспортными расходами (3-5%):</w:t>
            </w:r>
          </w:p>
        </w:tc>
        <w:tc>
          <w:tcPr>
            <w:tcW w:w="151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22711.65</w:t>
            </w:r>
          </w:p>
        </w:tc>
      </w:tr>
    </w:tbl>
    <w:p w:rsidR="0076349E" w:rsidRPr="00D51A16" w:rsidRDefault="0076349E" w:rsidP="0076349E">
      <w:pPr>
        <w:jc w:val="center"/>
        <w:rPr>
          <w:sz w:val="28"/>
          <w:szCs w:val="28"/>
        </w:rPr>
      </w:pPr>
    </w:p>
    <w:p w:rsidR="0076349E" w:rsidRPr="00D51A16" w:rsidRDefault="0076349E" w:rsidP="0076349E">
      <w:pPr>
        <w:pStyle w:val="a9"/>
        <w:spacing w:line="240" w:lineRule="auto"/>
        <w:ind w:left="0" w:firstLine="567"/>
        <w:jc w:val="both"/>
        <w:rPr>
          <w:rFonts w:ascii="Times New Roman" w:hAnsi="Times New Roman" w:cs="Times New Roman"/>
          <w:sz w:val="28"/>
          <w:szCs w:val="28"/>
        </w:rPr>
      </w:pPr>
      <w:r w:rsidRPr="00D51A16">
        <w:rPr>
          <w:rFonts w:ascii="Times New Roman" w:hAnsi="Times New Roman" w:cs="Times New Roman"/>
          <w:sz w:val="28"/>
          <w:szCs w:val="28"/>
        </w:rPr>
        <w:t>2. В статью «Покупные изделия и полуфабрикаты» входит стоимость агрегатов, электродвигателей, вентиляторов, муфт, болтов, гаек, электродов для сварки и т.п., которые будут приобретаться в готовом виде со стороны и использоваться для изготовления оборудования (таблица 3.2).</w:t>
      </w:r>
    </w:p>
    <w:p w:rsidR="0076349E" w:rsidRPr="00D51A16" w:rsidRDefault="0076349E" w:rsidP="0076349E">
      <w:pPr>
        <w:pStyle w:val="a9"/>
        <w:spacing w:line="240" w:lineRule="auto"/>
        <w:ind w:left="0" w:firstLine="567"/>
        <w:jc w:val="both"/>
        <w:rPr>
          <w:rFonts w:ascii="Times New Roman" w:hAnsi="Times New Roman" w:cs="Times New Roman"/>
          <w:sz w:val="28"/>
          <w:szCs w:val="28"/>
        </w:rPr>
      </w:pPr>
    </w:p>
    <w:p w:rsidR="0076349E" w:rsidRPr="00D51A16" w:rsidRDefault="009878C1" w:rsidP="0076349E">
      <w:pPr>
        <w:pStyle w:val="a9"/>
        <w:spacing w:line="240" w:lineRule="auto"/>
        <w:ind w:left="0"/>
        <w:jc w:val="center"/>
        <w:rPr>
          <w:rFonts w:ascii="Times New Roman" w:hAnsi="Times New Roman" w:cs="Times New Roman"/>
          <w:sz w:val="28"/>
          <w:szCs w:val="28"/>
        </w:rPr>
      </w:pPr>
      <w:r w:rsidRPr="00D51A16">
        <w:rPr>
          <w:rFonts w:ascii="Times New Roman" w:hAnsi="Times New Roman" w:cs="Times New Roman"/>
          <w:sz w:val="28"/>
          <w:szCs w:val="28"/>
        </w:rPr>
        <w:t>Таблица 5.2</w:t>
      </w:r>
      <w:r w:rsidR="0076349E" w:rsidRPr="00D51A16">
        <w:rPr>
          <w:rFonts w:ascii="Times New Roman" w:hAnsi="Times New Roman" w:cs="Times New Roman"/>
          <w:sz w:val="28"/>
          <w:szCs w:val="28"/>
        </w:rPr>
        <w:t xml:space="preserve"> – Расчет стоимости покупных изделий</w:t>
      </w:r>
    </w:p>
    <w:p w:rsidR="0076349E" w:rsidRPr="00D51A16" w:rsidRDefault="0076349E" w:rsidP="0076349E">
      <w:pPr>
        <w:pStyle w:val="a9"/>
        <w:spacing w:line="240" w:lineRule="auto"/>
        <w:ind w:left="0"/>
        <w:jc w:val="center"/>
        <w:rPr>
          <w:rFonts w:ascii="Times New Roman" w:hAnsi="Times New Roman" w:cs="Times New Roman"/>
          <w:sz w:val="28"/>
          <w:szCs w:val="28"/>
        </w:rPr>
      </w:pPr>
    </w:p>
    <w:tbl>
      <w:tblPr>
        <w:tblStyle w:val="a6"/>
        <w:tblpPr w:leftFromText="180" w:rightFromText="180" w:vertAnchor="text" w:horzAnchor="margin" w:tblpXSpec="center" w:tblpY="5"/>
        <w:tblW w:w="0" w:type="auto"/>
        <w:tblLook w:val="04A0" w:firstRow="1" w:lastRow="0" w:firstColumn="1" w:lastColumn="0" w:noHBand="0" w:noVBand="1"/>
      </w:tblPr>
      <w:tblGrid>
        <w:gridCol w:w="3218"/>
        <w:gridCol w:w="1131"/>
        <w:gridCol w:w="2962"/>
        <w:gridCol w:w="2260"/>
      </w:tblGrid>
      <w:tr w:rsidR="0076349E" w:rsidRPr="00D51A16" w:rsidTr="00DB2C2E">
        <w:tc>
          <w:tcPr>
            <w:tcW w:w="322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Наименования изделия</w:t>
            </w:r>
          </w:p>
        </w:tc>
        <w:tc>
          <w:tcPr>
            <w:tcW w:w="1134"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Кол-во</w:t>
            </w:r>
          </w:p>
        </w:tc>
        <w:tc>
          <w:tcPr>
            <w:tcW w:w="297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Цена за единицу, руб.</w:t>
            </w:r>
          </w:p>
        </w:tc>
        <w:tc>
          <w:tcPr>
            <w:tcW w:w="2268"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Общая стоимость</w:t>
            </w:r>
          </w:p>
        </w:tc>
      </w:tr>
      <w:tr w:rsidR="0076349E" w:rsidRPr="00D51A16" w:rsidTr="00DB2C2E">
        <w:tc>
          <w:tcPr>
            <w:tcW w:w="322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97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226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r>
      <w:tr w:rsidR="0076349E" w:rsidRPr="00D51A16" w:rsidTr="00DB2C2E">
        <w:tc>
          <w:tcPr>
            <w:tcW w:w="3227"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1.Компрессорный агрегат </w:t>
            </w:r>
            <w:proofErr w:type="spellStart"/>
            <w:r w:rsidRPr="007C554D">
              <w:rPr>
                <w:rFonts w:ascii="Times New Roman" w:hAnsi="Times New Roman" w:cs="Times New Roman"/>
                <w:sz w:val="26"/>
                <w:szCs w:val="26"/>
                <w:lang w:val="en-US"/>
              </w:rPr>
              <w:t>Danfoss</w:t>
            </w:r>
            <w:proofErr w:type="spellEnd"/>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7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14682.223</w:t>
            </w:r>
          </w:p>
        </w:tc>
        <w:tc>
          <w:tcPr>
            <w:tcW w:w="226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14682.223</w:t>
            </w:r>
          </w:p>
        </w:tc>
      </w:tr>
      <w:tr w:rsidR="0076349E" w:rsidRPr="00D51A16" w:rsidTr="00DB2C2E">
        <w:tc>
          <w:tcPr>
            <w:tcW w:w="3227" w:type="dxa"/>
          </w:tcPr>
          <w:p w:rsidR="0076349E" w:rsidRPr="007C554D" w:rsidRDefault="0076349E" w:rsidP="00DB2C2E">
            <w:pPr>
              <w:pStyle w:val="a9"/>
              <w:ind w:left="0"/>
              <w:rPr>
                <w:rFonts w:ascii="Times New Roman" w:hAnsi="Times New Roman" w:cs="Times New Roman"/>
                <w:sz w:val="26"/>
                <w:szCs w:val="26"/>
                <w:lang w:val="en-US"/>
              </w:rPr>
            </w:pPr>
            <w:r w:rsidRPr="007C554D">
              <w:rPr>
                <w:rFonts w:ascii="Times New Roman" w:hAnsi="Times New Roman" w:cs="Times New Roman"/>
                <w:sz w:val="26"/>
                <w:szCs w:val="26"/>
              </w:rPr>
              <w:t xml:space="preserve">2. Вентиль 4-х </w:t>
            </w:r>
            <w:r w:rsidRPr="007C554D">
              <w:rPr>
                <w:rFonts w:ascii="Times New Roman" w:hAnsi="Times New Roman" w:cs="Times New Roman"/>
                <w:sz w:val="26"/>
                <w:szCs w:val="26"/>
                <w:lang w:val="en-US"/>
              </w:rPr>
              <w:t>DFS-11 5/8x1/2</w:t>
            </w:r>
          </w:p>
        </w:tc>
        <w:tc>
          <w:tcPr>
            <w:tcW w:w="1134" w:type="dxa"/>
          </w:tcPr>
          <w:p w:rsidR="0076349E" w:rsidRPr="007C554D" w:rsidRDefault="0076349E" w:rsidP="00DB2C2E">
            <w:pPr>
              <w:pStyle w:val="a9"/>
              <w:ind w:left="0"/>
              <w:jc w:val="center"/>
              <w:rPr>
                <w:rFonts w:ascii="Times New Roman" w:hAnsi="Times New Roman" w:cs="Times New Roman"/>
                <w:sz w:val="26"/>
                <w:szCs w:val="26"/>
                <w:lang w:val="en-US"/>
              </w:rPr>
            </w:pPr>
            <w:r w:rsidRPr="007C554D">
              <w:rPr>
                <w:rFonts w:ascii="Times New Roman" w:hAnsi="Times New Roman" w:cs="Times New Roman"/>
                <w:sz w:val="26"/>
                <w:szCs w:val="26"/>
                <w:lang w:val="en-US"/>
              </w:rPr>
              <w:t>1</w:t>
            </w:r>
          </w:p>
        </w:tc>
        <w:tc>
          <w:tcPr>
            <w:tcW w:w="2977" w:type="dxa"/>
          </w:tcPr>
          <w:p w:rsidR="0076349E" w:rsidRPr="007C554D" w:rsidRDefault="0076349E" w:rsidP="00DB2C2E">
            <w:pPr>
              <w:pStyle w:val="a9"/>
              <w:ind w:left="0"/>
              <w:jc w:val="center"/>
              <w:rPr>
                <w:rFonts w:ascii="Times New Roman" w:hAnsi="Times New Roman" w:cs="Times New Roman"/>
                <w:sz w:val="26"/>
                <w:szCs w:val="26"/>
                <w:lang w:val="en-US"/>
              </w:rPr>
            </w:pPr>
            <w:r w:rsidRPr="007C554D">
              <w:rPr>
                <w:rFonts w:ascii="Times New Roman" w:hAnsi="Times New Roman" w:cs="Times New Roman"/>
                <w:sz w:val="26"/>
                <w:szCs w:val="26"/>
                <w:lang w:val="en-US"/>
              </w:rPr>
              <w:t>1500</w:t>
            </w:r>
          </w:p>
        </w:tc>
        <w:tc>
          <w:tcPr>
            <w:tcW w:w="2268" w:type="dxa"/>
          </w:tcPr>
          <w:p w:rsidR="0076349E" w:rsidRPr="007C554D" w:rsidRDefault="0076349E" w:rsidP="00DB2C2E">
            <w:pPr>
              <w:pStyle w:val="a9"/>
              <w:ind w:left="0"/>
              <w:jc w:val="center"/>
              <w:rPr>
                <w:rFonts w:ascii="Times New Roman" w:hAnsi="Times New Roman" w:cs="Times New Roman"/>
                <w:sz w:val="26"/>
                <w:szCs w:val="26"/>
                <w:lang w:val="en-US"/>
              </w:rPr>
            </w:pPr>
            <w:r w:rsidRPr="007C554D">
              <w:rPr>
                <w:rFonts w:ascii="Times New Roman" w:hAnsi="Times New Roman" w:cs="Times New Roman"/>
                <w:sz w:val="26"/>
                <w:szCs w:val="26"/>
                <w:lang w:val="en-US"/>
              </w:rPr>
              <w:t>1500</w:t>
            </w:r>
          </w:p>
        </w:tc>
      </w:tr>
      <w:tr w:rsidR="0076349E" w:rsidRPr="00D51A16" w:rsidTr="00DB2C2E">
        <w:tc>
          <w:tcPr>
            <w:tcW w:w="3227"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lang w:val="en-US"/>
              </w:rPr>
              <w:t>3.</w:t>
            </w:r>
            <w:r w:rsidRPr="007C554D">
              <w:rPr>
                <w:rFonts w:ascii="Times New Roman" w:hAnsi="Times New Roman" w:cs="Times New Roman"/>
                <w:sz w:val="26"/>
                <w:szCs w:val="26"/>
              </w:rPr>
              <w:t>Манометр глицериновый</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97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350</w:t>
            </w:r>
          </w:p>
        </w:tc>
        <w:tc>
          <w:tcPr>
            <w:tcW w:w="226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700</w:t>
            </w:r>
          </w:p>
        </w:tc>
      </w:tr>
      <w:tr w:rsidR="0076349E" w:rsidRPr="00D51A16" w:rsidTr="00DB2C2E">
        <w:tc>
          <w:tcPr>
            <w:tcW w:w="3227"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4. Вакуумметр</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7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387</w:t>
            </w:r>
          </w:p>
        </w:tc>
        <w:tc>
          <w:tcPr>
            <w:tcW w:w="226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387</w:t>
            </w:r>
          </w:p>
        </w:tc>
      </w:tr>
      <w:tr w:rsidR="0076349E" w:rsidRPr="00D51A16" w:rsidTr="00DB2C2E">
        <w:tc>
          <w:tcPr>
            <w:tcW w:w="3227"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5.Решетка вентиляционная</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97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75</w:t>
            </w:r>
          </w:p>
        </w:tc>
        <w:tc>
          <w:tcPr>
            <w:tcW w:w="226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150</w:t>
            </w:r>
          </w:p>
        </w:tc>
      </w:tr>
      <w:tr w:rsidR="0076349E" w:rsidRPr="00D51A16" w:rsidTr="00DB2C2E">
        <w:tc>
          <w:tcPr>
            <w:tcW w:w="3227"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6.Измерительный прибор ОВЕН ТРМ 138 </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7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7500</w:t>
            </w:r>
          </w:p>
        </w:tc>
        <w:tc>
          <w:tcPr>
            <w:tcW w:w="226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7500</w:t>
            </w:r>
          </w:p>
        </w:tc>
      </w:tr>
      <w:tr w:rsidR="0076349E" w:rsidRPr="00D51A16" w:rsidTr="00DB2C2E">
        <w:tc>
          <w:tcPr>
            <w:tcW w:w="3227"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7.Термопары типа ХК</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w:t>
            </w:r>
          </w:p>
        </w:tc>
        <w:tc>
          <w:tcPr>
            <w:tcW w:w="297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350</w:t>
            </w:r>
          </w:p>
        </w:tc>
        <w:tc>
          <w:tcPr>
            <w:tcW w:w="226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2800</w:t>
            </w:r>
          </w:p>
        </w:tc>
      </w:tr>
      <w:tr w:rsidR="0076349E" w:rsidRPr="00D51A16" w:rsidTr="00DB2C2E">
        <w:tc>
          <w:tcPr>
            <w:tcW w:w="3227" w:type="dxa"/>
            <w:tcBorders>
              <w:bottom w:val="nil"/>
            </w:tcBorders>
          </w:tcPr>
          <w:p w:rsidR="0076349E" w:rsidRPr="007C554D" w:rsidRDefault="008E266B" w:rsidP="00DB2C2E">
            <w:pPr>
              <w:pStyle w:val="a9"/>
              <w:ind w:left="0"/>
              <w:rPr>
                <w:rFonts w:ascii="Times New Roman" w:hAnsi="Times New Roman" w:cs="Times New Roman"/>
                <w:sz w:val="26"/>
                <w:szCs w:val="26"/>
              </w:rPr>
            </w:pPr>
            <w:r>
              <w:rPr>
                <w:rFonts w:ascii="Times New Roman" w:hAnsi="Times New Roman" w:cs="Times New Roman"/>
                <w:noProof/>
                <w:sz w:val="26"/>
                <w:szCs w:val="26"/>
                <w:lang w:eastAsia="ru-RU"/>
              </w:rPr>
              <w:pict>
                <v:shape id="_x0000_s1078" type="#_x0000_t32" style="position:absolute;margin-left:-4.9pt;margin-top:24.95pt;width:478.85pt;height:2.05pt;flip:y;z-index:251660288;mso-position-horizontal-relative:text;mso-position-vertical-relative:text" o:connectortype="straight"/>
              </w:pict>
            </w:r>
            <w:r w:rsidR="0076349E" w:rsidRPr="007C554D">
              <w:rPr>
                <w:rFonts w:ascii="Times New Roman" w:hAnsi="Times New Roman" w:cs="Times New Roman"/>
                <w:sz w:val="26"/>
                <w:szCs w:val="26"/>
              </w:rPr>
              <w:t xml:space="preserve">8. Бокс ЩРН-12 </w:t>
            </w:r>
          </w:p>
        </w:tc>
        <w:tc>
          <w:tcPr>
            <w:tcW w:w="1134"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77"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424</w:t>
            </w:r>
          </w:p>
        </w:tc>
        <w:tc>
          <w:tcPr>
            <w:tcW w:w="2268"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424</w:t>
            </w:r>
          </w:p>
        </w:tc>
      </w:tr>
    </w:tbl>
    <w:p w:rsidR="0066775A" w:rsidRDefault="0066775A" w:rsidP="00D52551">
      <w:pPr>
        <w:rPr>
          <w:sz w:val="28"/>
          <w:szCs w:val="28"/>
        </w:rPr>
      </w:pPr>
    </w:p>
    <w:p w:rsidR="007C554D" w:rsidRDefault="007C554D" w:rsidP="00D52551">
      <w:pPr>
        <w:rPr>
          <w:sz w:val="28"/>
          <w:szCs w:val="28"/>
        </w:rPr>
      </w:pPr>
    </w:p>
    <w:p w:rsidR="007C554D" w:rsidRDefault="007C554D" w:rsidP="00D52551">
      <w:pPr>
        <w:rPr>
          <w:sz w:val="28"/>
          <w:szCs w:val="28"/>
        </w:rPr>
      </w:pPr>
    </w:p>
    <w:p w:rsidR="007C554D" w:rsidRDefault="007C554D" w:rsidP="00D52551">
      <w:pPr>
        <w:rPr>
          <w:sz w:val="28"/>
          <w:szCs w:val="28"/>
        </w:rPr>
      </w:pPr>
    </w:p>
    <w:p w:rsidR="007C554D" w:rsidRDefault="007C554D" w:rsidP="00D52551">
      <w:pPr>
        <w:rPr>
          <w:sz w:val="28"/>
          <w:szCs w:val="28"/>
        </w:rPr>
      </w:pPr>
    </w:p>
    <w:p w:rsidR="007C554D" w:rsidRDefault="007C554D" w:rsidP="00D52551">
      <w:pPr>
        <w:rPr>
          <w:sz w:val="28"/>
          <w:szCs w:val="28"/>
        </w:rPr>
      </w:pPr>
    </w:p>
    <w:p w:rsidR="00D52551" w:rsidRPr="00D51A16" w:rsidRDefault="00D52551" w:rsidP="00D52551">
      <w:pPr>
        <w:rPr>
          <w:sz w:val="28"/>
          <w:szCs w:val="28"/>
        </w:rPr>
      </w:pPr>
    </w:p>
    <w:p w:rsidR="0076349E" w:rsidRPr="00D51A16" w:rsidRDefault="009878C1" w:rsidP="0076349E">
      <w:pPr>
        <w:jc w:val="center"/>
        <w:rPr>
          <w:sz w:val="28"/>
          <w:szCs w:val="28"/>
        </w:rPr>
      </w:pPr>
      <w:r w:rsidRPr="00D51A16">
        <w:rPr>
          <w:sz w:val="28"/>
          <w:szCs w:val="28"/>
        </w:rPr>
        <w:lastRenderedPageBreak/>
        <w:t>Продолжение таблицы 5.2</w:t>
      </w:r>
    </w:p>
    <w:p w:rsidR="0076349E" w:rsidRPr="007C554D" w:rsidRDefault="0076349E" w:rsidP="0076349E">
      <w:pPr>
        <w:jc w:val="center"/>
        <w:rPr>
          <w:sz w:val="26"/>
          <w:szCs w:val="26"/>
        </w:rPr>
      </w:pPr>
    </w:p>
    <w:tbl>
      <w:tblPr>
        <w:tblStyle w:val="a6"/>
        <w:tblpPr w:leftFromText="180" w:rightFromText="180" w:vertAnchor="text" w:horzAnchor="margin" w:tblpXSpec="center" w:tblpY="5"/>
        <w:tblW w:w="0" w:type="auto"/>
        <w:tblLook w:val="04A0" w:firstRow="1" w:lastRow="0" w:firstColumn="1" w:lastColumn="0" w:noHBand="0" w:noVBand="1"/>
      </w:tblPr>
      <w:tblGrid>
        <w:gridCol w:w="3085"/>
        <w:gridCol w:w="1134"/>
        <w:gridCol w:w="2959"/>
        <w:gridCol w:w="2393"/>
      </w:tblGrid>
      <w:tr w:rsidR="0076349E" w:rsidRPr="007C554D" w:rsidTr="00DB2C2E">
        <w:tc>
          <w:tcPr>
            <w:tcW w:w="308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9. </w:t>
            </w:r>
            <w:proofErr w:type="spellStart"/>
            <w:r w:rsidRPr="007C554D">
              <w:rPr>
                <w:rFonts w:ascii="Times New Roman" w:hAnsi="Times New Roman" w:cs="Times New Roman"/>
                <w:sz w:val="26"/>
                <w:szCs w:val="26"/>
              </w:rPr>
              <w:t>Авт</w:t>
            </w:r>
            <w:proofErr w:type="gramStart"/>
            <w:r w:rsidRPr="007C554D">
              <w:rPr>
                <w:rFonts w:ascii="Times New Roman" w:hAnsi="Times New Roman" w:cs="Times New Roman"/>
                <w:sz w:val="26"/>
                <w:szCs w:val="26"/>
              </w:rPr>
              <w:t>.в</w:t>
            </w:r>
            <w:proofErr w:type="gramEnd"/>
            <w:r w:rsidRPr="007C554D">
              <w:rPr>
                <w:rFonts w:ascii="Times New Roman" w:hAnsi="Times New Roman" w:cs="Times New Roman"/>
                <w:sz w:val="26"/>
                <w:szCs w:val="26"/>
              </w:rPr>
              <w:t>ыкл</w:t>
            </w:r>
            <w:proofErr w:type="spellEnd"/>
            <w:r w:rsidRPr="007C554D">
              <w:rPr>
                <w:rFonts w:ascii="Times New Roman" w:hAnsi="Times New Roman" w:cs="Times New Roman"/>
                <w:sz w:val="26"/>
                <w:szCs w:val="26"/>
              </w:rPr>
              <w:t xml:space="preserve"> ВА 47-29 1П В 2А</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52</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156</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10. Контактор КМИ-11211 12А</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189</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189</w:t>
            </w:r>
          </w:p>
        </w:tc>
      </w:tr>
      <w:tr w:rsidR="0076349E" w:rsidRPr="007C554D" w:rsidTr="00DB2C2E">
        <w:tc>
          <w:tcPr>
            <w:tcW w:w="3085" w:type="dxa"/>
            <w:tcBorders>
              <w:bottom w:val="nil"/>
            </w:tcBorders>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11. Кнопка переключатель 15А </w:t>
            </w:r>
            <w:proofErr w:type="spellStart"/>
            <w:r w:rsidRPr="007C554D">
              <w:rPr>
                <w:rFonts w:ascii="Times New Roman" w:hAnsi="Times New Roman" w:cs="Times New Roman"/>
                <w:sz w:val="26"/>
                <w:szCs w:val="26"/>
              </w:rPr>
              <w:t>красн</w:t>
            </w:r>
            <w:proofErr w:type="spellEnd"/>
            <w:r w:rsidRPr="007C554D">
              <w:rPr>
                <w:rFonts w:ascii="Times New Roman" w:hAnsi="Times New Roman" w:cs="Times New Roman"/>
                <w:sz w:val="26"/>
                <w:szCs w:val="26"/>
              </w:rPr>
              <w:t>.</w:t>
            </w:r>
          </w:p>
        </w:tc>
        <w:tc>
          <w:tcPr>
            <w:tcW w:w="1134"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59"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w:t>
            </w:r>
          </w:p>
        </w:tc>
        <w:tc>
          <w:tcPr>
            <w:tcW w:w="2393"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12. Кнопка переключатель 15А желт.</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w:t>
            </w:r>
          </w:p>
        </w:tc>
      </w:tr>
      <w:tr w:rsidR="0076349E" w:rsidRPr="007C554D" w:rsidTr="00DB2C2E">
        <w:tc>
          <w:tcPr>
            <w:tcW w:w="3085" w:type="dxa"/>
            <w:tcBorders>
              <w:bottom w:val="nil"/>
            </w:tcBorders>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13. Кнопка переключатель 15А зелен.</w:t>
            </w:r>
          </w:p>
        </w:tc>
        <w:tc>
          <w:tcPr>
            <w:tcW w:w="1134"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59"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w:t>
            </w:r>
          </w:p>
        </w:tc>
        <w:tc>
          <w:tcPr>
            <w:tcW w:w="2393"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14. Авт. выкл. ВА 1П В 10А</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60</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120</w:t>
            </w:r>
          </w:p>
        </w:tc>
      </w:tr>
      <w:tr w:rsidR="0076349E" w:rsidRPr="007C554D" w:rsidTr="00DB2C2E">
        <w:trPr>
          <w:trHeight w:val="329"/>
        </w:trPr>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15.Электрод сварочный</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10</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3,5</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35</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16. Круг отрезной</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32</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128</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17. Вакуум-насос</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6900</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6900</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18. Болт 12мм</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14</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210</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19. Гайка</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14</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210</w:t>
            </w:r>
          </w:p>
        </w:tc>
      </w:tr>
      <w:tr w:rsidR="0076349E" w:rsidRPr="007C554D" w:rsidTr="00DB2C2E">
        <w:trPr>
          <w:trHeight w:val="888"/>
        </w:trPr>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20. Шайба стальная 12 мм</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14</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10</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140</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21. Шайба фторопластовая</w:t>
            </w:r>
          </w:p>
        </w:tc>
        <w:tc>
          <w:tcPr>
            <w:tcW w:w="1134" w:type="dxa"/>
          </w:tcPr>
          <w:p w:rsidR="0076349E" w:rsidRPr="007C554D" w:rsidRDefault="0076349E" w:rsidP="00DB2C2E">
            <w:pPr>
              <w:jc w:val="center"/>
              <w:rPr>
                <w:sz w:val="26"/>
                <w:szCs w:val="26"/>
              </w:rPr>
            </w:pPr>
            <w:r w:rsidRPr="007C554D">
              <w:rPr>
                <w:sz w:val="26"/>
                <w:szCs w:val="26"/>
              </w:rPr>
              <w:t>10</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50</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 xml:space="preserve">22. </w:t>
            </w:r>
            <w:proofErr w:type="spellStart"/>
            <w:r w:rsidRPr="007C554D">
              <w:rPr>
                <w:rFonts w:ascii="Times New Roman" w:hAnsi="Times New Roman" w:cs="Times New Roman"/>
                <w:sz w:val="26"/>
                <w:szCs w:val="26"/>
              </w:rPr>
              <w:t>Саморез</w:t>
            </w:r>
            <w:proofErr w:type="spellEnd"/>
            <w:r w:rsidRPr="007C554D">
              <w:rPr>
                <w:rFonts w:ascii="Times New Roman" w:hAnsi="Times New Roman" w:cs="Times New Roman"/>
                <w:sz w:val="26"/>
                <w:szCs w:val="26"/>
              </w:rPr>
              <w:t xml:space="preserve"> 2.5 мм</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50</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50</w:t>
            </w:r>
          </w:p>
        </w:tc>
      </w:tr>
      <w:tr w:rsidR="0076349E" w:rsidRPr="007C554D" w:rsidTr="00DB2C2E">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23. Вентилятор дымовой 18</w:t>
            </w:r>
            <w:r w:rsidRPr="007C554D">
              <w:rPr>
                <w:rFonts w:ascii="Times New Roman" w:hAnsi="Times New Roman" w:cs="Times New Roman"/>
                <w:sz w:val="26"/>
                <w:szCs w:val="26"/>
                <w:lang w:val="en-US"/>
              </w:rPr>
              <w:t>W</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600</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600</w:t>
            </w:r>
          </w:p>
        </w:tc>
      </w:tr>
      <w:tr w:rsidR="0076349E" w:rsidRPr="007C554D" w:rsidTr="00DB2C2E">
        <w:tc>
          <w:tcPr>
            <w:tcW w:w="3085" w:type="dxa"/>
            <w:tcBorders>
              <w:bottom w:val="nil"/>
            </w:tcBorders>
          </w:tcPr>
          <w:p w:rsidR="0076349E" w:rsidRPr="007C554D" w:rsidRDefault="008E266B" w:rsidP="00DB2C2E">
            <w:pPr>
              <w:pStyle w:val="a9"/>
              <w:ind w:left="0"/>
              <w:rPr>
                <w:rFonts w:ascii="Times New Roman" w:hAnsi="Times New Roman" w:cs="Times New Roman"/>
                <w:sz w:val="26"/>
                <w:szCs w:val="26"/>
              </w:rPr>
            </w:pPr>
            <w:r>
              <w:rPr>
                <w:rFonts w:ascii="Times New Roman" w:hAnsi="Times New Roman" w:cs="Times New Roman"/>
                <w:noProof/>
                <w:sz w:val="26"/>
                <w:szCs w:val="26"/>
                <w:lang w:eastAsia="ru-RU"/>
              </w:rPr>
              <w:pict>
                <v:shape id="_x0000_s1079" type="#_x0000_t32" style="position:absolute;margin-left:-6.25pt;margin-top:33.05pt;width:479.55pt;height:1.35pt;flip:y;z-index:251661312;mso-position-horizontal-relative:text;mso-position-vertical-relative:text" o:connectortype="straight"/>
              </w:pict>
            </w:r>
            <w:r w:rsidR="0076349E" w:rsidRPr="007C554D">
              <w:rPr>
                <w:rFonts w:ascii="Times New Roman" w:hAnsi="Times New Roman" w:cs="Times New Roman"/>
                <w:sz w:val="26"/>
                <w:szCs w:val="26"/>
              </w:rPr>
              <w:t>24. Разъём герметичный РРС3</w:t>
            </w:r>
          </w:p>
        </w:tc>
        <w:tc>
          <w:tcPr>
            <w:tcW w:w="1134"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959"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520</w:t>
            </w:r>
          </w:p>
        </w:tc>
        <w:tc>
          <w:tcPr>
            <w:tcW w:w="2393" w:type="dxa"/>
            <w:tcBorders>
              <w:bottom w:val="nil"/>
            </w:tcBorders>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1040</w:t>
            </w:r>
          </w:p>
        </w:tc>
      </w:tr>
    </w:tbl>
    <w:p w:rsidR="009878C1" w:rsidRDefault="009878C1" w:rsidP="009878C1">
      <w:pPr>
        <w:jc w:val="center"/>
        <w:rPr>
          <w:sz w:val="28"/>
          <w:szCs w:val="28"/>
        </w:rPr>
      </w:pPr>
    </w:p>
    <w:p w:rsidR="0066775A" w:rsidRDefault="0066775A" w:rsidP="009878C1">
      <w:pPr>
        <w:jc w:val="center"/>
        <w:rPr>
          <w:sz w:val="28"/>
          <w:szCs w:val="28"/>
        </w:rPr>
      </w:pPr>
    </w:p>
    <w:p w:rsidR="007C554D" w:rsidRDefault="007C554D" w:rsidP="009878C1">
      <w:pPr>
        <w:jc w:val="center"/>
        <w:rPr>
          <w:sz w:val="28"/>
          <w:szCs w:val="28"/>
        </w:rPr>
      </w:pPr>
    </w:p>
    <w:p w:rsidR="007C554D" w:rsidRDefault="007C554D" w:rsidP="009878C1">
      <w:pPr>
        <w:jc w:val="center"/>
        <w:rPr>
          <w:sz w:val="28"/>
          <w:szCs w:val="28"/>
        </w:rPr>
      </w:pPr>
    </w:p>
    <w:p w:rsidR="007C554D" w:rsidRPr="00D51A16" w:rsidRDefault="007C554D" w:rsidP="009878C1">
      <w:pPr>
        <w:jc w:val="center"/>
        <w:rPr>
          <w:sz w:val="28"/>
          <w:szCs w:val="28"/>
        </w:rPr>
      </w:pPr>
    </w:p>
    <w:p w:rsidR="009878C1" w:rsidRPr="00D51A16" w:rsidRDefault="009878C1" w:rsidP="009878C1">
      <w:pPr>
        <w:jc w:val="center"/>
        <w:rPr>
          <w:sz w:val="28"/>
          <w:szCs w:val="28"/>
        </w:rPr>
      </w:pPr>
      <w:r w:rsidRPr="00D51A16">
        <w:rPr>
          <w:sz w:val="28"/>
          <w:szCs w:val="28"/>
        </w:rPr>
        <w:lastRenderedPageBreak/>
        <w:t>Продолжение таблицы 5.2</w:t>
      </w:r>
    </w:p>
    <w:p w:rsidR="0076349E" w:rsidRPr="00D51A16" w:rsidRDefault="0076349E" w:rsidP="0076349E">
      <w:pPr>
        <w:jc w:val="center"/>
        <w:rPr>
          <w:sz w:val="28"/>
          <w:szCs w:val="28"/>
        </w:rPr>
      </w:pPr>
    </w:p>
    <w:tbl>
      <w:tblPr>
        <w:tblStyle w:val="a6"/>
        <w:tblpPr w:leftFromText="180" w:rightFromText="180" w:vertAnchor="text" w:horzAnchor="margin" w:tblpXSpec="center" w:tblpY="5"/>
        <w:tblW w:w="0" w:type="auto"/>
        <w:tblLook w:val="04A0" w:firstRow="1" w:lastRow="0" w:firstColumn="1" w:lastColumn="0" w:noHBand="0" w:noVBand="1"/>
      </w:tblPr>
      <w:tblGrid>
        <w:gridCol w:w="3085"/>
        <w:gridCol w:w="1134"/>
        <w:gridCol w:w="2959"/>
        <w:gridCol w:w="2393"/>
      </w:tblGrid>
      <w:tr w:rsidR="0076349E" w:rsidRPr="00D51A16" w:rsidTr="00DB2C2E">
        <w:trPr>
          <w:trHeight w:val="335"/>
        </w:trPr>
        <w:tc>
          <w:tcPr>
            <w:tcW w:w="3085"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r>
      <w:tr w:rsidR="0076349E" w:rsidRPr="00D51A16" w:rsidTr="00DB2C2E">
        <w:trPr>
          <w:trHeight w:val="335"/>
        </w:trPr>
        <w:tc>
          <w:tcPr>
            <w:tcW w:w="3085" w:type="dxa"/>
          </w:tcPr>
          <w:p w:rsidR="0076349E" w:rsidRPr="007C554D" w:rsidRDefault="0076349E" w:rsidP="00DB2C2E">
            <w:pPr>
              <w:pStyle w:val="a9"/>
              <w:ind w:left="0"/>
              <w:rPr>
                <w:rFonts w:ascii="Times New Roman" w:hAnsi="Times New Roman" w:cs="Times New Roman"/>
                <w:sz w:val="26"/>
                <w:szCs w:val="26"/>
              </w:rPr>
            </w:pPr>
            <w:r w:rsidRPr="007C554D">
              <w:rPr>
                <w:rFonts w:ascii="Times New Roman" w:hAnsi="Times New Roman" w:cs="Times New Roman"/>
                <w:sz w:val="26"/>
                <w:szCs w:val="26"/>
              </w:rPr>
              <w:t>25. Кислород</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7</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200</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1400</w:t>
            </w:r>
          </w:p>
        </w:tc>
      </w:tr>
      <w:tr w:rsidR="0076349E" w:rsidRPr="00D51A16" w:rsidTr="00DB2C2E">
        <w:tc>
          <w:tcPr>
            <w:tcW w:w="3085"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26. Пропан</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c>
          <w:tcPr>
            <w:tcW w:w="2959"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38</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190</w:t>
            </w:r>
          </w:p>
        </w:tc>
      </w:tr>
      <w:tr w:rsidR="0076349E" w:rsidRPr="00D51A16" w:rsidTr="00DB2C2E">
        <w:tc>
          <w:tcPr>
            <w:tcW w:w="3085"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ИТОГО:</w:t>
            </w:r>
          </w:p>
        </w:tc>
        <w:tc>
          <w:tcPr>
            <w:tcW w:w="1134" w:type="dxa"/>
          </w:tcPr>
          <w:p w:rsidR="0076349E" w:rsidRPr="007C554D" w:rsidRDefault="0076349E" w:rsidP="00DB2C2E">
            <w:pPr>
              <w:pStyle w:val="a9"/>
              <w:ind w:left="0"/>
              <w:jc w:val="center"/>
              <w:rPr>
                <w:rFonts w:ascii="Times New Roman" w:hAnsi="Times New Roman" w:cs="Times New Roman"/>
                <w:sz w:val="26"/>
                <w:szCs w:val="26"/>
              </w:rPr>
            </w:pPr>
          </w:p>
        </w:tc>
        <w:tc>
          <w:tcPr>
            <w:tcW w:w="2959" w:type="dxa"/>
          </w:tcPr>
          <w:p w:rsidR="0076349E" w:rsidRPr="007C554D" w:rsidRDefault="0076349E" w:rsidP="00DB2C2E">
            <w:pPr>
              <w:pStyle w:val="a9"/>
              <w:ind w:left="0"/>
              <w:jc w:val="center"/>
              <w:rPr>
                <w:rFonts w:ascii="Times New Roman" w:hAnsi="Times New Roman" w:cs="Times New Roman"/>
                <w:sz w:val="26"/>
                <w:szCs w:val="26"/>
              </w:rPr>
            </w:pP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39726,223</w:t>
            </w:r>
          </w:p>
        </w:tc>
      </w:tr>
      <w:tr w:rsidR="0076349E" w:rsidRPr="00D51A16" w:rsidTr="00DB2C2E">
        <w:tc>
          <w:tcPr>
            <w:tcW w:w="7178" w:type="dxa"/>
            <w:gridSpan w:val="3"/>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ИТОГО с транспортными накладными (3-5%):</w:t>
            </w:r>
          </w:p>
        </w:tc>
        <w:tc>
          <w:tcPr>
            <w:tcW w:w="239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41712,53</w:t>
            </w:r>
          </w:p>
        </w:tc>
      </w:tr>
    </w:tbl>
    <w:p w:rsidR="0076349E" w:rsidRPr="00D51A16" w:rsidRDefault="0076349E" w:rsidP="0076349E">
      <w:pPr>
        <w:jc w:val="center"/>
        <w:rPr>
          <w:sz w:val="28"/>
          <w:szCs w:val="28"/>
        </w:rPr>
      </w:pPr>
    </w:p>
    <w:p w:rsidR="0076349E" w:rsidRPr="00D51A16" w:rsidRDefault="0076349E" w:rsidP="0076349E">
      <w:pPr>
        <w:pStyle w:val="a9"/>
        <w:spacing w:line="240" w:lineRule="auto"/>
        <w:ind w:left="0" w:firstLine="567"/>
        <w:jc w:val="both"/>
        <w:rPr>
          <w:rFonts w:ascii="Times New Roman" w:hAnsi="Times New Roman" w:cs="Times New Roman"/>
          <w:sz w:val="28"/>
          <w:szCs w:val="28"/>
        </w:rPr>
      </w:pPr>
      <w:r w:rsidRPr="00D51A16">
        <w:rPr>
          <w:rFonts w:ascii="Times New Roman" w:hAnsi="Times New Roman" w:cs="Times New Roman"/>
          <w:sz w:val="28"/>
          <w:szCs w:val="28"/>
        </w:rPr>
        <w:t>3. В статье «Топливо и энергия на технологические цели» учитывается стоимость всех видов топлива и энергии, необходимых для изготовления установки (таблица 3.3).</w:t>
      </w:r>
    </w:p>
    <w:p w:rsidR="0076349E" w:rsidRPr="00D51A16" w:rsidRDefault="0076349E" w:rsidP="0076349E">
      <w:pPr>
        <w:rPr>
          <w:sz w:val="28"/>
          <w:szCs w:val="28"/>
        </w:rPr>
      </w:pPr>
    </w:p>
    <w:p w:rsidR="0076349E" w:rsidRPr="00D51A16" w:rsidRDefault="009878C1" w:rsidP="0076349E">
      <w:pPr>
        <w:jc w:val="center"/>
        <w:rPr>
          <w:sz w:val="28"/>
          <w:szCs w:val="28"/>
        </w:rPr>
      </w:pPr>
      <w:r w:rsidRPr="00D51A16">
        <w:rPr>
          <w:sz w:val="28"/>
          <w:szCs w:val="28"/>
        </w:rPr>
        <w:t>Таблица 5.3</w:t>
      </w:r>
      <w:r w:rsidR="0076349E" w:rsidRPr="00D51A16">
        <w:rPr>
          <w:sz w:val="28"/>
          <w:szCs w:val="28"/>
        </w:rPr>
        <w:t xml:space="preserve"> – Расчет стоимости топлива и энергии</w:t>
      </w:r>
    </w:p>
    <w:p w:rsidR="0076349E" w:rsidRPr="00D51A16" w:rsidRDefault="0076349E" w:rsidP="0076349E">
      <w:pPr>
        <w:pStyle w:val="a9"/>
        <w:spacing w:line="240" w:lineRule="auto"/>
        <w:ind w:left="0" w:firstLine="567"/>
        <w:jc w:val="center"/>
        <w:rPr>
          <w:rFonts w:ascii="Times New Roman" w:hAnsi="Times New Roman" w:cs="Times New Roman"/>
          <w:sz w:val="28"/>
          <w:szCs w:val="28"/>
        </w:rPr>
      </w:pPr>
    </w:p>
    <w:tbl>
      <w:tblPr>
        <w:tblStyle w:val="a6"/>
        <w:tblpPr w:leftFromText="180" w:rightFromText="180" w:vertAnchor="text" w:horzAnchor="margin" w:tblpX="250" w:tblpY="1"/>
        <w:tblW w:w="9464" w:type="dxa"/>
        <w:tblLook w:val="04A0" w:firstRow="1" w:lastRow="0" w:firstColumn="1" w:lastColumn="0" w:noHBand="0" w:noVBand="1"/>
      </w:tblPr>
      <w:tblGrid>
        <w:gridCol w:w="2247"/>
        <w:gridCol w:w="1913"/>
        <w:gridCol w:w="1854"/>
        <w:gridCol w:w="1752"/>
        <w:gridCol w:w="1698"/>
      </w:tblGrid>
      <w:tr w:rsidR="0076349E" w:rsidRPr="00D51A16" w:rsidTr="00DB2C2E">
        <w:tc>
          <w:tcPr>
            <w:tcW w:w="224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Вид оборудования</w:t>
            </w:r>
          </w:p>
        </w:tc>
        <w:tc>
          <w:tcPr>
            <w:tcW w:w="1913"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Потребляемая мощность, КВт</w:t>
            </w:r>
          </w:p>
        </w:tc>
        <w:tc>
          <w:tcPr>
            <w:tcW w:w="1854"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Отработано, час</w:t>
            </w:r>
          </w:p>
        </w:tc>
        <w:tc>
          <w:tcPr>
            <w:tcW w:w="1752"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Тариф за энергию, руб./Квт-час</w:t>
            </w:r>
          </w:p>
        </w:tc>
        <w:tc>
          <w:tcPr>
            <w:tcW w:w="1698"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Общая стоимость, руб.</w:t>
            </w:r>
          </w:p>
        </w:tc>
      </w:tr>
      <w:tr w:rsidR="0076349E" w:rsidRPr="00D51A16" w:rsidTr="00DB2C2E">
        <w:tc>
          <w:tcPr>
            <w:tcW w:w="2247"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w:t>
            </w:r>
          </w:p>
        </w:tc>
        <w:tc>
          <w:tcPr>
            <w:tcW w:w="191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w:t>
            </w:r>
          </w:p>
        </w:tc>
        <w:tc>
          <w:tcPr>
            <w:tcW w:w="18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w:t>
            </w:r>
          </w:p>
        </w:tc>
        <w:tc>
          <w:tcPr>
            <w:tcW w:w="1752"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169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w:t>
            </w:r>
          </w:p>
        </w:tc>
      </w:tr>
      <w:tr w:rsidR="0076349E" w:rsidRPr="00D51A16" w:rsidTr="00DB2C2E">
        <w:tc>
          <w:tcPr>
            <w:tcW w:w="224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1.Токарный станок</w:t>
            </w:r>
          </w:p>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1К62</w:t>
            </w:r>
          </w:p>
        </w:tc>
        <w:tc>
          <w:tcPr>
            <w:tcW w:w="1913" w:type="dxa"/>
          </w:tcPr>
          <w:p w:rsidR="0076349E" w:rsidRPr="007C554D" w:rsidRDefault="0076349E" w:rsidP="00DB2C2E">
            <w:pPr>
              <w:pStyle w:val="a9"/>
              <w:ind w:left="0"/>
              <w:jc w:val="center"/>
              <w:rPr>
                <w:rFonts w:ascii="Times New Roman" w:hAnsi="Times New Roman" w:cs="Times New Roman"/>
                <w:sz w:val="26"/>
                <w:szCs w:val="26"/>
              </w:rPr>
            </w:pP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11</w:t>
            </w:r>
          </w:p>
        </w:tc>
        <w:tc>
          <w:tcPr>
            <w:tcW w:w="1854" w:type="dxa"/>
          </w:tcPr>
          <w:p w:rsidR="0076349E" w:rsidRPr="007C554D" w:rsidRDefault="0076349E" w:rsidP="00DB2C2E">
            <w:pPr>
              <w:pStyle w:val="a9"/>
              <w:ind w:left="0"/>
              <w:jc w:val="center"/>
              <w:rPr>
                <w:rFonts w:ascii="Times New Roman" w:hAnsi="Times New Roman" w:cs="Times New Roman"/>
                <w:sz w:val="26"/>
                <w:szCs w:val="26"/>
              </w:rPr>
            </w:pP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1752" w:type="dxa"/>
          </w:tcPr>
          <w:p w:rsidR="0076349E" w:rsidRPr="007C554D" w:rsidRDefault="0076349E" w:rsidP="00DB2C2E">
            <w:pPr>
              <w:pStyle w:val="a9"/>
              <w:ind w:left="0"/>
              <w:jc w:val="center"/>
              <w:rPr>
                <w:rFonts w:ascii="Times New Roman" w:hAnsi="Times New Roman" w:cs="Times New Roman"/>
                <w:sz w:val="26"/>
                <w:szCs w:val="26"/>
              </w:rPr>
            </w:pP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2.8530</w:t>
            </w:r>
          </w:p>
        </w:tc>
        <w:tc>
          <w:tcPr>
            <w:tcW w:w="1698" w:type="dxa"/>
          </w:tcPr>
          <w:p w:rsidR="0076349E" w:rsidRPr="007C554D" w:rsidRDefault="0076349E" w:rsidP="00DB2C2E">
            <w:pPr>
              <w:pStyle w:val="a9"/>
              <w:ind w:left="0"/>
              <w:jc w:val="center"/>
              <w:rPr>
                <w:rFonts w:ascii="Times New Roman" w:hAnsi="Times New Roman" w:cs="Times New Roman"/>
                <w:sz w:val="26"/>
                <w:szCs w:val="26"/>
              </w:rPr>
            </w:pPr>
          </w:p>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125,53</w:t>
            </w:r>
          </w:p>
        </w:tc>
      </w:tr>
      <w:tr w:rsidR="0076349E" w:rsidRPr="00D51A16" w:rsidTr="00DB2C2E">
        <w:tc>
          <w:tcPr>
            <w:tcW w:w="224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2.Шлифовальная машинка</w:t>
            </w:r>
          </w:p>
        </w:tc>
        <w:tc>
          <w:tcPr>
            <w:tcW w:w="191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0.7</w:t>
            </w:r>
          </w:p>
        </w:tc>
        <w:tc>
          <w:tcPr>
            <w:tcW w:w="18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w:t>
            </w:r>
          </w:p>
        </w:tc>
        <w:tc>
          <w:tcPr>
            <w:tcW w:w="1752" w:type="dxa"/>
          </w:tcPr>
          <w:p w:rsidR="0076349E" w:rsidRPr="007C554D" w:rsidRDefault="0076349E" w:rsidP="00DB2C2E">
            <w:pPr>
              <w:jc w:val="center"/>
              <w:rPr>
                <w:sz w:val="26"/>
                <w:szCs w:val="26"/>
              </w:rPr>
            </w:pPr>
            <w:r w:rsidRPr="007C554D">
              <w:rPr>
                <w:sz w:val="26"/>
                <w:szCs w:val="26"/>
              </w:rPr>
              <w:t>2.8530</w:t>
            </w:r>
          </w:p>
        </w:tc>
        <w:tc>
          <w:tcPr>
            <w:tcW w:w="169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15,98</w:t>
            </w:r>
          </w:p>
        </w:tc>
      </w:tr>
      <w:tr w:rsidR="0076349E" w:rsidRPr="00D51A16" w:rsidTr="00DB2C2E">
        <w:tc>
          <w:tcPr>
            <w:tcW w:w="224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3.</w:t>
            </w:r>
            <w:proofErr w:type="gramStart"/>
            <w:r w:rsidRPr="007C554D">
              <w:rPr>
                <w:rFonts w:ascii="Times New Roman" w:hAnsi="Times New Roman" w:cs="Times New Roman"/>
                <w:sz w:val="26"/>
                <w:szCs w:val="26"/>
              </w:rPr>
              <w:t>Заточной</w:t>
            </w:r>
            <w:proofErr w:type="gramEnd"/>
            <w:r w:rsidRPr="007C554D">
              <w:rPr>
                <w:rFonts w:ascii="Times New Roman" w:hAnsi="Times New Roman" w:cs="Times New Roman"/>
                <w:sz w:val="26"/>
                <w:szCs w:val="26"/>
              </w:rPr>
              <w:t xml:space="preserve"> станок</w:t>
            </w:r>
          </w:p>
        </w:tc>
        <w:tc>
          <w:tcPr>
            <w:tcW w:w="191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0.3</w:t>
            </w:r>
          </w:p>
        </w:tc>
        <w:tc>
          <w:tcPr>
            <w:tcW w:w="18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4</w:t>
            </w:r>
          </w:p>
        </w:tc>
        <w:tc>
          <w:tcPr>
            <w:tcW w:w="1752" w:type="dxa"/>
          </w:tcPr>
          <w:p w:rsidR="0076349E" w:rsidRPr="007C554D" w:rsidRDefault="0076349E" w:rsidP="00DB2C2E">
            <w:pPr>
              <w:jc w:val="center"/>
              <w:rPr>
                <w:sz w:val="26"/>
                <w:szCs w:val="26"/>
              </w:rPr>
            </w:pPr>
            <w:r w:rsidRPr="007C554D">
              <w:rPr>
                <w:sz w:val="26"/>
                <w:szCs w:val="26"/>
              </w:rPr>
              <w:t>2.8530</w:t>
            </w:r>
          </w:p>
        </w:tc>
        <w:tc>
          <w:tcPr>
            <w:tcW w:w="169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3,42</w:t>
            </w:r>
          </w:p>
        </w:tc>
      </w:tr>
      <w:tr w:rsidR="0076349E" w:rsidRPr="00D51A16" w:rsidTr="00DB2C2E">
        <w:tc>
          <w:tcPr>
            <w:tcW w:w="224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4.Сварочный аппарат</w:t>
            </w:r>
          </w:p>
        </w:tc>
        <w:tc>
          <w:tcPr>
            <w:tcW w:w="191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24.2</w:t>
            </w:r>
          </w:p>
        </w:tc>
        <w:tc>
          <w:tcPr>
            <w:tcW w:w="18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w:t>
            </w:r>
          </w:p>
        </w:tc>
        <w:tc>
          <w:tcPr>
            <w:tcW w:w="1752" w:type="dxa"/>
          </w:tcPr>
          <w:p w:rsidR="0076349E" w:rsidRPr="007C554D" w:rsidRDefault="0076349E" w:rsidP="00DB2C2E">
            <w:pPr>
              <w:jc w:val="center"/>
              <w:rPr>
                <w:sz w:val="26"/>
                <w:szCs w:val="26"/>
              </w:rPr>
            </w:pPr>
            <w:r w:rsidRPr="007C554D">
              <w:rPr>
                <w:sz w:val="26"/>
                <w:szCs w:val="26"/>
              </w:rPr>
              <w:t>2.8530</w:t>
            </w:r>
          </w:p>
        </w:tc>
        <w:tc>
          <w:tcPr>
            <w:tcW w:w="169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552,34</w:t>
            </w:r>
          </w:p>
        </w:tc>
      </w:tr>
      <w:tr w:rsidR="0076349E" w:rsidRPr="00D51A16" w:rsidTr="00DB2C2E">
        <w:tc>
          <w:tcPr>
            <w:tcW w:w="224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5. Дрель</w:t>
            </w:r>
          </w:p>
        </w:tc>
        <w:tc>
          <w:tcPr>
            <w:tcW w:w="1913"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0.8</w:t>
            </w:r>
          </w:p>
        </w:tc>
        <w:tc>
          <w:tcPr>
            <w:tcW w:w="1854"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8</w:t>
            </w:r>
          </w:p>
        </w:tc>
        <w:tc>
          <w:tcPr>
            <w:tcW w:w="1752" w:type="dxa"/>
          </w:tcPr>
          <w:p w:rsidR="0076349E" w:rsidRPr="007C554D" w:rsidRDefault="0076349E" w:rsidP="00DB2C2E">
            <w:pPr>
              <w:jc w:val="center"/>
              <w:rPr>
                <w:sz w:val="26"/>
                <w:szCs w:val="26"/>
              </w:rPr>
            </w:pPr>
            <w:r w:rsidRPr="007C554D">
              <w:rPr>
                <w:sz w:val="26"/>
                <w:szCs w:val="26"/>
              </w:rPr>
              <w:t>2.8530</w:t>
            </w:r>
          </w:p>
        </w:tc>
        <w:tc>
          <w:tcPr>
            <w:tcW w:w="169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18,26</w:t>
            </w:r>
          </w:p>
        </w:tc>
      </w:tr>
      <w:tr w:rsidR="0076349E" w:rsidRPr="00D51A16" w:rsidTr="00DB2C2E">
        <w:tc>
          <w:tcPr>
            <w:tcW w:w="2247" w:type="dxa"/>
          </w:tcPr>
          <w:p w:rsidR="0076349E" w:rsidRPr="007C554D" w:rsidRDefault="0076349E" w:rsidP="00DB2C2E">
            <w:pPr>
              <w:pStyle w:val="a9"/>
              <w:ind w:left="0"/>
              <w:jc w:val="both"/>
              <w:rPr>
                <w:rFonts w:ascii="Times New Roman" w:hAnsi="Times New Roman" w:cs="Times New Roman"/>
                <w:sz w:val="26"/>
                <w:szCs w:val="26"/>
              </w:rPr>
            </w:pPr>
            <w:r w:rsidRPr="007C554D">
              <w:rPr>
                <w:rFonts w:ascii="Times New Roman" w:hAnsi="Times New Roman" w:cs="Times New Roman"/>
                <w:sz w:val="26"/>
                <w:szCs w:val="26"/>
              </w:rPr>
              <w:t>ИТОГО:</w:t>
            </w:r>
          </w:p>
        </w:tc>
        <w:tc>
          <w:tcPr>
            <w:tcW w:w="1913" w:type="dxa"/>
          </w:tcPr>
          <w:p w:rsidR="0076349E" w:rsidRPr="007C554D" w:rsidRDefault="0076349E" w:rsidP="00DB2C2E">
            <w:pPr>
              <w:pStyle w:val="a9"/>
              <w:ind w:left="0"/>
              <w:jc w:val="center"/>
              <w:rPr>
                <w:rFonts w:ascii="Times New Roman" w:hAnsi="Times New Roman" w:cs="Times New Roman"/>
                <w:sz w:val="26"/>
                <w:szCs w:val="26"/>
              </w:rPr>
            </w:pPr>
          </w:p>
        </w:tc>
        <w:tc>
          <w:tcPr>
            <w:tcW w:w="1854" w:type="dxa"/>
          </w:tcPr>
          <w:p w:rsidR="0076349E" w:rsidRPr="007C554D" w:rsidRDefault="0076349E" w:rsidP="00DB2C2E">
            <w:pPr>
              <w:pStyle w:val="a9"/>
              <w:ind w:left="0"/>
              <w:jc w:val="center"/>
              <w:rPr>
                <w:rFonts w:ascii="Times New Roman" w:hAnsi="Times New Roman" w:cs="Times New Roman"/>
                <w:sz w:val="26"/>
                <w:szCs w:val="26"/>
              </w:rPr>
            </w:pPr>
          </w:p>
        </w:tc>
        <w:tc>
          <w:tcPr>
            <w:tcW w:w="1752" w:type="dxa"/>
          </w:tcPr>
          <w:p w:rsidR="0076349E" w:rsidRPr="007C554D" w:rsidRDefault="0076349E" w:rsidP="00DB2C2E">
            <w:pPr>
              <w:pStyle w:val="a9"/>
              <w:ind w:left="0"/>
              <w:jc w:val="center"/>
              <w:rPr>
                <w:rFonts w:ascii="Times New Roman" w:hAnsi="Times New Roman" w:cs="Times New Roman"/>
                <w:sz w:val="26"/>
                <w:szCs w:val="26"/>
              </w:rPr>
            </w:pPr>
          </w:p>
        </w:tc>
        <w:tc>
          <w:tcPr>
            <w:tcW w:w="1698" w:type="dxa"/>
          </w:tcPr>
          <w:p w:rsidR="0076349E" w:rsidRPr="007C554D" w:rsidRDefault="0076349E" w:rsidP="00DB2C2E">
            <w:pPr>
              <w:pStyle w:val="a9"/>
              <w:ind w:left="0"/>
              <w:jc w:val="center"/>
              <w:rPr>
                <w:rFonts w:ascii="Times New Roman" w:hAnsi="Times New Roman" w:cs="Times New Roman"/>
                <w:sz w:val="26"/>
                <w:szCs w:val="26"/>
              </w:rPr>
            </w:pPr>
            <w:r w:rsidRPr="007C554D">
              <w:rPr>
                <w:rFonts w:ascii="Times New Roman" w:hAnsi="Times New Roman" w:cs="Times New Roman"/>
                <w:sz w:val="26"/>
                <w:szCs w:val="26"/>
              </w:rPr>
              <w:t>715,53</w:t>
            </w:r>
          </w:p>
        </w:tc>
      </w:tr>
    </w:tbl>
    <w:p w:rsidR="0076349E" w:rsidRPr="00D51A16" w:rsidRDefault="0076349E" w:rsidP="0076349E">
      <w:pPr>
        <w:jc w:val="both"/>
        <w:rPr>
          <w:sz w:val="28"/>
          <w:szCs w:val="28"/>
        </w:rPr>
      </w:pPr>
    </w:p>
    <w:p w:rsidR="0076349E" w:rsidRPr="00D51A16" w:rsidRDefault="0076349E" w:rsidP="0076349E">
      <w:pPr>
        <w:pStyle w:val="a9"/>
        <w:spacing w:after="0" w:line="240" w:lineRule="auto"/>
        <w:ind w:left="0" w:firstLine="567"/>
        <w:jc w:val="both"/>
        <w:rPr>
          <w:rFonts w:ascii="Times New Roman" w:hAnsi="Times New Roman" w:cs="Times New Roman"/>
          <w:sz w:val="28"/>
          <w:szCs w:val="28"/>
        </w:rPr>
      </w:pPr>
      <w:r w:rsidRPr="00D51A16">
        <w:rPr>
          <w:rFonts w:ascii="Times New Roman" w:hAnsi="Times New Roman" w:cs="Times New Roman"/>
          <w:sz w:val="28"/>
          <w:szCs w:val="28"/>
        </w:rPr>
        <w:t>Общий подсчет себестоимости оборудования (таблица 3.4)[8].</w:t>
      </w:r>
    </w:p>
    <w:p w:rsidR="0076349E" w:rsidRPr="00D51A16" w:rsidRDefault="0076349E" w:rsidP="0076349E">
      <w:pPr>
        <w:rPr>
          <w:rFonts w:eastAsiaTheme="minorHAnsi"/>
          <w:sz w:val="28"/>
          <w:szCs w:val="28"/>
          <w:lang w:eastAsia="en-US"/>
        </w:rPr>
      </w:pPr>
    </w:p>
    <w:p w:rsidR="0076349E" w:rsidRDefault="0076349E" w:rsidP="0076349E">
      <w:pPr>
        <w:rPr>
          <w:sz w:val="28"/>
          <w:szCs w:val="28"/>
        </w:rPr>
      </w:pPr>
    </w:p>
    <w:p w:rsidR="007C554D" w:rsidRDefault="007C554D" w:rsidP="0076349E">
      <w:pPr>
        <w:rPr>
          <w:sz w:val="28"/>
          <w:szCs w:val="28"/>
        </w:rPr>
      </w:pPr>
    </w:p>
    <w:p w:rsidR="005C11CC" w:rsidRDefault="005C11CC" w:rsidP="0076349E">
      <w:pPr>
        <w:rPr>
          <w:sz w:val="28"/>
          <w:szCs w:val="28"/>
        </w:rPr>
      </w:pPr>
    </w:p>
    <w:p w:rsidR="007C554D" w:rsidRDefault="007C554D" w:rsidP="0076349E">
      <w:pPr>
        <w:rPr>
          <w:sz w:val="28"/>
          <w:szCs w:val="28"/>
        </w:rPr>
      </w:pPr>
    </w:p>
    <w:p w:rsidR="00420C58" w:rsidRPr="00D51A16" w:rsidRDefault="00420C58" w:rsidP="0076349E">
      <w:pPr>
        <w:rPr>
          <w:sz w:val="28"/>
          <w:szCs w:val="28"/>
        </w:rPr>
      </w:pPr>
    </w:p>
    <w:p w:rsidR="0076349E" w:rsidRPr="00D51A16" w:rsidRDefault="009878C1" w:rsidP="0076349E">
      <w:pPr>
        <w:jc w:val="center"/>
        <w:rPr>
          <w:sz w:val="28"/>
          <w:szCs w:val="28"/>
        </w:rPr>
      </w:pPr>
      <w:r w:rsidRPr="00D51A16">
        <w:rPr>
          <w:sz w:val="28"/>
          <w:szCs w:val="28"/>
        </w:rPr>
        <w:lastRenderedPageBreak/>
        <w:t xml:space="preserve">Таблица 5.4 </w:t>
      </w:r>
      <w:r w:rsidR="0076349E" w:rsidRPr="00D51A16">
        <w:rPr>
          <w:sz w:val="28"/>
          <w:szCs w:val="28"/>
        </w:rPr>
        <w:t>– Расчет себестоимости оборудования</w:t>
      </w:r>
    </w:p>
    <w:p w:rsidR="0076349E" w:rsidRPr="00D51A16" w:rsidRDefault="0076349E" w:rsidP="0076349E">
      <w:pPr>
        <w:jc w:val="center"/>
        <w:rPr>
          <w:sz w:val="28"/>
          <w:szCs w:val="28"/>
        </w:rPr>
      </w:pPr>
    </w:p>
    <w:tbl>
      <w:tblPr>
        <w:tblStyle w:val="a6"/>
        <w:tblpPr w:leftFromText="180" w:rightFromText="180" w:vertAnchor="text" w:horzAnchor="margin" w:tblpX="250" w:tblpY="9"/>
        <w:tblW w:w="9464" w:type="dxa"/>
        <w:tblLook w:val="04A0" w:firstRow="1" w:lastRow="0" w:firstColumn="1" w:lastColumn="0" w:noHBand="0" w:noVBand="1"/>
      </w:tblPr>
      <w:tblGrid>
        <w:gridCol w:w="4785"/>
        <w:gridCol w:w="4679"/>
      </w:tblGrid>
      <w:tr w:rsidR="0076349E" w:rsidRPr="00D51A16" w:rsidTr="00DB2C2E">
        <w:tc>
          <w:tcPr>
            <w:tcW w:w="4785" w:type="dxa"/>
          </w:tcPr>
          <w:p w:rsidR="0076349E" w:rsidRPr="00D51A16" w:rsidRDefault="0076349E" w:rsidP="00DB2C2E">
            <w:pPr>
              <w:pStyle w:val="a9"/>
              <w:ind w:left="0"/>
              <w:jc w:val="center"/>
              <w:rPr>
                <w:rFonts w:ascii="Times New Roman" w:hAnsi="Times New Roman" w:cs="Times New Roman"/>
                <w:sz w:val="28"/>
                <w:szCs w:val="28"/>
              </w:rPr>
            </w:pPr>
            <w:r w:rsidRPr="00D51A16">
              <w:rPr>
                <w:rFonts w:ascii="Times New Roman" w:hAnsi="Times New Roman" w:cs="Times New Roman"/>
                <w:sz w:val="28"/>
                <w:szCs w:val="28"/>
              </w:rPr>
              <w:t>Статьи затрат</w:t>
            </w:r>
          </w:p>
        </w:tc>
        <w:tc>
          <w:tcPr>
            <w:tcW w:w="4679" w:type="dxa"/>
          </w:tcPr>
          <w:p w:rsidR="0076349E" w:rsidRPr="00D51A16" w:rsidRDefault="0076349E" w:rsidP="00DB2C2E">
            <w:pPr>
              <w:pStyle w:val="a9"/>
              <w:ind w:left="0"/>
              <w:jc w:val="center"/>
              <w:rPr>
                <w:rFonts w:ascii="Times New Roman" w:hAnsi="Times New Roman" w:cs="Times New Roman"/>
                <w:sz w:val="28"/>
                <w:szCs w:val="28"/>
              </w:rPr>
            </w:pPr>
            <w:r w:rsidRPr="00D51A16">
              <w:rPr>
                <w:rFonts w:ascii="Times New Roman" w:hAnsi="Times New Roman" w:cs="Times New Roman"/>
                <w:sz w:val="28"/>
                <w:szCs w:val="28"/>
              </w:rPr>
              <w:t>Величина, руб.</w:t>
            </w:r>
          </w:p>
        </w:tc>
      </w:tr>
      <w:tr w:rsidR="0076349E" w:rsidRPr="00D51A16" w:rsidTr="00DB2C2E">
        <w:tc>
          <w:tcPr>
            <w:tcW w:w="4785" w:type="dxa"/>
          </w:tcPr>
          <w:p w:rsidR="0076349E" w:rsidRPr="00D51A16" w:rsidRDefault="0076349E" w:rsidP="00DB2C2E">
            <w:pPr>
              <w:pStyle w:val="a9"/>
              <w:ind w:left="0"/>
              <w:jc w:val="center"/>
              <w:rPr>
                <w:rFonts w:ascii="Times New Roman" w:hAnsi="Times New Roman" w:cs="Times New Roman"/>
                <w:sz w:val="28"/>
                <w:szCs w:val="28"/>
              </w:rPr>
            </w:pPr>
            <w:r w:rsidRPr="00D51A16">
              <w:rPr>
                <w:rFonts w:ascii="Times New Roman" w:hAnsi="Times New Roman" w:cs="Times New Roman"/>
                <w:sz w:val="28"/>
                <w:szCs w:val="28"/>
              </w:rPr>
              <w:t>1</w:t>
            </w:r>
          </w:p>
        </w:tc>
        <w:tc>
          <w:tcPr>
            <w:tcW w:w="4679" w:type="dxa"/>
          </w:tcPr>
          <w:p w:rsidR="0076349E" w:rsidRPr="00D51A16" w:rsidRDefault="0076349E" w:rsidP="00DB2C2E">
            <w:pPr>
              <w:pStyle w:val="a9"/>
              <w:ind w:left="0"/>
              <w:jc w:val="center"/>
              <w:rPr>
                <w:rFonts w:ascii="Times New Roman" w:hAnsi="Times New Roman" w:cs="Times New Roman"/>
                <w:sz w:val="28"/>
                <w:szCs w:val="28"/>
              </w:rPr>
            </w:pPr>
            <w:r w:rsidRPr="00D51A16">
              <w:rPr>
                <w:rFonts w:ascii="Times New Roman" w:hAnsi="Times New Roman" w:cs="Times New Roman"/>
                <w:sz w:val="28"/>
                <w:szCs w:val="28"/>
              </w:rPr>
              <w:t>2</w:t>
            </w:r>
          </w:p>
        </w:tc>
      </w:tr>
      <w:tr w:rsidR="0076349E" w:rsidRPr="00D51A16" w:rsidTr="00DB2C2E">
        <w:tc>
          <w:tcPr>
            <w:tcW w:w="4785" w:type="dxa"/>
          </w:tcPr>
          <w:p w:rsidR="0076349E" w:rsidRPr="00D51A16" w:rsidRDefault="0076349E" w:rsidP="00DB2C2E">
            <w:pPr>
              <w:pStyle w:val="a9"/>
              <w:ind w:left="0"/>
              <w:rPr>
                <w:rFonts w:ascii="Times New Roman" w:hAnsi="Times New Roman" w:cs="Times New Roman"/>
                <w:sz w:val="28"/>
                <w:szCs w:val="28"/>
              </w:rPr>
            </w:pPr>
            <w:r w:rsidRPr="00D51A16">
              <w:rPr>
                <w:rFonts w:ascii="Times New Roman" w:hAnsi="Times New Roman" w:cs="Times New Roman"/>
                <w:sz w:val="28"/>
                <w:szCs w:val="28"/>
              </w:rPr>
              <w:t>1. Сырье и материалы</w:t>
            </w:r>
          </w:p>
        </w:tc>
        <w:tc>
          <w:tcPr>
            <w:tcW w:w="4679" w:type="dxa"/>
          </w:tcPr>
          <w:p w:rsidR="0076349E" w:rsidRPr="00D51A16" w:rsidRDefault="0076349E" w:rsidP="00DB2C2E">
            <w:pPr>
              <w:pStyle w:val="a9"/>
              <w:ind w:left="0"/>
              <w:jc w:val="center"/>
              <w:rPr>
                <w:rFonts w:ascii="Times New Roman" w:hAnsi="Times New Roman" w:cs="Times New Roman"/>
                <w:sz w:val="28"/>
                <w:szCs w:val="28"/>
              </w:rPr>
            </w:pPr>
            <w:r w:rsidRPr="00D51A16">
              <w:rPr>
                <w:rFonts w:ascii="Times New Roman" w:hAnsi="Times New Roman" w:cs="Times New Roman"/>
                <w:sz w:val="28"/>
                <w:szCs w:val="28"/>
              </w:rPr>
              <w:t>22711.65</w:t>
            </w:r>
          </w:p>
        </w:tc>
      </w:tr>
      <w:tr w:rsidR="0076349E" w:rsidRPr="00D51A16" w:rsidTr="00DB2C2E">
        <w:tc>
          <w:tcPr>
            <w:tcW w:w="4785" w:type="dxa"/>
            <w:tcBorders>
              <w:bottom w:val="nil"/>
            </w:tcBorders>
          </w:tcPr>
          <w:p w:rsidR="0076349E" w:rsidRPr="00D51A16" w:rsidRDefault="0076349E" w:rsidP="00DB2C2E">
            <w:pPr>
              <w:pStyle w:val="a9"/>
              <w:ind w:left="0"/>
              <w:rPr>
                <w:rFonts w:ascii="Times New Roman" w:hAnsi="Times New Roman" w:cs="Times New Roman"/>
                <w:sz w:val="28"/>
                <w:szCs w:val="28"/>
              </w:rPr>
            </w:pPr>
            <w:r w:rsidRPr="00D51A16">
              <w:rPr>
                <w:rFonts w:ascii="Times New Roman" w:hAnsi="Times New Roman" w:cs="Times New Roman"/>
                <w:sz w:val="28"/>
                <w:szCs w:val="28"/>
              </w:rPr>
              <w:t>2. Покупные изделия и полуфабрикаты</w:t>
            </w:r>
          </w:p>
        </w:tc>
        <w:tc>
          <w:tcPr>
            <w:tcW w:w="4679" w:type="dxa"/>
            <w:tcBorders>
              <w:bottom w:val="nil"/>
            </w:tcBorders>
          </w:tcPr>
          <w:p w:rsidR="0076349E" w:rsidRPr="00D51A16" w:rsidRDefault="0076349E" w:rsidP="00DB2C2E">
            <w:pPr>
              <w:pStyle w:val="a9"/>
              <w:ind w:left="0"/>
              <w:jc w:val="center"/>
              <w:rPr>
                <w:rFonts w:ascii="Times New Roman" w:hAnsi="Times New Roman" w:cs="Times New Roman"/>
                <w:sz w:val="28"/>
                <w:szCs w:val="28"/>
              </w:rPr>
            </w:pPr>
            <w:r w:rsidRPr="00D51A16">
              <w:rPr>
                <w:rFonts w:ascii="Times New Roman" w:hAnsi="Times New Roman" w:cs="Times New Roman"/>
                <w:sz w:val="28"/>
                <w:szCs w:val="28"/>
              </w:rPr>
              <w:t>41712.53</w:t>
            </w:r>
          </w:p>
        </w:tc>
      </w:tr>
      <w:tr w:rsidR="0076349E" w:rsidRPr="00D51A16" w:rsidTr="00DB2C2E">
        <w:tc>
          <w:tcPr>
            <w:tcW w:w="4785" w:type="dxa"/>
            <w:tcBorders>
              <w:bottom w:val="nil"/>
            </w:tcBorders>
          </w:tcPr>
          <w:p w:rsidR="0076349E" w:rsidRPr="00D51A16" w:rsidRDefault="0076349E" w:rsidP="00DB2C2E">
            <w:pPr>
              <w:pStyle w:val="a9"/>
              <w:ind w:left="0"/>
              <w:rPr>
                <w:rFonts w:ascii="Times New Roman" w:hAnsi="Times New Roman" w:cs="Times New Roman"/>
                <w:sz w:val="28"/>
                <w:szCs w:val="28"/>
              </w:rPr>
            </w:pPr>
            <w:r w:rsidRPr="00D51A16">
              <w:rPr>
                <w:rFonts w:ascii="Times New Roman" w:hAnsi="Times New Roman" w:cs="Times New Roman"/>
                <w:sz w:val="28"/>
                <w:szCs w:val="28"/>
              </w:rPr>
              <w:t>3. Топливо и энергия на технологические нужды</w:t>
            </w:r>
          </w:p>
        </w:tc>
        <w:tc>
          <w:tcPr>
            <w:tcW w:w="4679" w:type="dxa"/>
            <w:tcBorders>
              <w:bottom w:val="nil"/>
            </w:tcBorders>
          </w:tcPr>
          <w:p w:rsidR="0076349E" w:rsidRPr="00D51A16" w:rsidRDefault="0076349E" w:rsidP="00DB2C2E">
            <w:pPr>
              <w:pStyle w:val="a9"/>
              <w:ind w:left="0"/>
              <w:jc w:val="center"/>
              <w:rPr>
                <w:rFonts w:ascii="Times New Roman" w:hAnsi="Times New Roman" w:cs="Times New Roman"/>
                <w:sz w:val="28"/>
                <w:szCs w:val="28"/>
              </w:rPr>
            </w:pPr>
            <w:r w:rsidRPr="00D51A16">
              <w:rPr>
                <w:rFonts w:ascii="Times New Roman" w:hAnsi="Times New Roman" w:cs="Times New Roman"/>
                <w:sz w:val="28"/>
                <w:szCs w:val="28"/>
              </w:rPr>
              <w:t>715,5324</w:t>
            </w:r>
          </w:p>
        </w:tc>
      </w:tr>
      <w:tr w:rsidR="0076349E" w:rsidRPr="00D51A16" w:rsidTr="00DB2C2E">
        <w:tc>
          <w:tcPr>
            <w:tcW w:w="4785" w:type="dxa"/>
          </w:tcPr>
          <w:p w:rsidR="0076349E" w:rsidRPr="00D51A16" w:rsidRDefault="0076349E" w:rsidP="00DB2C2E">
            <w:pPr>
              <w:pStyle w:val="a9"/>
              <w:ind w:left="0"/>
              <w:rPr>
                <w:rFonts w:ascii="Times New Roman" w:hAnsi="Times New Roman" w:cs="Times New Roman"/>
                <w:sz w:val="28"/>
                <w:szCs w:val="28"/>
              </w:rPr>
            </w:pPr>
            <w:r w:rsidRPr="00D51A16">
              <w:rPr>
                <w:rFonts w:ascii="Times New Roman" w:hAnsi="Times New Roman" w:cs="Times New Roman"/>
                <w:sz w:val="28"/>
                <w:szCs w:val="28"/>
              </w:rPr>
              <w:t>Полная себестоимость</w:t>
            </w:r>
          </w:p>
        </w:tc>
        <w:tc>
          <w:tcPr>
            <w:tcW w:w="4679" w:type="dxa"/>
          </w:tcPr>
          <w:p w:rsidR="0076349E" w:rsidRPr="00D51A16" w:rsidRDefault="0076349E" w:rsidP="00DB2C2E">
            <w:pPr>
              <w:pStyle w:val="a9"/>
              <w:ind w:left="0"/>
              <w:jc w:val="center"/>
              <w:rPr>
                <w:rFonts w:ascii="Times New Roman" w:hAnsi="Times New Roman" w:cs="Times New Roman"/>
                <w:sz w:val="28"/>
                <w:szCs w:val="28"/>
              </w:rPr>
            </w:pPr>
            <w:r w:rsidRPr="00D51A16">
              <w:rPr>
                <w:rFonts w:ascii="Times New Roman" w:hAnsi="Times New Roman" w:cs="Times New Roman"/>
                <w:sz w:val="28"/>
                <w:szCs w:val="28"/>
              </w:rPr>
              <w:t>65139,71</w:t>
            </w:r>
          </w:p>
        </w:tc>
      </w:tr>
    </w:tbl>
    <w:p w:rsidR="0076349E" w:rsidRPr="00D51A16" w:rsidRDefault="0076349E" w:rsidP="0076349E">
      <w:pPr>
        <w:jc w:val="both"/>
        <w:rPr>
          <w:rFonts w:eastAsiaTheme="minorEastAsia"/>
          <w:sz w:val="28"/>
          <w:szCs w:val="28"/>
        </w:rPr>
      </w:pPr>
    </w:p>
    <w:p w:rsidR="0076349E" w:rsidRPr="00D51A16" w:rsidRDefault="0076349E" w:rsidP="0076349E">
      <w:pPr>
        <w:ind w:firstLine="567"/>
        <w:jc w:val="both"/>
        <w:rPr>
          <w:rFonts w:eastAsiaTheme="minorEastAsia"/>
          <w:sz w:val="28"/>
          <w:szCs w:val="28"/>
        </w:rPr>
      </w:pPr>
      <w:r w:rsidRPr="00D51A16">
        <w:rPr>
          <w:rFonts w:eastAsiaTheme="minorEastAsia"/>
          <w:sz w:val="28"/>
          <w:szCs w:val="28"/>
        </w:rPr>
        <w:t>Таким образом, полная себестоимость изготовленной экспериментальной холодильной установки составляет 65139,7124 руб.</w:t>
      </w:r>
    </w:p>
    <w:p w:rsidR="0076349E" w:rsidRPr="00D51A16" w:rsidRDefault="0076349E" w:rsidP="0076349E">
      <w:pPr>
        <w:jc w:val="both"/>
        <w:rPr>
          <w:rFonts w:eastAsiaTheme="minorEastAsia"/>
          <w:sz w:val="28"/>
          <w:szCs w:val="28"/>
        </w:rPr>
      </w:pPr>
      <w:r w:rsidRPr="00D51A16">
        <w:rPr>
          <w:rFonts w:eastAsiaTheme="minorEastAsia"/>
          <w:sz w:val="28"/>
          <w:szCs w:val="28"/>
        </w:rPr>
        <w:t>Цена новой установки определяется следующим образом по формуле(3.1)[8]:</w:t>
      </w:r>
    </w:p>
    <w:p w:rsidR="0076349E" w:rsidRPr="00D51A16" w:rsidRDefault="0076349E" w:rsidP="0076349E">
      <w:pPr>
        <w:jc w:val="both"/>
        <w:rPr>
          <w:rFonts w:eastAsiaTheme="minorEastAsia"/>
          <w:sz w:val="28"/>
          <w:szCs w:val="28"/>
        </w:rPr>
      </w:pPr>
    </w:p>
    <w:p w:rsidR="0076349E" w:rsidRPr="00D51A16" w:rsidRDefault="0076349E" w:rsidP="0076349E">
      <w:pPr>
        <w:jc w:val="both"/>
        <w:rPr>
          <w:rFonts w:eastAsiaTheme="minorEastAsia"/>
          <w:sz w:val="28"/>
          <w:szCs w:val="28"/>
        </w:rPr>
      </w:pPr>
      <m:oMathPara>
        <m:oMath>
          <m:r>
            <w:rPr>
              <w:rFonts w:ascii="Cambria Math" w:eastAsiaTheme="minorEastAsia"/>
              <w:sz w:val="28"/>
              <w:szCs w:val="28"/>
            </w:rPr>
            <m:t xml:space="preserve">                                                          </m:t>
          </m:r>
          <m:r>
            <w:rPr>
              <w:rFonts w:eastAsiaTheme="minorEastAsia"/>
              <w:sz w:val="28"/>
              <w:szCs w:val="28"/>
            </w:rPr>
            <m:t>Ц</m:t>
          </m:r>
          <m:r>
            <w:rPr>
              <w:rFonts w:ascii="Cambria Math" w:eastAsiaTheme="minorEastAsia"/>
              <w:sz w:val="28"/>
              <w:szCs w:val="28"/>
            </w:rPr>
            <m:t>=</m:t>
          </m:r>
          <m:r>
            <w:rPr>
              <w:rFonts w:eastAsiaTheme="minorEastAsia"/>
              <w:sz w:val="28"/>
              <w:szCs w:val="28"/>
            </w:rPr>
            <m:t>С</m:t>
          </m:r>
          <m:r>
            <w:rPr>
              <w:rFonts w:ascii="Cambria Math" w:eastAsiaTheme="minorEastAsia"/>
              <w:sz w:val="28"/>
              <w:szCs w:val="28"/>
            </w:rPr>
            <m:t>+</m:t>
          </m:r>
          <m:r>
            <w:rPr>
              <w:rFonts w:eastAsiaTheme="minorEastAsia"/>
              <w:sz w:val="28"/>
              <w:szCs w:val="28"/>
            </w:rPr>
            <m:t>П</m:t>
          </m:r>
          <m:r>
            <w:rPr>
              <w:rFonts w:ascii="Cambria Math" w:eastAsiaTheme="minorEastAsia"/>
              <w:sz w:val="28"/>
              <w:szCs w:val="28"/>
            </w:rPr>
            <m:t>,                                                   (3.1)</m:t>
          </m:r>
        </m:oMath>
      </m:oMathPara>
    </w:p>
    <w:p w:rsidR="0076349E" w:rsidRPr="00D51A16" w:rsidRDefault="0076349E" w:rsidP="0076349E">
      <w:pPr>
        <w:jc w:val="both"/>
        <w:rPr>
          <w:rFonts w:eastAsiaTheme="minorEastAsia"/>
          <w:sz w:val="28"/>
          <w:szCs w:val="28"/>
        </w:rPr>
      </w:pPr>
    </w:p>
    <w:p w:rsidR="0076349E" w:rsidRPr="00D51A16" w:rsidRDefault="0076349E" w:rsidP="0076349E">
      <w:pPr>
        <w:jc w:val="both"/>
        <w:rPr>
          <w:rFonts w:eastAsiaTheme="minorEastAsia"/>
          <w:sz w:val="28"/>
          <w:szCs w:val="28"/>
        </w:rPr>
      </w:pPr>
      <w:r w:rsidRPr="00D51A16">
        <w:rPr>
          <w:rFonts w:eastAsiaTheme="minorEastAsia"/>
          <w:sz w:val="28"/>
          <w:szCs w:val="28"/>
        </w:rPr>
        <w:t>где С – полная себестоимость установки, С = 65139,71руб.;</w:t>
      </w:r>
    </w:p>
    <w:p w:rsidR="0076349E" w:rsidRPr="00D51A16" w:rsidRDefault="0076349E" w:rsidP="0076349E">
      <w:pPr>
        <w:jc w:val="both"/>
        <w:rPr>
          <w:rFonts w:eastAsiaTheme="minorEastAsia"/>
          <w:sz w:val="28"/>
          <w:szCs w:val="28"/>
        </w:rPr>
      </w:pPr>
      <w:r w:rsidRPr="00D51A16">
        <w:rPr>
          <w:rFonts w:eastAsiaTheme="minorEastAsia"/>
          <w:sz w:val="28"/>
          <w:szCs w:val="28"/>
        </w:rPr>
        <w:t xml:space="preserve">       П – прибыль (15-20% от себестоимости), </w:t>
      </w:r>
      <m:oMath>
        <m:r>
          <w:rPr>
            <w:rFonts w:eastAsiaTheme="minorEastAsia"/>
            <w:sz w:val="28"/>
            <w:szCs w:val="28"/>
          </w:rPr>
          <m:t>П</m:t>
        </m:r>
        <m:r>
          <w:rPr>
            <w:rFonts w:ascii="Cambria Math" w:eastAsiaTheme="minorEastAsia"/>
            <w:sz w:val="28"/>
            <w:szCs w:val="28"/>
          </w:rPr>
          <m:t xml:space="preserve"> = 65139,71</m:t>
        </m:r>
        <m:r>
          <w:rPr>
            <w:rFonts w:eastAsiaTheme="minorEastAsia"/>
            <w:sz w:val="28"/>
            <w:szCs w:val="28"/>
          </w:rPr>
          <m:t>×</m:t>
        </m:r>
        <m:r>
          <w:rPr>
            <w:rFonts w:ascii="Cambria Math" w:eastAsiaTheme="minorEastAsia"/>
            <w:sz w:val="28"/>
            <w:szCs w:val="28"/>
          </w:rPr>
          <m:t xml:space="preserve">0,2=                      =13027,94 </m:t>
        </m:r>
        <m:r>
          <w:rPr>
            <w:rFonts w:eastAsiaTheme="minorEastAsia"/>
            <w:sz w:val="28"/>
            <w:szCs w:val="28"/>
          </w:rPr>
          <m:t>руб</m:t>
        </m:r>
        <m:r>
          <w:rPr>
            <w:rFonts w:ascii="Cambria Math" w:eastAsiaTheme="minorEastAsia"/>
            <w:sz w:val="28"/>
            <w:szCs w:val="28"/>
          </w:rPr>
          <m:t>.</m:t>
        </m:r>
      </m:oMath>
    </w:p>
    <w:p w:rsidR="0076349E" w:rsidRPr="00D51A16" w:rsidRDefault="0076349E" w:rsidP="0076349E">
      <w:pPr>
        <w:jc w:val="both"/>
        <w:rPr>
          <w:rFonts w:ascii="Cambria Math" w:eastAsiaTheme="minorEastAsia"/>
          <w:sz w:val="28"/>
          <w:szCs w:val="28"/>
          <w:oMath/>
        </w:rPr>
      </w:pPr>
    </w:p>
    <w:p w:rsidR="0076349E" w:rsidRPr="00D51A16" w:rsidRDefault="0076349E" w:rsidP="0076349E">
      <w:pPr>
        <w:ind w:firstLine="567"/>
        <w:jc w:val="both"/>
        <w:rPr>
          <w:rFonts w:eastAsiaTheme="minorEastAsia"/>
          <w:sz w:val="28"/>
          <w:szCs w:val="28"/>
        </w:rPr>
      </w:pPr>
      <w:r w:rsidRPr="00D51A16">
        <w:rPr>
          <w:rFonts w:eastAsiaTheme="minorEastAsia"/>
          <w:sz w:val="28"/>
          <w:szCs w:val="28"/>
        </w:rPr>
        <w:t xml:space="preserve"> Тогда</w:t>
      </w:r>
    </w:p>
    <w:p w:rsidR="0076349E" w:rsidRPr="00D51A16" w:rsidRDefault="0076349E" w:rsidP="0076349E">
      <w:pPr>
        <w:ind w:firstLine="567"/>
        <w:jc w:val="both"/>
        <w:rPr>
          <w:rFonts w:eastAsiaTheme="minorEastAsia"/>
          <w:sz w:val="28"/>
          <w:szCs w:val="28"/>
        </w:rPr>
      </w:pPr>
    </w:p>
    <w:p w:rsidR="0076349E" w:rsidRPr="00D51A16" w:rsidRDefault="0076349E" w:rsidP="0076349E">
      <w:pPr>
        <w:ind w:firstLine="567"/>
        <w:jc w:val="both"/>
        <w:rPr>
          <w:rFonts w:eastAsiaTheme="minorEastAsia"/>
          <w:sz w:val="28"/>
          <w:szCs w:val="28"/>
        </w:rPr>
      </w:pPr>
      <m:oMathPara>
        <m:oMath>
          <m:r>
            <w:rPr>
              <w:rFonts w:eastAsiaTheme="minorEastAsia"/>
              <w:sz w:val="28"/>
              <w:szCs w:val="28"/>
            </w:rPr>
            <m:t>Ц</m:t>
          </m:r>
          <m:r>
            <w:rPr>
              <w:rFonts w:ascii="Cambria Math" w:eastAsiaTheme="minorEastAsia"/>
              <w:sz w:val="28"/>
              <w:szCs w:val="28"/>
            </w:rPr>
            <m:t xml:space="preserve">=65139,71+13027,94=78167,65 </m:t>
          </m:r>
          <m:r>
            <w:rPr>
              <w:rFonts w:eastAsiaTheme="minorEastAsia"/>
              <w:sz w:val="28"/>
              <w:szCs w:val="28"/>
            </w:rPr>
            <m:t>руб</m:t>
          </m:r>
          <m:r>
            <w:rPr>
              <w:rFonts w:ascii="Cambria Math" w:eastAsiaTheme="minorEastAsia"/>
              <w:sz w:val="28"/>
              <w:szCs w:val="28"/>
            </w:rPr>
            <m:t>.</m:t>
          </m:r>
        </m:oMath>
      </m:oMathPara>
    </w:p>
    <w:p w:rsidR="0076349E" w:rsidRPr="00D51A16" w:rsidRDefault="0076349E" w:rsidP="0076349E">
      <w:pPr>
        <w:tabs>
          <w:tab w:val="left" w:pos="6525"/>
        </w:tabs>
      </w:pPr>
      <w:r w:rsidRPr="00D51A16">
        <w:tab/>
      </w:r>
    </w:p>
    <w:p w:rsidR="0076349E" w:rsidRDefault="0076349E"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66775A" w:rsidRDefault="0066775A" w:rsidP="00772867">
      <w:pPr>
        <w:rPr>
          <w:sz w:val="28"/>
          <w:szCs w:val="28"/>
        </w:rPr>
      </w:pPr>
    </w:p>
    <w:p w:rsidR="004C29F4" w:rsidRDefault="004C29F4" w:rsidP="00772867">
      <w:pPr>
        <w:rPr>
          <w:sz w:val="28"/>
          <w:szCs w:val="28"/>
        </w:rPr>
      </w:pPr>
    </w:p>
    <w:p w:rsidR="004C29F4" w:rsidRDefault="008352C6" w:rsidP="004C29F4">
      <w:pPr>
        <w:ind w:firstLine="567"/>
        <w:jc w:val="both"/>
        <w:rPr>
          <w:b/>
          <w:noProof/>
          <w:sz w:val="28"/>
          <w:szCs w:val="28"/>
        </w:rPr>
      </w:pPr>
      <w:r>
        <w:rPr>
          <w:b/>
          <w:noProof/>
          <w:sz w:val="28"/>
          <w:szCs w:val="28"/>
        </w:rPr>
        <w:lastRenderedPageBreak/>
        <w:t>Вывод.</w:t>
      </w:r>
    </w:p>
    <w:p w:rsidR="004C29F4" w:rsidRPr="004C29F4" w:rsidRDefault="004C29F4" w:rsidP="004C29F4">
      <w:pPr>
        <w:ind w:firstLine="567"/>
        <w:jc w:val="both"/>
        <w:rPr>
          <w:b/>
          <w:sz w:val="28"/>
          <w:szCs w:val="28"/>
        </w:rPr>
      </w:pPr>
    </w:p>
    <w:p w:rsidR="004C29F4" w:rsidRDefault="004C29F4" w:rsidP="004C29F4">
      <w:pPr>
        <w:ind w:firstLine="567"/>
        <w:jc w:val="both"/>
        <w:rPr>
          <w:sz w:val="28"/>
          <w:szCs w:val="28"/>
        </w:rPr>
      </w:pPr>
      <w:r w:rsidRPr="00C419DC">
        <w:rPr>
          <w:sz w:val="28"/>
          <w:szCs w:val="28"/>
        </w:rPr>
        <w:t xml:space="preserve">В </w:t>
      </w:r>
      <w:r>
        <w:rPr>
          <w:sz w:val="28"/>
          <w:szCs w:val="28"/>
        </w:rPr>
        <w:t>данной дипломной работе</w:t>
      </w:r>
      <w:r w:rsidRPr="00EA4A32">
        <w:rPr>
          <w:sz w:val="28"/>
          <w:szCs w:val="28"/>
        </w:rPr>
        <w:t xml:space="preserve"> </w:t>
      </w:r>
      <w:r>
        <w:rPr>
          <w:sz w:val="28"/>
          <w:szCs w:val="28"/>
        </w:rPr>
        <w:t>проводились испытание работы экспериментальной холодильной установки в условиях замораживания, в вакууме.</w:t>
      </w:r>
    </w:p>
    <w:p w:rsidR="004C29F4" w:rsidRDefault="004C29F4" w:rsidP="004C29F4">
      <w:pPr>
        <w:ind w:firstLine="567"/>
        <w:jc w:val="both"/>
        <w:rPr>
          <w:sz w:val="28"/>
          <w:szCs w:val="28"/>
        </w:rPr>
      </w:pPr>
      <w:r>
        <w:rPr>
          <w:sz w:val="28"/>
          <w:szCs w:val="28"/>
        </w:rPr>
        <w:t xml:space="preserve">Время выхода на режим экспериментальной холодильной установки от </w:t>
      </w:r>
      <w:r>
        <w:rPr>
          <w:sz w:val="28"/>
          <w:szCs w:val="28"/>
          <w:lang w:val="en-US"/>
        </w:rPr>
        <w:t>t</w:t>
      </w:r>
      <w:r>
        <w:rPr>
          <w:sz w:val="28"/>
          <w:szCs w:val="28"/>
          <w:vertAlign w:val="subscript"/>
        </w:rPr>
        <w:t>нач</w:t>
      </w:r>
      <w:r>
        <w:rPr>
          <w:sz w:val="28"/>
          <w:szCs w:val="28"/>
        </w:rPr>
        <w:t xml:space="preserve">=14 </w:t>
      </w:r>
      <w:r>
        <w:rPr>
          <w:sz w:val="28"/>
          <w:szCs w:val="28"/>
          <w:vertAlign w:val="superscript"/>
        </w:rPr>
        <w:t>О</w:t>
      </w:r>
      <w:r>
        <w:rPr>
          <w:sz w:val="28"/>
          <w:szCs w:val="28"/>
        </w:rPr>
        <w:t xml:space="preserve">С до  </w:t>
      </w:r>
      <w:r>
        <w:rPr>
          <w:sz w:val="28"/>
          <w:szCs w:val="28"/>
          <w:lang w:val="en-US"/>
        </w:rPr>
        <w:t>t</w:t>
      </w:r>
      <w:r>
        <w:rPr>
          <w:sz w:val="28"/>
          <w:szCs w:val="28"/>
          <w:vertAlign w:val="subscript"/>
        </w:rPr>
        <w:t>кон</w:t>
      </w:r>
      <w:r>
        <w:rPr>
          <w:sz w:val="28"/>
          <w:szCs w:val="28"/>
        </w:rPr>
        <w:t xml:space="preserve">=-25 </w:t>
      </w:r>
      <w:r>
        <w:rPr>
          <w:sz w:val="28"/>
          <w:szCs w:val="28"/>
          <w:vertAlign w:val="superscript"/>
        </w:rPr>
        <w:t>О</w:t>
      </w:r>
      <w:r>
        <w:rPr>
          <w:sz w:val="28"/>
          <w:szCs w:val="28"/>
        </w:rPr>
        <w:t>С составило 73,3 мин. Давление, которое было достигнуто в камере составило 3,3 кПа. Время достижения данного значения 8 мин.</w:t>
      </w:r>
    </w:p>
    <w:p w:rsidR="004C29F4" w:rsidRDefault="004C29F4" w:rsidP="004C29F4">
      <w:pPr>
        <w:ind w:firstLine="567"/>
        <w:jc w:val="both"/>
        <w:rPr>
          <w:sz w:val="28"/>
          <w:szCs w:val="28"/>
        </w:rPr>
      </w:pPr>
      <w:r>
        <w:rPr>
          <w:sz w:val="28"/>
          <w:szCs w:val="28"/>
        </w:rPr>
        <w:t>При проведении экспериментов по создании вакуума без холодильной машины было доказано то что можно добиться не большого понижения температуры, в дальнейшем это отразилось на опыты тем ,что при замораживании в вакууме мы получали на много ниже температуру чем в камере.</w:t>
      </w:r>
    </w:p>
    <w:p w:rsidR="004C29F4" w:rsidRPr="00015236" w:rsidRDefault="004C29F4" w:rsidP="004C29F4">
      <w:pPr>
        <w:ind w:firstLine="567"/>
        <w:jc w:val="both"/>
        <w:rPr>
          <w:sz w:val="28"/>
          <w:szCs w:val="28"/>
        </w:rPr>
      </w:pPr>
      <w:r>
        <w:rPr>
          <w:sz w:val="28"/>
          <w:szCs w:val="28"/>
        </w:rPr>
        <w:t xml:space="preserve"> При проведении исследований по холодильной обработке продуктов в вакууме были достигнуты следующие результаты: эксперимент по замораживанию воды объемом 150 грамм за 350 мин с начала эксперимента было осуществлено замораживание воды до температуры ниже 0ºС.</w:t>
      </w:r>
    </w:p>
    <w:p w:rsidR="004C29F4" w:rsidRDefault="004C29F4" w:rsidP="004C29F4">
      <w:pPr>
        <w:ind w:firstLine="567"/>
        <w:jc w:val="both"/>
        <w:rPr>
          <w:sz w:val="28"/>
          <w:szCs w:val="28"/>
        </w:rPr>
      </w:pPr>
      <w:r>
        <w:rPr>
          <w:sz w:val="28"/>
          <w:szCs w:val="28"/>
        </w:rPr>
        <w:t>Таким образом, установлено, что разработанная установка способна выходить на заданные ей температурные режимы, и позволяет проводить исследования в вакууме, благодаря измерительному комплексу, фиксировать полученные данные.</w:t>
      </w:r>
    </w:p>
    <w:p w:rsidR="004C29F4" w:rsidRDefault="004C29F4" w:rsidP="004C29F4"/>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4C29F4" w:rsidRDefault="004C29F4" w:rsidP="00772867">
      <w:pPr>
        <w:rPr>
          <w:sz w:val="28"/>
          <w:szCs w:val="28"/>
        </w:rPr>
      </w:pPr>
    </w:p>
    <w:p w:rsidR="009A1D1E" w:rsidRDefault="009A1D1E" w:rsidP="009A1D1E">
      <w:pPr>
        <w:ind w:firstLine="567"/>
        <w:jc w:val="both"/>
        <w:rPr>
          <w:b/>
          <w:sz w:val="28"/>
          <w:szCs w:val="28"/>
          <w:lang w:val="en-US"/>
        </w:rPr>
      </w:pPr>
      <w:r w:rsidRPr="00C514A7">
        <w:rPr>
          <w:b/>
          <w:sz w:val="28"/>
          <w:szCs w:val="28"/>
        </w:rPr>
        <w:lastRenderedPageBreak/>
        <w:t>Заключение</w:t>
      </w:r>
      <w:r w:rsidR="008352C6">
        <w:rPr>
          <w:b/>
          <w:sz w:val="28"/>
          <w:szCs w:val="28"/>
        </w:rPr>
        <w:t>.</w:t>
      </w:r>
    </w:p>
    <w:p w:rsidR="00C65F14" w:rsidRPr="00C65F14" w:rsidRDefault="00C65F14" w:rsidP="009A1D1E">
      <w:pPr>
        <w:ind w:firstLine="567"/>
        <w:jc w:val="both"/>
        <w:rPr>
          <w:b/>
          <w:sz w:val="28"/>
          <w:szCs w:val="28"/>
          <w:lang w:val="en-US"/>
        </w:rPr>
      </w:pPr>
    </w:p>
    <w:p w:rsidR="009A1D1E" w:rsidRDefault="009A1D1E" w:rsidP="009A1D1E">
      <w:pPr>
        <w:ind w:firstLine="567"/>
        <w:jc w:val="both"/>
        <w:rPr>
          <w:sz w:val="28"/>
          <w:szCs w:val="28"/>
        </w:rPr>
      </w:pPr>
      <w:r>
        <w:rPr>
          <w:sz w:val="28"/>
          <w:szCs w:val="28"/>
        </w:rPr>
        <w:t>Вакуумный способ замораживания</w:t>
      </w:r>
      <w:r w:rsidRPr="00B027CD">
        <w:rPr>
          <w:sz w:val="28"/>
          <w:szCs w:val="28"/>
        </w:rPr>
        <w:t xml:space="preserve"> полностью способствуют  достижению главных целе</w:t>
      </w:r>
      <w:r w:rsidR="00C65F14">
        <w:rPr>
          <w:sz w:val="28"/>
          <w:szCs w:val="28"/>
        </w:rPr>
        <w:t>й</w:t>
      </w:r>
      <w:proofErr w:type="gramStart"/>
      <w:r w:rsidR="00C65F14">
        <w:rPr>
          <w:sz w:val="28"/>
          <w:szCs w:val="28"/>
        </w:rPr>
        <w:t xml:space="preserve"> </w:t>
      </w:r>
      <w:r w:rsidRPr="00B027CD">
        <w:rPr>
          <w:sz w:val="28"/>
          <w:szCs w:val="28"/>
        </w:rPr>
        <w:t>.</w:t>
      </w:r>
      <w:proofErr w:type="gramEnd"/>
      <w:r w:rsidRPr="00B027CD">
        <w:rPr>
          <w:sz w:val="28"/>
          <w:szCs w:val="28"/>
        </w:rPr>
        <w:t xml:space="preserve"> Вакуумные</w:t>
      </w:r>
      <w:r>
        <w:rPr>
          <w:sz w:val="28"/>
          <w:szCs w:val="28"/>
        </w:rPr>
        <w:t xml:space="preserve"> холодильные</w:t>
      </w:r>
      <w:r w:rsidRPr="00B027CD">
        <w:rPr>
          <w:sz w:val="28"/>
          <w:szCs w:val="28"/>
        </w:rPr>
        <w:t xml:space="preserve"> установки позволяют уменьшить потери массы продуктов питания в результате усушки, повышают качество продукции, значительно экономят время и энергоресурсы, а  также имеют быструю окупаемость.</w:t>
      </w:r>
      <w:r>
        <w:rPr>
          <w:sz w:val="28"/>
          <w:szCs w:val="28"/>
        </w:rPr>
        <w:t xml:space="preserve"> С экологической точки зрения, установки вакуумной замораживания имеют общие проблемы со всей холодильной отраслью в целом, которые успешно решаются. </w:t>
      </w:r>
      <w:r w:rsidRPr="00B027CD">
        <w:rPr>
          <w:sz w:val="28"/>
          <w:szCs w:val="28"/>
        </w:rPr>
        <w:t xml:space="preserve">  </w:t>
      </w:r>
    </w:p>
    <w:p w:rsidR="009A1D1E" w:rsidRDefault="009A1D1E" w:rsidP="009A1D1E">
      <w:pPr>
        <w:ind w:firstLine="567"/>
        <w:jc w:val="both"/>
        <w:rPr>
          <w:sz w:val="28"/>
          <w:szCs w:val="28"/>
        </w:rPr>
      </w:pPr>
      <w:r>
        <w:rPr>
          <w:sz w:val="28"/>
          <w:szCs w:val="28"/>
        </w:rPr>
        <w:t>Проведены испытания установки путем проведения экспериментов по замораживанию продуктов различными способами.</w:t>
      </w:r>
    </w:p>
    <w:p w:rsidR="009A1D1E" w:rsidRDefault="009A1D1E" w:rsidP="009A1D1E">
      <w:pPr>
        <w:ind w:firstLine="567"/>
        <w:jc w:val="both"/>
        <w:rPr>
          <w:sz w:val="28"/>
          <w:szCs w:val="28"/>
        </w:rPr>
      </w:pPr>
      <w:r>
        <w:rPr>
          <w:sz w:val="28"/>
          <w:szCs w:val="28"/>
        </w:rPr>
        <w:t>Данная холодильная установка позволит в дальнейшем проводить исследования процессов замораживания и размораживания продуктов в вакууме, при вынужденной и естественной конвекции воздуха.</w:t>
      </w: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Pr="005B4050" w:rsidRDefault="009A1D1E" w:rsidP="009A1D1E">
      <w:pPr>
        <w:jc w:val="both"/>
      </w:pPr>
    </w:p>
    <w:p w:rsidR="009A1D1E" w:rsidRDefault="009A1D1E" w:rsidP="009A1D1E">
      <w:pPr>
        <w:jc w:val="both"/>
      </w:pPr>
    </w:p>
    <w:p w:rsidR="008352C6" w:rsidRDefault="008352C6" w:rsidP="009A1D1E">
      <w:pPr>
        <w:jc w:val="both"/>
      </w:pPr>
    </w:p>
    <w:p w:rsidR="008352C6" w:rsidRDefault="008352C6" w:rsidP="009A1D1E">
      <w:pPr>
        <w:jc w:val="both"/>
      </w:pPr>
    </w:p>
    <w:p w:rsidR="008352C6" w:rsidRPr="005B4050" w:rsidRDefault="008352C6" w:rsidP="009A1D1E">
      <w:pPr>
        <w:jc w:val="both"/>
      </w:pPr>
    </w:p>
    <w:p w:rsidR="009A1D1E" w:rsidRPr="005B4050" w:rsidRDefault="009A1D1E" w:rsidP="009A1D1E">
      <w:pPr>
        <w:jc w:val="both"/>
      </w:pPr>
    </w:p>
    <w:p w:rsidR="004C29F4" w:rsidRDefault="004C29F4" w:rsidP="00772867">
      <w:pPr>
        <w:rPr>
          <w:sz w:val="28"/>
          <w:szCs w:val="28"/>
        </w:rPr>
      </w:pPr>
    </w:p>
    <w:p w:rsidR="0066775A" w:rsidRDefault="0066775A" w:rsidP="0066775A">
      <w:pPr>
        <w:ind w:firstLine="567"/>
        <w:jc w:val="both"/>
        <w:rPr>
          <w:b/>
          <w:sz w:val="28"/>
          <w:szCs w:val="28"/>
        </w:rPr>
      </w:pPr>
      <w:r>
        <w:rPr>
          <w:b/>
          <w:sz w:val="28"/>
          <w:szCs w:val="28"/>
        </w:rPr>
        <w:lastRenderedPageBreak/>
        <w:t>Список литературы</w:t>
      </w:r>
      <w:r w:rsidR="008352C6">
        <w:rPr>
          <w:b/>
          <w:sz w:val="28"/>
          <w:szCs w:val="28"/>
        </w:rPr>
        <w:t>.</w:t>
      </w:r>
    </w:p>
    <w:p w:rsidR="0066775A" w:rsidRPr="00061A41" w:rsidRDefault="0066775A" w:rsidP="0066775A">
      <w:pPr>
        <w:jc w:val="both"/>
        <w:rPr>
          <w:b/>
          <w:sz w:val="28"/>
          <w:szCs w:val="28"/>
        </w:rPr>
      </w:pPr>
    </w:p>
    <w:p w:rsidR="0066775A" w:rsidRPr="00505147"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Холодильщик.</w:t>
      </w:r>
      <w:r>
        <w:rPr>
          <w:rFonts w:ascii="Times New Roman" w:hAnsi="Times New Roman" w:cs="Times New Roman"/>
          <w:sz w:val="28"/>
          <w:szCs w:val="28"/>
          <w:lang w:val="en-US"/>
        </w:rPr>
        <w:t>RU</w:t>
      </w:r>
      <w:r>
        <w:rPr>
          <w:rFonts w:ascii="Times New Roman" w:hAnsi="Times New Roman" w:cs="Times New Roman"/>
          <w:sz w:val="28"/>
          <w:szCs w:val="28"/>
        </w:rPr>
        <w:t xml:space="preserve">: Интернет-газета. Адрес интернет сайта: </w:t>
      </w:r>
      <w:hyperlink r:id="rId33" w:history="1">
        <w:r w:rsidRPr="003D4B2B">
          <w:rPr>
            <w:rStyle w:val="a4"/>
            <w:rFonts w:ascii="Times New Roman" w:hAnsi="Times New Roman" w:cs="Times New Roman"/>
            <w:sz w:val="28"/>
            <w:szCs w:val="28"/>
          </w:rPr>
          <w:t>http://www.holodilshchik.ru/</w:t>
        </w:r>
      </w:hyperlink>
      <w:r>
        <w:rPr>
          <w:rFonts w:ascii="Times New Roman" w:hAnsi="Times New Roman" w:cs="Times New Roman"/>
          <w:sz w:val="28"/>
          <w:szCs w:val="28"/>
        </w:rPr>
        <w:t>.</w:t>
      </w:r>
    </w:p>
    <w:p w:rsidR="0066775A" w:rsidRPr="004947DD" w:rsidRDefault="00230AD7"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Физические представления о</w:t>
      </w:r>
      <w:r w:rsidR="00D52551">
        <w:rPr>
          <w:rFonts w:ascii="Times New Roman" w:hAnsi="Times New Roman" w:cs="Times New Roman"/>
          <w:sz w:val="28"/>
          <w:szCs w:val="28"/>
        </w:rPr>
        <w:t xml:space="preserve"> сублимации. Интернет сайт: </w:t>
      </w:r>
      <w:r w:rsidR="00D52551" w:rsidRPr="00D52551">
        <w:rPr>
          <w:rFonts w:ascii="Times New Roman" w:hAnsi="Times New Roman" w:cs="Times New Roman"/>
          <w:sz w:val="28"/>
          <w:szCs w:val="28"/>
        </w:rPr>
        <w:t>http://www.prosushka.ru/</w:t>
      </w:r>
    </w:p>
    <w:p w:rsidR="0066775A"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Вакуумное охлаждение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Интернет сайт: </w:t>
      </w:r>
      <w:hyperlink r:id="rId34" w:history="1">
        <w:r w:rsidRPr="004C52C8">
          <w:rPr>
            <w:rStyle w:val="a4"/>
            <w:rFonts w:ascii="Times New Roman" w:hAnsi="Times New Roman" w:cs="Times New Roman"/>
            <w:sz w:val="28"/>
            <w:szCs w:val="28"/>
          </w:rPr>
          <w:t>www.vseholodilniki.ru</w:t>
        </w:r>
      </w:hyperlink>
    </w:p>
    <w:p w:rsidR="0066775A"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sidRPr="00505147">
        <w:rPr>
          <w:rFonts w:ascii="Times New Roman" w:hAnsi="Times New Roman" w:cs="Times New Roman"/>
          <w:sz w:val="28"/>
          <w:szCs w:val="28"/>
        </w:rPr>
        <w:t xml:space="preserve">Воробьева Н. Н. Буянов О. Н. Лабораторный практикум для студентов технологических специальностей. – Кемерово: КемТИПП, 2003.   </w:t>
      </w:r>
    </w:p>
    <w:p w:rsidR="0066775A" w:rsidRPr="00505147"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sidRPr="00505147">
        <w:rPr>
          <w:rFonts w:ascii="Times New Roman" w:hAnsi="Times New Roman" w:cs="Times New Roman"/>
          <w:sz w:val="28"/>
          <w:szCs w:val="28"/>
        </w:rPr>
        <w:t xml:space="preserve">Герметичные разъемы </w:t>
      </w:r>
      <w:r w:rsidRPr="00505147">
        <w:rPr>
          <w:rFonts w:ascii="Times New Roman" w:hAnsi="Times New Roman" w:cs="Times New Roman"/>
          <w:sz w:val="28"/>
          <w:szCs w:val="28"/>
          <w:lang w:val="en-US"/>
        </w:rPr>
        <w:t>Amphenol</w:t>
      </w:r>
      <w:r w:rsidRPr="00505147">
        <w:rPr>
          <w:rFonts w:ascii="Times New Roman" w:hAnsi="Times New Roman" w:cs="Times New Roman"/>
          <w:sz w:val="28"/>
          <w:szCs w:val="28"/>
        </w:rPr>
        <w:t xml:space="preserve">. / Каталог / в тексте </w:t>
      </w:r>
      <w:proofErr w:type="gramStart"/>
      <w:r w:rsidRPr="00505147">
        <w:rPr>
          <w:rFonts w:ascii="Times New Roman" w:hAnsi="Times New Roman" w:cs="Times New Roman"/>
          <w:sz w:val="28"/>
          <w:szCs w:val="28"/>
        </w:rPr>
        <w:t>приведены</w:t>
      </w:r>
      <w:proofErr w:type="gramEnd"/>
      <w:r w:rsidRPr="00505147">
        <w:rPr>
          <w:rFonts w:ascii="Times New Roman" w:hAnsi="Times New Roman" w:cs="Times New Roman"/>
          <w:sz w:val="28"/>
          <w:szCs w:val="28"/>
        </w:rPr>
        <w:t xml:space="preserve"> наименование и адрес изготовителя.    </w:t>
      </w:r>
    </w:p>
    <w:p w:rsidR="0066775A" w:rsidRPr="00505147"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sidRPr="00505147">
        <w:rPr>
          <w:rFonts w:ascii="Times New Roman" w:hAnsi="Times New Roman" w:cs="Times New Roman"/>
          <w:sz w:val="28"/>
          <w:szCs w:val="28"/>
        </w:rPr>
        <w:t>Головкин</w:t>
      </w:r>
      <w:r>
        <w:rPr>
          <w:rFonts w:ascii="Times New Roman" w:hAnsi="Times New Roman" w:cs="Times New Roman"/>
          <w:sz w:val="28"/>
          <w:szCs w:val="28"/>
        </w:rPr>
        <w:t xml:space="preserve"> Н. А. Холодильная технология пищевых продуктов. – М.: Легкая и пищевая промышленность, 1984. – 240 с.</w:t>
      </w:r>
    </w:p>
    <w:p w:rsidR="0066775A"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proofErr w:type="spellStart"/>
      <w:r>
        <w:rPr>
          <w:rFonts w:ascii="Times New Roman" w:eastAsiaTheme="minorEastAsia" w:hAnsi="Times New Roman" w:cs="Times New Roman"/>
          <w:sz w:val="28"/>
          <w:szCs w:val="28"/>
        </w:rPr>
        <w:t>Данфосс</w:t>
      </w:r>
      <w:proofErr w:type="spellEnd"/>
      <w:r>
        <w:rPr>
          <w:rFonts w:ascii="Times New Roman" w:eastAsiaTheme="minorEastAsia" w:hAnsi="Times New Roman" w:cs="Times New Roman"/>
          <w:sz w:val="28"/>
          <w:szCs w:val="28"/>
        </w:rPr>
        <w:t>.</w:t>
      </w:r>
      <w:r w:rsidRPr="001A60C4">
        <w:rPr>
          <w:rFonts w:ascii="Times New Roman" w:eastAsiaTheme="minorEastAsia" w:hAnsi="Times New Roman" w:cs="Times New Roman"/>
          <w:sz w:val="28"/>
          <w:szCs w:val="28"/>
        </w:rPr>
        <w:t xml:space="preserve"> / </w:t>
      </w:r>
      <w:proofErr w:type="spellStart"/>
      <w:r w:rsidRPr="001A60C4">
        <w:rPr>
          <w:rFonts w:ascii="Times New Roman" w:eastAsiaTheme="minorEastAsia" w:hAnsi="Times New Roman" w:cs="Times New Roman"/>
          <w:sz w:val="28"/>
          <w:szCs w:val="28"/>
          <w:lang w:val="en-US"/>
        </w:rPr>
        <w:t>Danfoss</w:t>
      </w:r>
      <w:proofErr w:type="spellEnd"/>
      <w:r w:rsidRPr="001A60C4">
        <w:rPr>
          <w:rFonts w:ascii="Times New Roman" w:eastAsiaTheme="minorEastAsia" w:hAnsi="Times New Roman" w:cs="Times New Roman"/>
          <w:sz w:val="28"/>
          <w:szCs w:val="28"/>
        </w:rPr>
        <w:t xml:space="preserve"> </w:t>
      </w:r>
      <w:r w:rsidRPr="001A60C4">
        <w:rPr>
          <w:rFonts w:ascii="Times New Roman" w:eastAsiaTheme="minorEastAsia" w:hAnsi="Times New Roman" w:cs="Times New Roman"/>
          <w:sz w:val="28"/>
          <w:szCs w:val="28"/>
          <w:lang w:val="en-US"/>
        </w:rPr>
        <w:t>Capillary</w:t>
      </w:r>
      <w:r w:rsidRPr="001A60C4">
        <w:rPr>
          <w:rFonts w:ascii="Times New Roman" w:eastAsiaTheme="minorEastAsia" w:hAnsi="Times New Roman" w:cs="Times New Roman"/>
          <w:sz w:val="28"/>
          <w:szCs w:val="28"/>
        </w:rPr>
        <w:t xml:space="preserve"> </w:t>
      </w:r>
      <w:r w:rsidRPr="001A60C4">
        <w:rPr>
          <w:rFonts w:ascii="Times New Roman" w:eastAsiaTheme="minorEastAsia" w:hAnsi="Times New Roman" w:cs="Times New Roman"/>
          <w:sz w:val="28"/>
          <w:szCs w:val="28"/>
          <w:lang w:val="en-US"/>
        </w:rPr>
        <w:t>Tube</w:t>
      </w:r>
      <w:r w:rsidRPr="001A60C4">
        <w:rPr>
          <w:rFonts w:ascii="Times New Roman" w:eastAsiaTheme="minorEastAsia" w:hAnsi="Times New Roman" w:cs="Times New Roman"/>
          <w:sz w:val="28"/>
          <w:szCs w:val="28"/>
        </w:rPr>
        <w:t xml:space="preserve"> </w:t>
      </w:r>
      <w:r w:rsidRPr="001A60C4">
        <w:rPr>
          <w:rFonts w:ascii="Times New Roman" w:eastAsiaTheme="minorEastAsia" w:hAnsi="Times New Roman" w:cs="Times New Roman"/>
          <w:sz w:val="28"/>
          <w:szCs w:val="28"/>
          <w:lang w:val="en-US"/>
        </w:rPr>
        <w:t>Selector</w:t>
      </w:r>
      <w:r>
        <w:rPr>
          <w:rFonts w:ascii="Times New Roman" w:eastAsiaTheme="minorEastAsia" w:hAnsi="Times New Roman" w:cs="Times New Roman"/>
          <w:sz w:val="28"/>
          <w:szCs w:val="28"/>
        </w:rPr>
        <w:t>. /</w:t>
      </w:r>
      <w:r w:rsidRPr="001A60C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Программа для</w:t>
      </w:r>
      <w:r w:rsidRPr="001A60C4">
        <w:rPr>
          <w:rFonts w:ascii="Times New Roman" w:hAnsi="Times New Roman" w:cs="Times New Roman"/>
          <w:sz w:val="28"/>
          <w:szCs w:val="28"/>
        </w:rPr>
        <w:t xml:space="preserve"> </w:t>
      </w:r>
      <w:r>
        <w:rPr>
          <w:rFonts w:ascii="Times New Roman" w:hAnsi="Times New Roman" w:cs="Times New Roman"/>
          <w:sz w:val="28"/>
          <w:szCs w:val="28"/>
        </w:rPr>
        <w:t>подбора длины</w:t>
      </w:r>
      <w:r w:rsidRPr="001A60C4">
        <w:rPr>
          <w:rFonts w:ascii="Times New Roman" w:hAnsi="Times New Roman" w:cs="Times New Roman"/>
          <w:sz w:val="28"/>
          <w:szCs w:val="28"/>
        </w:rPr>
        <w:t xml:space="preserve"> </w:t>
      </w:r>
      <w:r>
        <w:rPr>
          <w:rFonts w:ascii="Times New Roman" w:hAnsi="Times New Roman" w:cs="Times New Roman"/>
          <w:sz w:val="28"/>
          <w:szCs w:val="28"/>
        </w:rPr>
        <w:t>капиллярной</w:t>
      </w:r>
      <w:r w:rsidRPr="001A60C4">
        <w:rPr>
          <w:rFonts w:ascii="Times New Roman" w:hAnsi="Times New Roman" w:cs="Times New Roman"/>
          <w:sz w:val="28"/>
          <w:szCs w:val="28"/>
        </w:rPr>
        <w:t xml:space="preserve"> </w:t>
      </w:r>
      <w:r>
        <w:rPr>
          <w:rFonts w:ascii="Times New Roman" w:hAnsi="Times New Roman" w:cs="Times New Roman"/>
          <w:sz w:val="28"/>
          <w:szCs w:val="28"/>
        </w:rPr>
        <w:t>трубки</w:t>
      </w:r>
      <w:r w:rsidRPr="001A60C4">
        <w:rPr>
          <w:rFonts w:ascii="Times New Roman" w:hAnsi="Times New Roman" w:cs="Times New Roman"/>
          <w:sz w:val="28"/>
          <w:szCs w:val="28"/>
        </w:rPr>
        <w:t>.</w:t>
      </w:r>
    </w:p>
    <w:p w:rsidR="0066775A" w:rsidRPr="00505147"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sidRPr="00505147">
        <w:rPr>
          <w:rFonts w:ascii="Times New Roman" w:hAnsi="Times New Roman" w:cs="Times New Roman"/>
          <w:sz w:val="28"/>
          <w:szCs w:val="28"/>
        </w:rPr>
        <w:t>Коляда В.</w:t>
      </w:r>
      <w:r w:rsidRPr="00737890">
        <w:rPr>
          <w:rFonts w:ascii="Times New Roman" w:hAnsi="Times New Roman" w:cs="Times New Roman"/>
          <w:sz w:val="28"/>
          <w:szCs w:val="28"/>
        </w:rPr>
        <w:t xml:space="preserve"> </w:t>
      </w:r>
      <w:r>
        <w:rPr>
          <w:rFonts w:ascii="Times New Roman" w:hAnsi="Times New Roman" w:cs="Times New Roman"/>
          <w:sz w:val="28"/>
          <w:szCs w:val="28"/>
        </w:rPr>
        <w:t xml:space="preserve">В. Кондиционеры. Принцип работы, монтаж, эксплуатация, ремонт. / Коляда В.В. – М.: СОЛОН-Пресс, 2002. – 240 с. </w:t>
      </w:r>
    </w:p>
    <w:p w:rsidR="0066775A" w:rsidRPr="00505147"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sidRPr="00505147">
        <w:rPr>
          <w:rFonts w:ascii="Times New Roman" w:hAnsi="Times New Roman" w:cs="Times New Roman"/>
          <w:sz w:val="28"/>
          <w:szCs w:val="28"/>
        </w:rPr>
        <w:t xml:space="preserve">Комарова Н. А. Холодильные установки. Основы проектирования: учебное пособие. / Комарова Н. А. – Кемерово: КемТИПП, 2012 – 2-е издание </w:t>
      </w:r>
      <w:proofErr w:type="spellStart"/>
      <w:r w:rsidRPr="00505147">
        <w:rPr>
          <w:rFonts w:ascii="Times New Roman" w:hAnsi="Times New Roman" w:cs="Times New Roman"/>
          <w:sz w:val="28"/>
          <w:szCs w:val="28"/>
        </w:rPr>
        <w:t>перераб</w:t>
      </w:r>
      <w:proofErr w:type="spellEnd"/>
      <w:r w:rsidRPr="00505147">
        <w:rPr>
          <w:rFonts w:ascii="Times New Roman" w:hAnsi="Times New Roman" w:cs="Times New Roman"/>
          <w:sz w:val="28"/>
          <w:szCs w:val="28"/>
        </w:rPr>
        <w:t>. и доп. – 368 с.</w:t>
      </w:r>
    </w:p>
    <w:p w:rsidR="0066775A" w:rsidRPr="00BC3278" w:rsidRDefault="0066775A" w:rsidP="0066775A">
      <w:pPr>
        <w:pStyle w:val="a9"/>
        <w:numPr>
          <w:ilvl w:val="0"/>
          <w:numId w:val="4"/>
        </w:numPr>
        <w:ind w:left="0" w:firstLine="284"/>
        <w:jc w:val="both"/>
        <w:rPr>
          <w:rFonts w:ascii="Times New Roman" w:hAnsi="Times New Roman" w:cs="Times New Roman"/>
          <w:sz w:val="28"/>
          <w:szCs w:val="28"/>
        </w:rPr>
      </w:pPr>
      <w:r w:rsidRPr="00BC3278">
        <w:rPr>
          <w:rFonts w:ascii="Times New Roman" w:hAnsi="Times New Roman" w:cs="Times New Roman"/>
          <w:sz w:val="28"/>
          <w:szCs w:val="28"/>
        </w:rPr>
        <w:t xml:space="preserve">Компрессорно-конденсаторные агрегаты </w:t>
      </w:r>
      <w:proofErr w:type="spellStart"/>
      <w:r w:rsidRPr="00BC3278">
        <w:rPr>
          <w:rFonts w:ascii="Times New Roman" w:hAnsi="Times New Roman" w:cs="Times New Roman"/>
          <w:sz w:val="28"/>
          <w:szCs w:val="28"/>
          <w:lang w:val="en-US"/>
        </w:rPr>
        <w:t>Danfoss</w:t>
      </w:r>
      <w:proofErr w:type="spellEnd"/>
      <w:r w:rsidRPr="00BC3278">
        <w:rPr>
          <w:rFonts w:ascii="Times New Roman" w:hAnsi="Times New Roman" w:cs="Times New Roman"/>
          <w:sz w:val="28"/>
          <w:szCs w:val="28"/>
        </w:rPr>
        <w:t>. Каталог «</w:t>
      </w:r>
      <w:r w:rsidRPr="00BC3278">
        <w:rPr>
          <w:rFonts w:ascii="Times New Roman" w:hAnsi="Times New Roman" w:cs="Times New Roman"/>
          <w:sz w:val="28"/>
          <w:szCs w:val="28"/>
          <w:lang w:val="en-US"/>
        </w:rPr>
        <w:t>Black</w:t>
      </w:r>
      <w:r w:rsidRPr="00BC3278">
        <w:rPr>
          <w:rFonts w:ascii="Times New Roman" w:hAnsi="Times New Roman" w:cs="Times New Roman"/>
          <w:sz w:val="28"/>
          <w:szCs w:val="28"/>
        </w:rPr>
        <w:t xml:space="preserve"> </w:t>
      </w:r>
      <w:r w:rsidRPr="00BC3278">
        <w:rPr>
          <w:rFonts w:ascii="Times New Roman" w:hAnsi="Times New Roman" w:cs="Times New Roman"/>
          <w:sz w:val="28"/>
          <w:szCs w:val="28"/>
          <w:lang w:val="en-US"/>
        </w:rPr>
        <w:t>Star</w:t>
      </w:r>
      <w:r>
        <w:rPr>
          <w:rFonts w:ascii="Times New Roman" w:hAnsi="Times New Roman" w:cs="Times New Roman"/>
          <w:sz w:val="28"/>
          <w:szCs w:val="28"/>
        </w:rPr>
        <w:t xml:space="preserve">». </w:t>
      </w:r>
      <w:r w:rsidRPr="00BC3278">
        <w:rPr>
          <w:rFonts w:ascii="Times New Roman" w:hAnsi="Times New Roman" w:cs="Times New Roman"/>
          <w:sz w:val="28"/>
          <w:szCs w:val="28"/>
        </w:rPr>
        <w:t xml:space="preserve"> Информация для подбора / в тексте </w:t>
      </w:r>
      <w:proofErr w:type="gramStart"/>
      <w:r w:rsidRPr="00BC3278">
        <w:rPr>
          <w:rFonts w:ascii="Times New Roman" w:hAnsi="Times New Roman" w:cs="Times New Roman"/>
          <w:sz w:val="28"/>
          <w:szCs w:val="28"/>
        </w:rPr>
        <w:t>приведены</w:t>
      </w:r>
      <w:proofErr w:type="gramEnd"/>
      <w:r w:rsidRPr="00BC3278">
        <w:rPr>
          <w:rFonts w:ascii="Times New Roman" w:hAnsi="Times New Roman" w:cs="Times New Roman"/>
          <w:sz w:val="28"/>
          <w:szCs w:val="28"/>
        </w:rPr>
        <w:t xml:space="preserve"> наименование и адрес изготовителя.</w:t>
      </w:r>
    </w:p>
    <w:p w:rsidR="0066775A" w:rsidRPr="00505147"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sidRPr="00505147">
        <w:rPr>
          <w:rFonts w:ascii="Times New Roman" w:hAnsi="Times New Roman" w:cs="Times New Roman"/>
          <w:sz w:val="28"/>
          <w:szCs w:val="28"/>
          <w:lang w:val="en-US"/>
        </w:rPr>
        <w:t>K</w:t>
      </w:r>
      <w:r w:rsidRPr="00505147">
        <w:rPr>
          <w:rFonts w:ascii="Times New Roman" w:hAnsi="Times New Roman" w:cs="Times New Roman"/>
          <w:sz w:val="28"/>
          <w:szCs w:val="28"/>
        </w:rPr>
        <w:t>-</w:t>
      </w:r>
      <w:r w:rsidRPr="00505147">
        <w:rPr>
          <w:rFonts w:ascii="Times New Roman" w:hAnsi="Times New Roman" w:cs="Times New Roman"/>
          <w:sz w:val="28"/>
          <w:szCs w:val="28"/>
          <w:lang w:val="en-US"/>
        </w:rPr>
        <w:t>FLEX</w:t>
      </w:r>
      <w:r w:rsidRPr="00505147">
        <w:rPr>
          <w:rFonts w:ascii="Times New Roman" w:hAnsi="Times New Roman" w:cs="Times New Roman"/>
          <w:sz w:val="28"/>
          <w:szCs w:val="28"/>
        </w:rPr>
        <w:t>. / Рекомендации по применению с альбомом технических решений / в тексте приведены наименования и адреса изготовителей.</w:t>
      </w:r>
    </w:p>
    <w:p w:rsidR="0066775A" w:rsidRPr="00505147"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sidRPr="00505147">
        <w:rPr>
          <w:rFonts w:ascii="Times New Roman" w:hAnsi="Times New Roman" w:cs="Times New Roman"/>
          <w:sz w:val="28"/>
          <w:szCs w:val="28"/>
        </w:rPr>
        <w:t>Кирюхина А. Н. Выполнение экономической части дипломного проекта: методические указания для студентов специальности 140504. – Кемерово: КемТИПП, 2009.</w:t>
      </w:r>
    </w:p>
    <w:p w:rsidR="0066775A" w:rsidRPr="00505147"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sidRPr="00505147">
        <w:rPr>
          <w:rFonts w:ascii="Times New Roman" w:hAnsi="Times New Roman" w:cs="Times New Roman"/>
          <w:sz w:val="28"/>
          <w:szCs w:val="28"/>
        </w:rPr>
        <w:t>Бараненко</w:t>
      </w:r>
      <w:r>
        <w:rPr>
          <w:rFonts w:ascii="Times New Roman" w:hAnsi="Times New Roman" w:cs="Times New Roman"/>
          <w:sz w:val="28"/>
          <w:szCs w:val="28"/>
        </w:rPr>
        <w:t xml:space="preserve"> А. Н. Холодильная технология пищевых продуктов. / А. Н. Бараненко </w:t>
      </w:r>
      <w:proofErr w:type="gramStart"/>
      <w:r w:rsidRPr="008B7304">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 др.]. – Часть </w:t>
      </w:r>
      <w:r>
        <w:rPr>
          <w:rFonts w:ascii="Times New Roman" w:hAnsi="Times New Roman" w:cs="Times New Roman"/>
          <w:sz w:val="28"/>
          <w:szCs w:val="28"/>
          <w:lang w:val="en-US"/>
        </w:rPr>
        <w:t>I</w:t>
      </w:r>
      <w:r w:rsidRPr="008B7304">
        <w:rPr>
          <w:rFonts w:ascii="Times New Roman" w:hAnsi="Times New Roman" w:cs="Times New Roman"/>
          <w:sz w:val="28"/>
          <w:szCs w:val="28"/>
        </w:rPr>
        <w:t xml:space="preserve">. </w:t>
      </w:r>
      <w:r>
        <w:rPr>
          <w:rFonts w:ascii="Times New Roman" w:hAnsi="Times New Roman" w:cs="Times New Roman"/>
          <w:sz w:val="28"/>
          <w:szCs w:val="28"/>
        </w:rPr>
        <w:t>Теплофизические основы.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ГОРД, 2007 – 224 с.</w:t>
      </w:r>
    </w:p>
    <w:p w:rsidR="0066775A" w:rsidRPr="004947DD" w:rsidRDefault="0066775A" w:rsidP="0066775A">
      <w:pPr>
        <w:pStyle w:val="a9"/>
        <w:numPr>
          <w:ilvl w:val="0"/>
          <w:numId w:val="4"/>
        </w:numPr>
        <w:tabs>
          <w:tab w:val="left" w:pos="-993"/>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Н. Н. Воробьев. Теплофизические процессы в холодильной технологии. </w:t>
      </w:r>
    </w:p>
    <w:p w:rsidR="006D2251" w:rsidRPr="00D51A16" w:rsidRDefault="006D2251" w:rsidP="006D2251">
      <w:pPr>
        <w:tabs>
          <w:tab w:val="left" w:pos="-567"/>
          <w:tab w:val="left" w:pos="9781"/>
        </w:tabs>
        <w:jc w:val="both"/>
      </w:pPr>
    </w:p>
    <w:p w:rsidR="006D2251" w:rsidRPr="00D51A16" w:rsidRDefault="006D2251" w:rsidP="006D2251">
      <w:pPr>
        <w:jc w:val="both"/>
        <w:rPr>
          <w:sz w:val="28"/>
          <w:szCs w:val="28"/>
        </w:rPr>
      </w:pPr>
    </w:p>
    <w:p w:rsidR="006D2251" w:rsidRPr="00D52551" w:rsidRDefault="006D2251"/>
    <w:sectPr w:rsidR="006D2251" w:rsidRPr="00D52551" w:rsidSect="00F15CFA">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66B" w:rsidRDefault="008E266B" w:rsidP="00DB2C2E">
      <w:r>
        <w:separator/>
      </w:r>
    </w:p>
  </w:endnote>
  <w:endnote w:type="continuationSeparator" w:id="0">
    <w:p w:rsidR="008E266B" w:rsidRDefault="008E266B" w:rsidP="00DB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6B" w:rsidRDefault="008E266B">
    <w:pPr>
      <w:pStyle w:val="ad"/>
    </w:pPr>
    <w:r>
      <w:rPr>
        <w:noProof/>
        <w:sz w:val="20"/>
      </w:rPr>
      <w:pict>
        <v:group id="Group 1" o:spid="_x0000_s6145" style="position:absolute;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tRlt/CgGAADXPwAADgAAAAAAAAAAAAAAAAAuAgAAZHJzL2Uy&#10;b0RvYy54bWxQSwECLQAUAAYACAAAACEAjEO2yuEAAAAMAQAADwAAAAAAAAAAAAAAAACCCAAAZHJz&#10;L2Rvd25yZXYueG1sUEsFBgAAAAAEAAQA8wAAAJAJAAAAAA==&#10;" o:allowincell="f">
          <v:rect id="Rectangle 2" o:spid="_x0000_s6164"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m8AA&#10;AADbAAAADwAAAGRycy9kb3ducmV2LnhtbERPzWqDQBC+B/IOywR6i2tzKNW4CaYg9FRS4wMM7kQl&#10;7qx1N2r79N1DIMeP7z87LqYXE42us6zgNYpBENdWd9woqC7F9h2E88gae8uk4JccHA/rVYaptjN/&#10;01T6RoQQdikqaL0fUild3ZJBF9mBOHBXOxr0AY6N1CPOIdz0chfHb9Jgx6GhxYE+Wqpv5d0ouPll&#10;+sqb8q9IqlNSn0/5fP/JlXrZLPkehKfFP8UP96dWsAtjw5fwA+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Om8AAAADbAAAADwAAAAAAAAAAAAAAAACYAgAAZHJzL2Rvd25y&#10;ZXYueG1sUEsFBgAAAAAEAAQA9QAAAIUDAAAAAA==&#10;" filled="f" strokeweight="2pt"/>
          <v:line id="Line 3" o:spid="_x0000_s616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4" o:spid="_x0000_s6162"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5" o:spid="_x0000_s616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6" o:spid="_x0000_s6160"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7" o:spid="_x0000_s6159"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8" o:spid="_x0000_s61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9" o:spid="_x0000_s6157"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10" o:spid="_x0000_s615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Hx8QAAADbAAAADwAAAGRycy9kb3ducmV2LnhtbESP0WoCMRRE3wX/IVyhbzVrC2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ofHxAAAANsAAAAPAAAAAAAAAAAA&#10;AAAAAKECAABkcnMvZG93bnJldi54bWxQSwUGAAAAAAQABAD5AAAAkgMAAAAA&#10;" strokeweight="1pt"/>
          <v:line id="Line 11" o:spid="_x0000_s6155"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12" o:spid="_x0000_s6154"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rect id="Rectangle 13" o:spid="_x0000_s615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8E266B" w:rsidRDefault="008E266B">
                  <w:pPr>
                    <w:pStyle w:val="a3"/>
                    <w:jc w:val="center"/>
                    <w:rPr>
                      <w:sz w:val="18"/>
                    </w:rPr>
                  </w:pPr>
                  <w:proofErr w:type="spellStart"/>
                  <w:r>
                    <w:rPr>
                      <w:sz w:val="18"/>
                    </w:rPr>
                    <w:t>Изм</w:t>
                  </w:r>
                  <w:proofErr w:type="spellEnd"/>
                  <w:r>
                    <w:rPr>
                      <w:sz w:val="18"/>
                    </w:rPr>
                    <w:t>.</w:t>
                  </w:r>
                </w:p>
              </w:txbxContent>
            </v:textbox>
          </v:rect>
          <v:rect id="Rectangle 14" o:spid="_x0000_s6152"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8E266B" w:rsidRDefault="008E266B">
                  <w:pPr>
                    <w:pStyle w:val="a3"/>
                    <w:jc w:val="center"/>
                    <w:rPr>
                      <w:sz w:val="18"/>
                    </w:rPr>
                  </w:pPr>
                  <w:r>
                    <w:rPr>
                      <w:sz w:val="18"/>
                    </w:rPr>
                    <w:t>Лист</w:t>
                  </w:r>
                </w:p>
              </w:txbxContent>
            </v:textbox>
          </v:rect>
          <v:rect id="Rectangle 15" o:spid="_x0000_s615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8E266B" w:rsidRDefault="008E266B">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6150"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8E266B" w:rsidRDefault="008E266B">
                  <w:pPr>
                    <w:pStyle w:val="a3"/>
                    <w:jc w:val="center"/>
                    <w:rPr>
                      <w:sz w:val="18"/>
                    </w:rPr>
                  </w:pPr>
                  <w:proofErr w:type="spellStart"/>
                  <w:r>
                    <w:rPr>
                      <w:sz w:val="18"/>
                    </w:rPr>
                    <w:t>Подпись</w:t>
                  </w:r>
                  <w:proofErr w:type="spellEnd"/>
                </w:p>
              </w:txbxContent>
            </v:textbox>
          </v:rect>
          <v:rect id="Rectangle 17" o:spid="_x0000_s6149"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8E266B" w:rsidRDefault="008E266B">
                  <w:pPr>
                    <w:pStyle w:val="a3"/>
                    <w:jc w:val="center"/>
                    <w:rPr>
                      <w:sz w:val="18"/>
                    </w:rPr>
                  </w:pPr>
                  <w:r>
                    <w:rPr>
                      <w:sz w:val="18"/>
                    </w:rPr>
                    <w:t>Дата</w:t>
                  </w:r>
                </w:p>
              </w:txbxContent>
            </v:textbox>
          </v:rect>
          <v:rect id="Rectangle 18" o:spid="_x0000_s61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8E266B" w:rsidRDefault="008E266B">
                  <w:pPr>
                    <w:pStyle w:val="a3"/>
                    <w:jc w:val="center"/>
                    <w:rPr>
                      <w:sz w:val="18"/>
                    </w:rPr>
                  </w:pPr>
                  <w:r>
                    <w:rPr>
                      <w:sz w:val="18"/>
                    </w:rPr>
                    <w:t>Лист</w:t>
                  </w:r>
                </w:p>
              </w:txbxContent>
            </v:textbox>
          </v:rect>
          <v:rect id="Rectangle 19" o:spid="_x0000_s6147"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8E266B" w:rsidRDefault="008E266B">
                  <w:pPr>
                    <w:pStyle w:val="a3"/>
                    <w:jc w:val="center"/>
                    <w:rPr>
                      <w:sz w:val="24"/>
                    </w:rPr>
                  </w:pPr>
                  <w:r>
                    <w:rPr>
                      <w:sz w:val="24"/>
                    </w:rPr>
                    <w:fldChar w:fldCharType="begin"/>
                  </w:r>
                  <w:r>
                    <w:rPr>
                      <w:sz w:val="24"/>
                    </w:rPr>
                    <w:instrText xml:space="preserve"> PAGE  \* LOWER </w:instrText>
                  </w:r>
                  <w:r>
                    <w:rPr>
                      <w:sz w:val="24"/>
                    </w:rPr>
                    <w:fldChar w:fldCharType="separate"/>
                  </w:r>
                  <w:r w:rsidR="0076075C">
                    <w:rPr>
                      <w:noProof/>
                      <w:sz w:val="24"/>
                    </w:rPr>
                    <w:t>41</w:t>
                  </w:r>
                  <w:r>
                    <w:rPr>
                      <w:sz w:val="24"/>
                    </w:rPr>
                    <w:fldChar w:fldCharType="end"/>
                  </w:r>
                </w:p>
              </w:txbxContent>
            </v:textbox>
          </v:rect>
          <v:rect id="Rectangle 20" o:spid="_x0000_s614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8E266B" w:rsidRDefault="008E266B">
                  <w:pPr>
                    <w:pStyle w:val="a3"/>
                    <w:jc w:val="center"/>
                    <w:rPr>
                      <w:lang w:val="ru-RU"/>
                    </w:rPr>
                  </w:pPr>
                  <w:r>
                    <w:rPr>
                      <w:lang w:val="ru-RU"/>
                    </w:rPr>
                    <w:t>АКЗ. 00.00.000.ПЗ</w:t>
                  </w:r>
                </w:p>
                <w:p w:rsidR="008E266B" w:rsidRPr="00DB2C2E" w:rsidRDefault="008E266B">
                  <w:pPr>
                    <w:pStyle w:val="a3"/>
                    <w:jc w:val="center"/>
                    <w:rPr>
                      <w:lang w:val="ru-RU"/>
                    </w:rPr>
                  </w:pPr>
                </w:p>
              </w:txbxContent>
            </v:textbox>
          </v:rect>
          <w10:wrap anchorx="page" anchory="page"/>
          <w10:anchorlock/>
        </v:group>
      </w:pict>
    </w:r>
  </w:p>
  <w:p w:rsidR="008E266B" w:rsidRDefault="008E266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66B" w:rsidRDefault="008E266B" w:rsidP="00DB2C2E">
      <w:r>
        <w:separator/>
      </w:r>
    </w:p>
  </w:footnote>
  <w:footnote w:type="continuationSeparator" w:id="0">
    <w:p w:rsidR="008E266B" w:rsidRDefault="008E266B" w:rsidP="00DB2C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74BC"/>
    <w:multiLevelType w:val="hybridMultilevel"/>
    <w:tmpl w:val="53A08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201EE"/>
    <w:multiLevelType w:val="hybridMultilevel"/>
    <w:tmpl w:val="76AC0E80"/>
    <w:lvl w:ilvl="0" w:tplc="C936D65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93CD6"/>
    <w:multiLevelType w:val="hybridMultilevel"/>
    <w:tmpl w:val="21ECC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D050CFD"/>
    <w:multiLevelType w:val="hybridMultilevel"/>
    <w:tmpl w:val="1374B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256883"/>
    <w:multiLevelType w:val="hybridMultilevel"/>
    <w:tmpl w:val="9020C860"/>
    <w:lvl w:ilvl="0" w:tplc="7C0445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336D26"/>
    <w:multiLevelType w:val="hybridMultilevel"/>
    <w:tmpl w:val="CE761C02"/>
    <w:lvl w:ilvl="0" w:tplc="7C0445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BEA2560"/>
    <w:multiLevelType w:val="hybridMultilevel"/>
    <w:tmpl w:val="524E13F8"/>
    <w:lvl w:ilvl="0" w:tplc="6EF299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B02679"/>
    <w:multiLevelType w:val="hybridMultilevel"/>
    <w:tmpl w:val="38C08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1D67430"/>
    <w:multiLevelType w:val="hybridMultilevel"/>
    <w:tmpl w:val="3E9C465E"/>
    <w:lvl w:ilvl="0" w:tplc="C8864AF0">
      <w:start w:val="1"/>
      <w:numFmt w:val="decimal"/>
      <w:lvlText w:val="%1."/>
      <w:lvlJc w:val="left"/>
      <w:pPr>
        <w:ind w:left="121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7E8E6F80"/>
    <w:multiLevelType w:val="hybridMultilevel"/>
    <w:tmpl w:val="5C74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8"/>
  </w:num>
  <w:num w:numId="5">
    <w:abstractNumId w:val="3"/>
  </w:num>
  <w:num w:numId="6">
    <w:abstractNumId w:val="6"/>
  </w:num>
  <w:num w:numId="7">
    <w:abstractNumId w:val="0"/>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6166"/>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6D2251"/>
    <w:rsid w:val="00007FC7"/>
    <w:rsid w:val="00045F20"/>
    <w:rsid w:val="00093B79"/>
    <w:rsid w:val="000A30E7"/>
    <w:rsid w:val="000C3585"/>
    <w:rsid w:val="000C7776"/>
    <w:rsid w:val="000F0868"/>
    <w:rsid w:val="000F33BD"/>
    <w:rsid w:val="000F3471"/>
    <w:rsid w:val="001031EA"/>
    <w:rsid w:val="001035B0"/>
    <w:rsid w:val="00103B87"/>
    <w:rsid w:val="0014049C"/>
    <w:rsid w:val="00173623"/>
    <w:rsid w:val="0018101A"/>
    <w:rsid w:val="00184801"/>
    <w:rsid w:val="001961AD"/>
    <w:rsid w:val="001C2321"/>
    <w:rsid w:val="001E1B8A"/>
    <w:rsid w:val="001E42E0"/>
    <w:rsid w:val="002139A4"/>
    <w:rsid w:val="00230AD7"/>
    <w:rsid w:val="00255521"/>
    <w:rsid w:val="002E2A2A"/>
    <w:rsid w:val="00306650"/>
    <w:rsid w:val="00327C35"/>
    <w:rsid w:val="00382244"/>
    <w:rsid w:val="003858DA"/>
    <w:rsid w:val="00420C58"/>
    <w:rsid w:val="00423B7D"/>
    <w:rsid w:val="00432F65"/>
    <w:rsid w:val="00473483"/>
    <w:rsid w:val="004A4685"/>
    <w:rsid w:val="004C29F4"/>
    <w:rsid w:val="004C729A"/>
    <w:rsid w:val="004D1B86"/>
    <w:rsid w:val="004D4481"/>
    <w:rsid w:val="004D5E19"/>
    <w:rsid w:val="00515B28"/>
    <w:rsid w:val="00542347"/>
    <w:rsid w:val="00550C53"/>
    <w:rsid w:val="00582642"/>
    <w:rsid w:val="005A2629"/>
    <w:rsid w:val="005A63C7"/>
    <w:rsid w:val="005B4050"/>
    <w:rsid w:val="005C11CC"/>
    <w:rsid w:val="005E4ED9"/>
    <w:rsid w:val="006007AA"/>
    <w:rsid w:val="0066775A"/>
    <w:rsid w:val="006C5A23"/>
    <w:rsid w:val="006D2251"/>
    <w:rsid w:val="006D750F"/>
    <w:rsid w:val="007010ED"/>
    <w:rsid w:val="00707574"/>
    <w:rsid w:val="007408F8"/>
    <w:rsid w:val="00754B88"/>
    <w:rsid w:val="00756B6D"/>
    <w:rsid w:val="0076075C"/>
    <w:rsid w:val="0076349E"/>
    <w:rsid w:val="00772867"/>
    <w:rsid w:val="0079075F"/>
    <w:rsid w:val="007A04E9"/>
    <w:rsid w:val="007C2003"/>
    <w:rsid w:val="007C554D"/>
    <w:rsid w:val="007E3BD5"/>
    <w:rsid w:val="008352C6"/>
    <w:rsid w:val="00850AAF"/>
    <w:rsid w:val="00850EE6"/>
    <w:rsid w:val="008532A3"/>
    <w:rsid w:val="00854338"/>
    <w:rsid w:val="00885EC4"/>
    <w:rsid w:val="008B2DC2"/>
    <w:rsid w:val="008E266B"/>
    <w:rsid w:val="008F3623"/>
    <w:rsid w:val="00915E18"/>
    <w:rsid w:val="00945D65"/>
    <w:rsid w:val="009878C1"/>
    <w:rsid w:val="009A1D1E"/>
    <w:rsid w:val="009C0904"/>
    <w:rsid w:val="009C557E"/>
    <w:rsid w:val="009D4355"/>
    <w:rsid w:val="00A0158C"/>
    <w:rsid w:val="00A476B9"/>
    <w:rsid w:val="00A75405"/>
    <w:rsid w:val="00A76310"/>
    <w:rsid w:val="00AB55B3"/>
    <w:rsid w:val="00AF7297"/>
    <w:rsid w:val="00B33BC2"/>
    <w:rsid w:val="00B50132"/>
    <w:rsid w:val="00B706BF"/>
    <w:rsid w:val="00BE1657"/>
    <w:rsid w:val="00BE623A"/>
    <w:rsid w:val="00BF0400"/>
    <w:rsid w:val="00BF3774"/>
    <w:rsid w:val="00C2019B"/>
    <w:rsid w:val="00C3362F"/>
    <w:rsid w:val="00C46575"/>
    <w:rsid w:val="00C572EF"/>
    <w:rsid w:val="00C65F14"/>
    <w:rsid w:val="00C957BD"/>
    <w:rsid w:val="00CA75AE"/>
    <w:rsid w:val="00CE271D"/>
    <w:rsid w:val="00CF34DE"/>
    <w:rsid w:val="00D0199B"/>
    <w:rsid w:val="00D26AA7"/>
    <w:rsid w:val="00D51A16"/>
    <w:rsid w:val="00D52551"/>
    <w:rsid w:val="00D657A4"/>
    <w:rsid w:val="00D749D9"/>
    <w:rsid w:val="00D77A12"/>
    <w:rsid w:val="00D91C1E"/>
    <w:rsid w:val="00DA03D3"/>
    <w:rsid w:val="00DB2C2E"/>
    <w:rsid w:val="00DE0007"/>
    <w:rsid w:val="00DE3AEC"/>
    <w:rsid w:val="00E1365E"/>
    <w:rsid w:val="00E17518"/>
    <w:rsid w:val="00E761F3"/>
    <w:rsid w:val="00E95484"/>
    <w:rsid w:val="00EA2FA3"/>
    <w:rsid w:val="00ED2E96"/>
    <w:rsid w:val="00F006F7"/>
    <w:rsid w:val="00F15CFA"/>
    <w:rsid w:val="00F44123"/>
    <w:rsid w:val="00F91C62"/>
    <w:rsid w:val="00F94995"/>
    <w:rsid w:val="00FA25FF"/>
    <w:rsid w:val="00FE0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66"/>
    <o:shapelayout v:ext="edit">
      <o:idmap v:ext="edit" data="1"/>
      <o:rules v:ext="edit">
        <o:r id="V:Rule5" type="connector" idref="#_x0000_s1076"/>
        <o:r id="V:Rule6" type="connector" idref="#_x0000_s1078"/>
        <o:r id="V:Rule7" type="connector" idref="#_x0000_s1077"/>
        <o:r id="V:Rule8"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25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6D2251"/>
    <w:pPr>
      <w:spacing w:after="0" w:line="240" w:lineRule="auto"/>
      <w:jc w:val="both"/>
    </w:pPr>
    <w:rPr>
      <w:rFonts w:ascii="ISOCPEUR" w:eastAsia="Times New Roman" w:hAnsi="ISOCPEUR" w:cs="Times New Roman"/>
      <w:i/>
      <w:sz w:val="28"/>
      <w:szCs w:val="20"/>
      <w:lang w:val="uk-UA" w:eastAsia="ru-RU"/>
    </w:rPr>
  </w:style>
  <w:style w:type="character" w:customStyle="1" w:styleId="apple-converted-space">
    <w:name w:val="apple-converted-space"/>
    <w:basedOn w:val="a0"/>
    <w:rsid w:val="006D2251"/>
  </w:style>
  <w:style w:type="character" w:styleId="a4">
    <w:name w:val="Hyperlink"/>
    <w:basedOn w:val="a0"/>
    <w:uiPriority w:val="99"/>
    <w:semiHidden/>
    <w:unhideWhenUsed/>
    <w:rsid w:val="006D2251"/>
    <w:rPr>
      <w:color w:val="0000FF"/>
      <w:u w:val="single"/>
    </w:rPr>
  </w:style>
  <w:style w:type="paragraph" w:styleId="a5">
    <w:name w:val="Normal (Web)"/>
    <w:basedOn w:val="a"/>
    <w:uiPriority w:val="99"/>
    <w:semiHidden/>
    <w:unhideWhenUsed/>
    <w:rsid w:val="006D2251"/>
    <w:pPr>
      <w:spacing w:before="100" w:beforeAutospacing="1" w:after="100" w:afterAutospacing="1"/>
    </w:pPr>
  </w:style>
  <w:style w:type="character" w:customStyle="1" w:styleId="ft6">
    <w:name w:val="ft6"/>
    <w:basedOn w:val="a0"/>
    <w:rsid w:val="006D2251"/>
  </w:style>
  <w:style w:type="table" w:styleId="a6">
    <w:name w:val="Table Grid"/>
    <w:basedOn w:val="a1"/>
    <w:uiPriority w:val="59"/>
    <w:rsid w:val="006D2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D2251"/>
    <w:rPr>
      <w:rFonts w:ascii="Tahoma" w:hAnsi="Tahoma" w:cs="Tahoma"/>
      <w:sz w:val="16"/>
      <w:szCs w:val="16"/>
    </w:rPr>
  </w:style>
  <w:style w:type="character" w:customStyle="1" w:styleId="a8">
    <w:name w:val="Текст выноски Знак"/>
    <w:basedOn w:val="a0"/>
    <w:link w:val="a7"/>
    <w:uiPriority w:val="99"/>
    <w:semiHidden/>
    <w:rsid w:val="006D2251"/>
    <w:rPr>
      <w:rFonts w:ascii="Tahoma" w:eastAsia="Times New Roman" w:hAnsi="Tahoma" w:cs="Tahoma"/>
      <w:sz w:val="16"/>
      <w:szCs w:val="16"/>
      <w:lang w:eastAsia="ru-RU"/>
    </w:rPr>
  </w:style>
  <w:style w:type="paragraph" w:styleId="a9">
    <w:name w:val="List Paragraph"/>
    <w:basedOn w:val="a"/>
    <w:uiPriority w:val="34"/>
    <w:qFormat/>
    <w:rsid w:val="00B33BC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b"/>
    <w:uiPriority w:val="99"/>
    <w:rsid w:val="00B33BC2"/>
    <w:rPr>
      <w:rFonts w:ascii="Times New Roman" w:eastAsia="Times New Roman" w:hAnsi="Times New Roman" w:cs="Times New Roman"/>
      <w:sz w:val="24"/>
      <w:szCs w:val="24"/>
      <w:lang w:eastAsia="ru-RU"/>
    </w:rPr>
  </w:style>
  <w:style w:type="paragraph" w:styleId="ab">
    <w:name w:val="header"/>
    <w:basedOn w:val="a"/>
    <w:link w:val="aa"/>
    <w:uiPriority w:val="99"/>
    <w:unhideWhenUsed/>
    <w:rsid w:val="00B33BC2"/>
    <w:pPr>
      <w:tabs>
        <w:tab w:val="center" w:pos="4677"/>
        <w:tab w:val="right" w:pos="9355"/>
      </w:tabs>
    </w:pPr>
  </w:style>
  <w:style w:type="character" w:customStyle="1" w:styleId="ac">
    <w:name w:val="Нижний колонтитул Знак"/>
    <w:basedOn w:val="a0"/>
    <w:link w:val="ad"/>
    <w:uiPriority w:val="99"/>
    <w:rsid w:val="00B33BC2"/>
    <w:rPr>
      <w:rFonts w:ascii="Times New Roman" w:eastAsia="Times New Roman" w:hAnsi="Times New Roman" w:cs="Times New Roman"/>
      <w:sz w:val="24"/>
      <w:szCs w:val="24"/>
      <w:lang w:eastAsia="ru-RU"/>
    </w:rPr>
  </w:style>
  <w:style w:type="paragraph" w:styleId="ad">
    <w:name w:val="footer"/>
    <w:basedOn w:val="a"/>
    <w:link w:val="ac"/>
    <w:uiPriority w:val="99"/>
    <w:unhideWhenUsed/>
    <w:rsid w:val="00B33BC2"/>
    <w:pPr>
      <w:tabs>
        <w:tab w:val="center" w:pos="4677"/>
        <w:tab w:val="right" w:pos="9355"/>
      </w:tabs>
    </w:pPr>
  </w:style>
  <w:style w:type="character" w:customStyle="1" w:styleId="word-sin-full">
    <w:name w:val="word-sin-full"/>
    <w:basedOn w:val="a0"/>
    <w:rsid w:val="004734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25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6D2251"/>
    <w:pPr>
      <w:spacing w:after="0" w:line="240" w:lineRule="auto"/>
      <w:jc w:val="both"/>
    </w:pPr>
    <w:rPr>
      <w:rFonts w:ascii="ISOCPEUR" w:eastAsia="Times New Roman" w:hAnsi="ISOCPEUR" w:cs="Times New Roman"/>
      <w:i/>
      <w:sz w:val="28"/>
      <w:szCs w:val="20"/>
      <w:lang w:val="uk-UA" w:eastAsia="ru-RU"/>
    </w:rPr>
  </w:style>
  <w:style w:type="character" w:customStyle="1" w:styleId="apple-converted-space">
    <w:name w:val="apple-converted-space"/>
    <w:basedOn w:val="a0"/>
    <w:rsid w:val="006D2251"/>
  </w:style>
  <w:style w:type="character" w:styleId="a4">
    <w:name w:val="Hyperlink"/>
    <w:basedOn w:val="a0"/>
    <w:uiPriority w:val="99"/>
    <w:semiHidden/>
    <w:unhideWhenUsed/>
    <w:rsid w:val="006D2251"/>
    <w:rPr>
      <w:color w:val="0000FF"/>
      <w:u w:val="single"/>
    </w:rPr>
  </w:style>
  <w:style w:type="paragraph" w:styleId="a5">
    <w:name w:val="Normal (Web)"/>
    <w:basedOn w:val="a"/>
    <w:uiPriority w:val="99"/>
    <w:semiHidden/>
    <w:unhideWhenUsed/>
    <w:rsid w:val="006D2251"/>
    <w:pPr>
      <w:spacing w:before="100" w:beforeAutospacing="1" w:after="100" w:afterAutospacing="1"/>
    </w:pPr>
  </w:style>
  <w:style w:type="character" w:customStyle="1" w:styleId="ft6">
    <w:name w:val="ft6"/>
    <w:basedOn w:val="a0"/>
    <w:rsid w:val="006D2251"/>
  </w:style>
  <w:style w:type="table" w:styleId="a6">
    <w:name w:val="Table Grid"/>
    <w:basedOn w:val="a1"/>
    <w:uiPriority w:val="59"/>
    <w:rsid w:val="006D2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D2251"/>
    <w:rPr>
      <w:rFonts w:ascii="Tahoma" w:hAnsi="Tahoma" w:cs="Tahoma"/>
      <w:sz w:val="16"/>
      <w:szCs w:val="16"/>
    </w:rPr>
  </w:style>
  <w:style w:type="character" w:customStyle="1" w:styleId="a8">
    <w:name w:val="Текст выноски Знак"/>
    <w:basedOn w:val="a0"/>
    <w:link w:val="a7"/>
    <w:uiPriority w:val="99"/>
    <w:semiHidden/>
    <w:rsid w:val="006D2251"/>
    <w:rPr>
      <w:rFonts w:ascii="Tahoma" w:eastAsia="Times New Roman" w:hAnsi="Tahoma" w:cs="Tahoma"/>
      <w:sz w:val="16"/>
      <w:szCs w:val="16"/>
      <w:lang w:eastAsia="ru-RU"/>
    </w:rPr>
  </w:style>
  <w:style w:type="paragraph" w:styleId="a9">
    <w:name w:val="List Paragraph"/>
    <w:basedOn w:val="a"/>
    <w:uiPriority w:val="34"/>
    <w:qFormat/>
    <w:rsid w:val="00B33BC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b"/>
    <w:uiPriority w:val="99"/>
    <w:rsid w:val="00B33BC2"/>
    <w:rPr>
      <w:rFonts w:ascii="Times New Roman" w:eastAsia="Times New Roman" w:hAnsi="Times New Roman" w:cs="Times New Roman"/>
      <w:sz w:val="24"/>
      <w:szCs w:val="24"/>
      <w:lang w:eastAsia="ru-RU"/>
    </w:rPr>
  </w:style>
  <w:style w:type="paragraph" w:styleId="ab">
    <w:name w:val="header"/>
    <w:basedOn w:val="a"/>
    <w:link w:val="aa"/>
    <w:uiPriority w:val="99"/>
    <w:unhideWhenUsed/>
    <w:rsid w:val="00B33BC2"/>
    <w:pPr>
      <w:tabs>
        <w:tab w:val="center" w:pos="4677"/>
        <w:tab w:val="right" w:pos="9355"/>
      </w:tabs>
    </w:pPr>
  </w:style>
  <w:style w:type="character" w:customStyle="1" w:styleId="ac">
    <w:name w:val="Нижний колонтитул Знак"/>
    <w:basedOn w:val="a0"/>
    <w:link w:val="ad"/>
    <w:uiPriority w:val="99"/>
    <w:rsid w:val="00B33BC2"/>
    <w:rPr>
      <w:rFonts w:ascii="Times New Roman" w:eastAsia="Times New Roman" w:hAnsi="Times New Roman" w:cs="Times New Roman"/>
      <w:sz w:val="24"/>
      <w:szCs w:val="24"/>
      <w:lang w:eastAsia="ru-RU"/>
    </w:rPr>
  </w:style>
  <w:style w:type="paragraph" w:styleId="ad">
    <w:name w:val="footer"/>
    <w:basedOn w:val="a"/>
    <w:link w:val="ac"/>
    <w:uiPriority w:val="99"/>
    <w:unhideWhenUsed/>
    <w:rsid w:val="00B33BC2"/>
    <w:pPr>
      <w:tabs>
        <w:tab w:val="center" w:pos="4677"/>
        <w:tab w:val="right" w:pos="9355"/>
      </w:tabs>
    </w:pPr>
  </w:style>
  <w:style w:type="character" w:customStyle="1" w:styleId="word-sin-full">
    <w:name w:val="word-sin-full"/>
    <w:basedOn w:val="a0"/>
    <w:rsid w:val="00473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56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gi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vseholodilniki.r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holodilshchik.r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kodomus-market.ru/info/article/o-vakuumirovanii/vakuumnaya-upakovka-ryby/" TargetMode="External"/><Relationship Id="rId24" Type="http://schemas.openxmlformats.org/officeDocument/2006/relationships/image" Target="media/image11.png"/><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rosushka.ru/203-molekulyarnaya-teoriya-sublimacii.htm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www.xiron.ru/content/view/31148/28/"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www.xiron.ru/content/view/30298/99/" TargetMode="External"/><Relationship Id="rId14" Type="http://schemas.openxmlformats.org/officeDocument/2006/relationships/hyperlink" Target="http://www.prosushka.ru/188-process-sublimacionnoj-sushki.html"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5;&#1102;&#1090;&#1072;\Desktop\&#1051;&#1080;&#1089;&#1090;%20Microsoft%20Office%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Лист1!$C$2</c:f>
              <c:strCache>
                <c:ptCount val="1"/>
                <c:pt idx="0">
                  <c:v>Т в камере</c:v>
                </c:pt>
              </c:strCache>
            </c:strRef>
          </c:tx>
          <c:marker>
            <c:symbol val="none"/>
          </c:marker>
          <c:val>
            <c:numRef>
              <c:f>Лист1!$C$3:$C$37</c:f>
              <c:numCache>
                <c:formatCode>General</c:formatCode>
                <c:ptCount val="35"/>
                <c:pt idx="0">
                  <c:v>26.7</c:v>
                </c:pt>
                <c:pt idx="1">
                  <c:v>18</c:v>
                </c:pt>
                <c:pt idx="2">
                  <c:v>0.4</c:v>
                </c:pt>
                <c:pt idx="3">
                  <c:v>-5.6</c:v>
                </c:pt>
                <c:pt idx="4">
                  <c:v>-7.6</c:v>
                </c:pt>
                <c:pt idx="5">
                  <c:v>-9.6</c:v>
                </c:pt>
                <c:pt idx="6">
                  <c:v>-10</c:v>
                </c:pt>
                <c:pt idx="7">
                  <c:v>-12.5</c:v>
                </c:pt>
                <c:pt idx="8">
                  <c:v>-13.8</c:v>
                </c:pt>
                <c:pt idx="9">
                  <c:v>-14.3</c:v>
                </c:pt>
                <c:pt idx="10">
                  <c:v>-15.2</c:v>
                </c:pt>
                <c:pt idx="11">
                  <c:v>-16</c:v>
                </c:pt>
                <c:pt idx="12">
                  <c:v>-18.399999999999999</c:v>
                </c:pt>
                <c:pt idx="13">
                  <c:v>-19.399999999999999</c:v>
                </c:pt>
                <c:pt idx="14">
                  <c:v>-20.5</c:v>
                </c:pt>
                <c:pt idx="15">
                  <c:v>-16.7</c:v>
                </c:pt>
                <c:pt idx="16">
                  <c:v>-18</c:v>
                </c:pt>
                <c:pt idx="17">
                  <c:v>-19.399999999999999</c:v>
                </c:pt>
                <c:pt idx="18">
                  <c:v>-20.5</c:v>
                </c:pt>
                <c:pt idx="19">
                  <c:v>-21</c:v>
                </c:pt>
                <c:pt idx="20">
                  <c:v>-21.4</c:v>
                </c:pt>
                <c:pt idx="21">
                  <c:v>-21.7</c:v>
                </c:pt>
                <c:pt idx="22">
                  <c:v>-21.8</c:v>
                </c:pt>
                <c:pt idx="23">
                  <c:v>-22.1</c:v>
                </c:pt>
                <c:pt idx="24">
                  <c:v>-22.2</c:v>
                </c:pt>
                <c:pt idx="25">
                  <c:v>-22.3</c:v>
                </c:pt>
                <c:pt idx="26">
                  <c:v>-22.5</c:v>
                </c:pt>
                <c:pt idx="27">
                  <c:v>-22.7</c:v>
                </c:pt>
                <c:pt idx="28">
                  <c:v>-22.8</c:v>
                </c:pt>
                <c:pt idx="29">
                  <c:v>-22.9</c:v>
                </c:pt>
                <c:pt idx="30">
                  <c:v>-23.1</c:v>
                </c:pt>
                <c:pt idx="31">
                  <c:v>-23.2</c:v>
                </c:pt>
                <c:pt idx="32">
                  <c:v>-23.3</c:v>
                </c:pt>
                <c:pt idx="33">
                  <c:v>-23.3</c:v>
                </c:pt>
                <c:pt idx="34">
                  <c:v>-23.5</c:v>
                </c:pt>
              </c:numCache>
            </c:numRef>
          </c:val>
          <c:smooth val="0"/>
        </c:ser>
        <c:ser>
          <c:idx val="1"/>
          <c:order val="1"/>
          <c:tx>
            <c:strRef>
              <c:f>Лист1!$D$2</c:f>
              <c:strCache>
                <c:ptCount val="1"/>
                <c:pt idx="0">
                  <c:v>Т воды</c:v>
                </c:pt>
              </c:strCache>
            </c:strRef>
          </c:tx>
          <c:marker>
            <c:symbol val="none"/>
          </c:marker>
          <c:val>
            <c:numRef>
              <c:f>Лист1!$D$3:$D$37</c:f>
              <c:numCache>
                <c:formatCode>General</c:formatCode>
                <c:ptCount val="35"/>
                <c:pt idx="0">
                  <c:v>20.8</c:v>
                </c:pt>
                <c:pt idx="1">
                  <c:v>19.899999999999999</c:v>
                </c:pt>
                <c:pt idx="2">
                  <c:v>17.8</c:v>
                </c:pt>
                <c:pt idx="3">
                  <c:v>15.7</c:v>
                </c:pt>
                <c:pt idx="4">
                  <c:v>14.1</c:v>
                </c:pt>
                <c:pt idx="5">
                  <c:v>12.1</c:v>
                </c:pt>
                <c:pt idx="6">
                  <c:v>9.9</c:v>
                </c:pt>
                <c:pt idx="7">
                  <c:v>8.4</c:v>
                </c:pt>
                <c:pt idx="8">
                  <c:v>6</c:v>
                </c:pt>
                <c:pt idx="9">
                  <c:v>3.6</c:v>
                </c:pt>
                <c:pt idx="10">
                  <c:v>2.7</c:v>
                </c:pt>
                <c:pt idx="11">
                  <c:v>1.7000000000000002</c:v>
                </c:pt>
                <c:pt idx="12">
                  <c:v>1</c:v>
                </c:pt>
                <c:pt idx="13">
                  <c:v>0.8</c:v>
                </c:pt>
                <c:pt idx="14">
                  <c:v>0.9</c:v>
                </c:pt>
                <c:pt idx="15">
                  <c:v>1.2</c:v>
                </c:pt>
                <c:pt idx="16">
                  <c:v>1.4</c:v>
                </c:pt>
                <c:pt idx="17">
                  <c:v>1.2</c:v>
                </c:pt>
                <c:pt idx="18">
                  <c:v>1</c:v>
                </c:pt>
                <c:pt idx="19">
                  <c:v>1</c:v>
                </c:pt>
                <c:pt idx="20">
                  <c:v>1.1000000000000001</c:v>
                </c:pt>
                <c:pt idx="21">
                  <c:v>1.1000000000000001</c:v>
                </c:pt>
                <c:pt idx="22">
                  <c:v>1.2</c:v>
                </c:pt>
                <c:pt idx="23">
                  <c:v>1.2</c:v>
                </c:pt>
                <c:pt idx="24">
                  <c:v>1.3</c:v>
                </c:pt>
                <c:pt idx="25">
                  <c:v>1.3</c:v>
                </c:pt>
                <c:pt idx="26">
                  <c:v>1.3</c:v>
                </c:pt>
                <c:pt idx="27">
                  <c:v>1.3</c:v>
                </c:pt>
                <c:pt idx="28">
                  <c:v>1.3</c:v>
                </c:pt>
                <c:pt idx="29">
                  <c:v>1.4</c:v>
                </c:pt>
                <c:pt idx="30">
                  <c:v>1.3</c:v>
                </c:pt>
                <c:pt idx="31">
                  <c:v>1.2</c:v>
                </c:pt>
                <c:pt idx="32">
                  <c:v>0.70000000000000062</c:v>
                </c:pt>
                <c:pt idx="33">
                  <c:v>0.5</c:v>
                </c:pt>
                <c:pt idx="34">
                  <c:v>-0.30000000000000032</c:v>
                </c:pt>
              </c:numCache>
            </c:numRef>
          </c:val>
          <c:smooth val="0"/>
        </c:ser>
        <c:dLbls>
          <c:showLegendKey val="0"/>
          <c:showVal val="0"/>
          <c:showCatName val="0"/>
          <c:showSerName val="0"/>
          <c:showPercent val="0"/>
          <c:showBubbleSize val="0"/>
        </c:dLbls>
        <c:dropLines/>
        <c:marker val="1"/>
        <c:smooth val="0"/>
        <c:axId val="30561024"/>
        <c:axId val="30562944"/>
      </c:lineChart>
      <c:catAx>
        <c:axId val="30561024"/>
        <c:scaling>
          <c:orientation val="minMax"/>
        </c:scaling>
        <c:delete val="0"/>
        <c:axPos val="b"/>
        <c:title>
          <c:tx>
            <c:rich>
              <a:bodyPr/>
              <a:lstStyle/>
              <a:p>
                <a:pPr>
                  <a:defRPr/>
                </a:pPr>
                <a:r>
                  <a:rPr lang="ru-RU" sz="1400"/>
                  <a:t>Время</a:t>
                </a:r>
                <a:r>
                  <a:rPr lang="ru-RU" sz="1400" baseline="0"/>
                  <a:t>, мин*10</a:t>
                </a:r>
                <a:endParaRPr lang="ru-RU" sz="1400"/>
              </a:p>
            </c:rich>
          </c:tx>
          <c:overlay val="0"/>
        </c:title>
        <c:majorTickMark val="none"/>
        <c:minorTickMark val="none"/>
        <c:tickLblPos val="nextTo"/>
        <c:crossAx val="30562944"/>
        <c:crosses val="autoZero"/>
        <c:auto val="1"/>
        <c:lblAlgn val="ctr"/>
        <c:lblOffset val="100"/>
        <c:tickLblSkip val="1"/>
        <c:noMultiLvlLbl val="0"/>
      </c:catAx>
      <c:valAx>
        <c:axId val="30562944"/>
        <c:scaling>
          <c:orientation val="minMax"/>
        </c:scaling>
        <c:delete val="0"/>
        <c:axPos val="l"/>
        <c:majorGridlines/>
        <c:title>
          <c:tx>
            <c:rich>
              <a:bodyPr/>
              <a:lstStyle/>
              <a:p>
                <a:pPr>
                  <a:defRPr/>
                </a:pPr>
                <a:r>
                  <a:rPr lang="ru-RU" sz="1400"/>
                  <a:t>Темпеатура</a:t>
                </a:r>
                <a:r>
                  <a:rPr lang="ru-RU" sz="1400" baseline="0"/>
                  <a:t> ,</a:t>
                </a:r>
                <a:r>
                  <a:rPr lang="en-US" sz="1400" baseline="0">
                    <a:latin typeface="Times New Roman"/>
                    <a:cs typeface="Times New Roman"/>
                  </a:rPr>
                  <a:t>º</a:t>
                </a:r>
                <a:r>
                  <a:rPr lang="ru-RU" sz="1400" baseline="0">
                    <a:latin typeface="Times New Roman"/>
                    <a:cs typeface="Times New Roman"/>
                  </a:rPr>
                  <a:t>С</a:t>
                </a:r>
                <a:endParaRPr lang="ru-RU" sz="1400"/>
              </a:p>
            </c:rich>
          </c:tx>
          <c:overlay val="0"/>
        </c:title>
        <c:numFmt formatCode="General" sourceLinked="1"/>
        <c:majorTickMark val="out"/>
        <c:minorTickMark val="none"/>
        <c:tickLblPos val="nextTo"/>
        <c:crossAx val="3056102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40580E-406C-4548-85F5-5EEC21A11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57</Pages>
  <Words>11765</Words>
  <Characters>67061</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Анюта</dc:creator>
  <cp:keywords/>
  <dc:description/>
  <cp:lastModifiedBy>Наталья</cp:lastModifiedBy>
  <cp:revision>20</cp:revision>
  <cp:lastPrinted>2016-06-25T06:03:00Z</cp:lastPrinted>
  <dcterms:created xsi:type="dcterms:W3CDTF">2016-06-21T10:36:00Z</dcterms:created>
  <dcterms:modified xsi:type="dcterms:W3CDTF">2016-06-27T03:31:00Z</dcterms:modified>
</cp:coreProperties>
</file>